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6D639" w14:textId="77777777" w:rsidR="00D87170" w:rsidRDefault="00D87170" w:rsidP="00D87170">
      <w:pPr>
        <w:pStyle w:val="Bodytext80"/>
        <w:spacing w:before="0"/>
        <w:rPr>
          <w:rStyle w:val="Bodytext8"/>
          <w:b/>
          <w:bCs/>
          <w:sz w:val="44"/>
          <w:szCs w:val="44"/>
        </w:rPr>
      </w:pPr>
    </w:p>
    <w:p w14:paraId="37B30973" w14:textId="77777777" w:rsidR="00D87170" w:rsidRDefault="00D87170" w:rsidP="00D87170">
      <w:pPr>
        <w:pStyle w:val="Bodytext80"/>
        <w:spacing w:before="0"/>
        <w:rPr>
          <w:rStyle w:val="Bodytext8"/>
          <w:b/>
          <w:bCs/>
          <w:sz w:val="44"/>
          <w:szCs w:val="44"/>
        </w:rPr>
      </w:pPr>
    </w:p>
    <w:p w14:paraId="0C5BB197" w14:textId="77777777" w:rsidR="00D87170" w:rsidRDefault="00D87170" w:rsidP="00D87170">
      <w:pPr>
        <w:pStyle w:val="Bodytext80"/>
        <w:spacing w:before="0"/>
        <w:rPr>
          <w:rStyle w:val="Bodytext8"/>
          <w:b/>
          <w:bCs/>
          <w:sz w:val="44"/>
          <w:szCs w:val="44"/>
        </w:rPr>
      </w:pPr>
    </w:p>
    <w:p w14:paraId="1297AA3E" w14:textId="77777777" w:rsidR="00D87170" w:rsidRPr="004043F5" w:rsidRDefault="00D87170" w:rsidP="00D87170">
      <w:pPr>
        <w:framePr w:w="1680" w:h="734" w:wrap="none" w:vAnchor="page" w:hAnchor="page" w:x="2956" w:y="3526"/>
        <w:spacing w:line="226" w:lineRule="auto"/>
        <w:rPr>
          <w:rFonts w:ascii="Arial" w:eastAsia="Arial" w:hAnsi="Arial" w:cs="Arial"/>
          <w:color w:val="auto"/>
          <w:sz w:val="18"/>
          <w:szCs w:val="18"/>
        </w:rPr>
      </w:pPr>
      <w:r w:rsidRPr="00C9301F">
        <w:rPr>
          <w:rFonts w:ascii="Tahoma" w:hAnsi="Tahoma"/>
          <w:color w:val="auto"/>
          <w:sz w:val="18"/>
        </w:rPr>
        <w:t>Comite international des Jeux de la Francophonie</w:t>
      </w:r>
    </w:p>
    <w:p w14:paraId="2C792FE0" w14:textId="78FAE830" w:rsidR="00D87170" w:rsidRDefault="00D87170" w:rsidP="00D87170">
      <w:pPr>
        <w:pStyle w:val="Bodytext80"/>
        <w:spacing w:before="0"/>
        <w:rPr>
          <w:rStyle w:val="Bodytext8"/>
          <w:b/>
          <w:bCs/>
          <w:sz w:val="44"/>
          <w:szCs w:val="44"/>
        </w:rPr>
      </w:pPr>
      <w:r>
        <w:rPr>
          <w:noProof/>
          <w:lang w:eastAsia="bg-BG" w:bidi="ar-SA"/>
        </w:rPr>
        <w:drawing>
          <wp:anchor distT="0" distB="0" distL="0" distR="0" simplePos="0" relativeHeight="251659264" behindDoc="1" locked="0" layoutInCell="1" allowOverlap="1" wp14:anchorId="4CAA63C3" wp14:editId="3FC20017">
            <wp:simplePos x="0" y="0"/>
            <wp:positionH relativeFrom="page">
              <wp:posOffset>899795</wp:posOffset>
            </wp:positionH>
            <wp:positionV relativeFrom="margin">
              <wp:posOffset>1344930</wp:posOffset>
            </wp:positionV>
            <wp:extent cx="914400" cy="408305"/>
            <wp:effectExtent l="0" t="0" r="0" b="0"/>
            <wp:wrapSquare wrapText="bothSides"/>
            <wp:docPr id="1965167896"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914400" cy="408305"/>
                    </a:xfrm>
                    <a:prstGeom prst="rect">
                      <a:avLst/>
                    </a:prstGeom>
                  </pic:spPr>
                </pic:pic>
              </a:graphicData>
            </a:graphic>
          </wp:anchor>
        </w:drawing>
      </w:r>
    </w:p>
    <w:p w14:paraId="52ACD5A7" w14:textId="77777777" w:rsidR="00D87170" w:rsidRDefault="00D87170" w:rsidP="00D87170">
      <w:pPr>
        <w:pStyle w:val="Bodytext80"/>
        <w:spacing w:before="0"/>
        <w:rPr>
          <w:rStyle w:val="Bodytext8"/>
          <w:b/>
          <w:bCs/>
          <w:sz w:val="44"/>
          <w:szCs w:val="44"/>
        </w:rPr>
      </w:pPr>
    </w:p>
    <w:p w14:paraId="0505AAAE" w14:textId="77777777" w:rsidR="00D87170" w:rsidRDefault="00D87170" w:rsidP="00D87170">
      <w:pPr>
        <w:pStyle w:val="Bodytext80"/>
        <w:spacing w:before="0"/>
        <w:rPr>
          <w:rStyle w:val="Bodytext8"/>
          <w:b/>
          <w:bCs/>
          <w:sz w:val="44"/>
          <w:szCs w:val="44"/>
        </w:rPr>
      </w:pPr>
    </w:p>
    <w:p w14:paraId="2D7931ED" w14:textId="77777777" w:rsidR="00D87170" w:rsidRDefault="00D87170" w:rsidP="00D87170">
      <w:pPr>
        <w:pStyle w:val="Bodytext80"/>
        <w:spacing w:before="0"/>
        <w:rPr>
          <w:rStyle w:val="Bodytext8"/>
          <w:b/>
          <w:bCs/>
          <w:sz w:val="44"/>
          <w:szCs w:val="44"/>
        </w:rPr>
      </w:pPr>
    </w:p>
    <w:p w14:paraId="613380EA" w14:textId="77777777" w:rsidR="00D87170" w:rsidRDefault="00C9301F" w:rsidP="00D87170">
      <w:pPr>
        <w:pStyle w:val="Bodytext80"/>
        <w:spacing w:before="0"/>
        <w:rPr>
          <w:rStyle w:val="Bodytext8"/>
          <w:b/>
          <w:bCs/>
          <w:sz w:val="44"/>
          <w:szCs w:val="44"/>
        </w:rPr>
      </w:pPr>
      <w:r>
        <w:rPr>
          <w:rStyle w:val="Bodytext8"/>
          <w:b/>
          <w:sz w:val="44"/>
        </w:rPr>
        <w:t>СПЕЦИФИЧНИ ПРАВИЛА НА КОНКУРСА ЗА ФОТОГРАФИЯ</w:t>
      </w:r>
    </w:p>
    <w:p w14:paraId="745F9D87" w14:textId="77777777" w:rsidR="00D87170" w:rsidRDefault="00D87170" w:rsidP="00D87170">
      <w:pPr>
        <w:pStyle w:val="Bodytext80"/>
        <w:spacing w:before="0"/>
        <w:rPr>
          <w:rStyle w:val="Bodytext8"/>
          <w:b/>
          <w:bCs/>
          <w:sz w:val="44"/>
          <w:szCs w:val="44"/>
        </w:rPr>
      </w:pPr>
    </w:p>
    <w:p w14:paraId="7DEBB65F" w14:textId="77777777" w:rsidR="00D87170" w:rsidRDefault="00D87170" w:rsidP="00D87170">
      <w:pPr>
        <w:pStyle w:val="Bodytext80"/>
        <w:spacing w:before="0"/>
        <w:rPr>
          <w:rStyle w:val="Bodytext8"/>
          <w:b/>
          <w:bCs/>
          <w:sz w:val="44"/>
          <w:szCs w:val="44"/>
        </w:rPr>
      </w:pPr>
    </w:p>
    <w:p w14:paraId="2C22D321" w14:textId="77777777" w:rsidR="00D87170" w:rsidRDefault="00D87170" w:rsidP="00D87170">
      <w:pPr>
        <w:pStyle w:val="Bodytext80"/>
        <w:spacing w:before="0"/>
        <w:rPr>
          <w:rStyle w:val="Bodytext8"/>
          <w:b/>
          <w:bCs/>
          <w:sz w:val="44"/>
          <w:szCs w:val="44"/>
        </w:rPr>
      </w:pPr>
    </w:p>
    <w:p w14:paraId="5BC7C482" w14:textId="77777777" w:rsidR="00D87170" w:rsidRDefault="00D87170" w:rsidP="00D87170">
      <w:pPr>
        <w:pStyle w:val="Bodytext80"/>
        <w:spacing w:before="0"/>
        <w:rPr>
          <w:rStyle w:val="Bodytext8"/>
          <w:b/>
          <w:bCs/>
          <w:sz w:val="44"/>
          <w:szCs w:val="44"/>
        </w:rPr>
      </w:pPr>
    </w:p>
    <w:p w14:paraId="0E405194" w14:textId="77777777" w:rsidR="00D87170" w:rsidRDefault="00D87170" w:rsidP="00D87170">
      <w:pPr>
        <w:pStyle w:val="Bodytext80"/>
        <w:spacing w:before="0"/>
        <w:rPr>
          <w:rStyle w:val="Bodytext8"/>
          <w:b/>
          <w:bCs/>
          <w:sz w:val="44"/>
          <w:szCs w:val="44"/>
        </w:rPr>
      </w:pPr>
    </w:p>
    <w:p w14:paraId="3FCD8E30" w14:textId="0EB91534" w:rsidR="00D87170" w:rsidRDefault="00D87170" w:rsidP="00D87170">
      <w:pPr>
        <w:pStyle w:val="Bodytext80"/>
        <w:spacing w:before="0"/>
        <w:rPr>
          <w:rStyle w:val="Bodytext8"/>
          <w:b/>
          <w:bCs/>
          <w:sz w:val="44"/>
          <w:szCs w:val="44"/>
        </w:rPr>
      </w:pPr>
    </w:p>
    <w:p w14:paraId="3544E919" w14:textId="6D6F11E0" w:rsidR="00D87170" w:rsidRDefault="00D87170" w:rsidP="00D87170">
      <w:pPr>
        <w:pStyle w:val="Bodytext80"/>
        <w:spacing w:before="0"/>
        <w:rPr>
          <w:rStyle w:val="Bodytext8"/>
          <w:b/>
          <w:bCs/>
          <w:sz w:val="44"/>
          <w:szCs w:val="44"/>
        </w:rPr>
      </w:pPr>
      <w:r>
        <w:rPr>
          <w:noProof/>
          <w:lang w:eastAsia="bg-BG" w:bidi="ar-SA"/>
        </w:rPr>
        <w:drawing>
          <wp:anchor distT="0" distB="0" distL="0" distR="0" simplePos="0" relativeHeight="251661312" behindDoc="1" locked="0" layoutInCell="1" allowOverlap="1" wp14:anchorId="03AF8B1B" wp14:editId="1974FEBC">
            <wp:simplePos x="0" y="0"/>
            <wp:positionH relativeFrom="margin">
              <wp:posOffset>3609975</wp:posOffset>
            </wp:positionH>
            <wp:positionV relativeFrom="margin">
              <wp:posOffset>5648960</wp:posOffset>
            </wp:positionV>
            <wp:extent cx="1950720" cy="755650"/>
            <wp:effectExtent l="0" t="0" r="0" b="6350"/>
            <wp:wrapSquare wrapText="bothSides"/>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8"/>
                    <a:stretch/>
                  </pic:blipFill>
                  <pic:spPr>
                    <a:xfrm>
                      <a:off x="0" y="0"/>
                      <a:ext cx="1950720" cy="755650"/>
                    </a:xfrm>
                    <a:prstGeom prst="rect">
                      <a:avLst/>
                    </a:prstGeom>
                  </pic:spPr>
                </pic:pic>
              </a:graphicData>
            </a:graphic>
          </wp:anchor>
        </w:drawing>
      </w:r>
    </w:p>
    <w:p w14:paraId="13D67DED" w14:textId="4BD4942A" w:rsidR="002B4D31" w:rsidRDefault="00C9301F" w:rsidP="00D87170">
      <w:pPr>
        <w:pStyle w:val="Bodytext80"/>
        <w:spacing w:before="0"/>
      </w:pPr>
      <w:r>
        <w:br w:type="page"/>
      </w:r>
    </w:p>
    <w:p w14:paraId="12886938" w14:textId="77777777" w:rsidR="00C9301F" w:rsidRDefault="00C9301F">
      <w:pPr>
        <w:pStyle w:val="Other0"/>
        <w:spacing w:after="460" w:line="240" w:lineRule="auto"/>
        <w:rPr>
          <w:rStyle w:val="Other"/>
          <w:rFonts w:ascii="Tahoma" w:hAnsi="Tahoma"/>
          <w:b/>
          <w:sz w:val="28"/>
        </w:rPr>
      </w:pPr>
    </w:p>
    <w:p w14:paraId="26A9B242" w14:textId="2708AAAD" w:rsidR="002B4D31" w:rsidRDefault="00C9301F">
      <w:pPr>
        <w:pStyle w:val="Other0"/>
        <w:spacing w:after="460" w:line="240" w:lineRule="auto"/>
        <w:rPr>
          <w:sz w:val="28"/>
          <w:szCs w:val="28"/>
        </w:rPr>
      </w:pPr>
      <w:r>
        <w:rPr>
          <w:rStyle w:val="Other"/>
          <w:rFonts w:ascii="Tahoma" w:hAnsi="Tahoma"/>
          <w:b/>
          <w:sz w:val="28"/>
        </w:rPr>
        <w:t>Съдържание:</w:t>
      </w:r>
    </w:p>
    <w:tbl>
      <w:tblPr>
        <w:tblOverlap w:val="never"/>
        <w:tblW w:w="5000" w:type="pct"/>
        <w:jc w:val="center"/>
        <w:tblCellMar>
          <w:left w:w="10" w:type="dxa"/>
          <w:right w:w="10" w:type="dxa"/>
        </w:tblCellMar>
        <w:tblLook w:val="04A0" w:firstRow="1" w:lastRow="0" w:firstColumn="1" w:lastColumn="0" w:noHBand="0" w:noVBand="1"/>
      </w:tblPr>
      <w:tblGrid>
        <w:gridCol w:w="446"/>
        <w:gridCol w:w="7518"/>
        <w:gridCol w:w="1102"/>
      </w:tblGrid>
      <w:tr w:rsidR="002B4D31" w:rsidRPr="00D87170" w14:paraId="309216CB" w14:textId="77777777" w:rsidTr="00D87170">
        <w:trPr>
          <w:jc w:val="center"/>
        </w:trPr>
        <w:tc>
          <w:tcPr>
            <w:tcW w:w="246" w:type="pct"/>
          </w:tcPr>
          <w:p w14:paraId="57285A8D" w14:textId="77777777" w:rsidR="002B4D31" w:rsidRPr="00D87170" w:rsidRDefault="00C9301F">
            <w:pPr>
              <w:pStyle w:val="Other0"/>
              <w:spacing w:after="0" w:line="240" w:lineRule="auto"/>
              <w:jc w:val="both"/>
              <w:rPr>
                <w:rFonts w:ascii="Times New Roman" w:hAnsi="Times New Roman" w:cs="Times New Roman"/>
                <w:sz w:val="28"/>
                <w:szCs w:val="28"/>
              </w:rPr>
            </w:pPr>
            <w:r>
              <w:rPr>
                <w:rStyle w:val="Other"/>
                <w:rFonts w:ascii="Times New Roman" w:hAnsi="Times New Roman"/>
                <w:b/>
                <w:sz w:val="28"/>
              </w:rPr>
              <w:t>1.</w:t>
            </w:r>
          </w:p>
        </w:tc>
        <w:tc>
          <w:tcPr>
            <w:tcW w:w="4146" w:type="pct"/>
          </w:tcPr>
          <w:p w14:paraId="4226C57D" w14:textId="37BF5472" w:rsidR="002B4D31" w:rsidRPr="00D87170" w:rsidRDefault="00C9301F">
            <w:pPr>
              <w:pStyle w:val="Other0"/>
              <w:tabs>
                <w:tab w:val="left" w:leader="dot" w:pos="8467"/>
              </w:tabs>
              <w:spacing w:after="0" w:line="240" w:lineRule="auto"/>
              <w:ind w:firstLine="240"/>
              <w:jc w:val="both"/>
              <w:rPr>
                <w:rFonts w:ascii="Times New Roman" w:hAnsi="Times New Roman" w:cs="Times New Roman"/>
                <w:sz w:val="28"/>
                <w:szCs w:val="28"/>
              </w:rPr>
            </w:pPr>
            <w:r>
              <w:rPr>
                <w:rStyle w:val="Other"/>
                <w:rFonts w:ascii="Times New Roman" w:hAnsi="Times New Roman"/>
                <w:b/>
                <w:sz w:val="28"/>
              </w:rPr>
              <w:t>Специфични правила на конкурса за фотография</w:t>
            </w:r>
          </w:p>
        </w:tc>
        <w:tc>
          <w:tcPr>
            <w:tcW w:w="608" w:type="pct"/>
          </w:tcPr>
          <w:p w14:paraId="64732652" w14:textId="590DC219" w:rsidR="002B4D31" w:rsidRPr="00D87170" w:rsidRDefault="00C9301F">
            <w:pPr>
              <w:pStyle w:val="Other0"/>
              <w:tabs>
                <w:tab w:val="right" w:leader="dot" w:pos="1080"/>
              </w:tabs>
              <w:spacing w:after="0" w:line="240" w:lineRule="auto"/>
              <w:jc w:val="both"/>
              <w:rPr>
                <w:rFonts w:ascii="Times New Roman" w:hAnsi="Times New Roman" w:cs="Times New Roman"/>
                <w:sz w:val="28"/>
                <w:szCs w:val="28"/>
              </w:rPr>
            </w:pPr>
            <w:r>
              <w:rPr>
                <w:rStyle w:val="Other"/>
                <w:rFonts w:ascii="Times New Roman" w:hAnsi="Times New Roman"/>
                <w:b/>
                <w:sz w:val="28"/>
              </w:rPr>
              <w:t>3</w:t>
            </w:r>
          </w:p>
        </w:tc>
      </w:tr>
      <w:tr w:rsidR="002B4D31" w:rsidRPr="00D87170" w14:paraId="73F68107" w14:textId="77777777" w:rsidTr="00D87170">
        <w:trPr>
          <w:jc w:val="center"/>
        </w:trPr>
        <w:tc>
          <w:tcPr>
            <w:tcW w:w="246" w:type="pct"/>
          </w:tcPr>
          <w:p w14:paraId="6F813F03" w14:textId="77777777" w:rsidR="002B4D31" w:rsidRPr="00D87170" w:rsidRDefault="00C9301F">
            <w:pPr>
              <w:pStyle w:val="Other0"/>
              <w:spacing w:before="80" w:after="0" w:line="240" w:lineRule="auto"/>
              <w:jc w:val="both"/>
              <w:rPr>
                <w:rFonts w:ascii="Times New Roman" w:hAnsi="Times New Roman" w:cs="Times New Roman"/>
                <w:sz w:val="28"/>
                <w:szCs w:val="28"/>
              </w:rPr>
            </w:pPr>
            <w:r>
              <w:rPr>
                <w:rStyle w:val="Other"/>
                <w:rFonts w:ascii="Times New Roman" w:hAnsi="Times New Roman"/>
                <w:b/>
                <w:sz w:val="28"/>
              </w:rPr>
              <w:t>2.</w:t>
            </w:r>
          </w:p>
        </w:tc>
        <w:tc>
          <w:tcPr>
            <w:tcW w:w="4146" w:type="pct"/>
          </w:tcPr>
          <w:p w14:paraId="4C5B4B0D" w14:textId="4217683D" w:rsidR="002B4D31" w:rsidRPr="00D87170" w:rsidRDefault="0052519F">
            <w:pPr>
              <w:pStyle w:val="Other0"/>
              <w:tabs>
                <w:tab w:val="left" w:leader="dot" w:pos="8477"/>
              </w:tabs>
              <w:spacing w:before="80" w:after="0" w:line="240" w:lineRule="auto"/>
              <w:ind w:firstLine="240"/>
              <w:jc w:val="both"/>
              <w:rPr>
                <w:rFonts w:ascii="Times New Roman" w:hAnsi="Times New Roman" w:cs="Times New Roman"/>
                <w:sz w:val="28"/>
                <w:szCs w:val="28"/>
              </w:rPr>
            </w:pPr>
            <w:hyperlink w:anchor="bookmark8" w:tooltip="Текущ документ">
              <w:r w:rsidR="002B4D31">
                <w:rPr>
                  <w:rStyle w:val="Other"/>
                  <w:rFonts w:ascii="Times New Roman" w:hAnsi="Times New Roman"/>
                  <w:b/>
                  <w:sz w:val="28"/>
                </w:rPr>
                <w:t>Провеждане на конкурса за фотография</w:t>
              </w:r>
            </w:hyperlink>
          </w:p>
        </w:tc>
        <w:tc>
          <w:tcPr>
            <w:tcW w:w="608" w:type="pct"/>
          </w:tcPr>
          <w:p w14:paraId="655B2064" w14:textId="7FDC1F81" w:rsidR="002B4D31" w:rsidRPr="00D87170" w:rsidRDefault="00C9301F">
            <w:pPr>
              <w:pStyle w:val="Other0"/>
              <w:tabs>
                <w:tab w:val="right" w:leader="dot" w:pos="1085"/>
              </w:tabs>
              <w:spacing w:before="80" w:after="0" w:line="240" w:lineRule="auto"/>
              <w:jc w:val="both"/>
              <w:rPr>
                <w:rFonts w:ascii="Times New Roman" w:hAnsi="Times New Roman" w:cs="Times New Roman"/>
                <w:sz w:val="28"/>
                <w:szCs w:val="28"/>
              </w:rPr>
            </w:pPr>
            <w:r>
              <w:rPr>
                <w:rStyle w:val="Other"/>
                <w:rFonts w:ascii="Times New Roman" w:hAnsi="Times New Roman"/>
                <w:b/>
                <w:sz w:val="28"/>
              </w:rPr>
              <w:t>4</w:t>
            </w:r>
          </w:p>
        </w:tc>
      </w:tr>
      <w:tr w:rsidR="002B4D31" w:rsidRPr="00D87170" w14:paraId="08567B34" w14:textId="77777777" w:rsidTr="00D87170">
        <w:trPr>
          <w:jc w:val="center"/>
        </w:trPr>
        <w:tc>
          <w:tcPr>
            <w:tcW w:w="246" w:type="pct"/>
          </w:tcPr>
          <w:p w14:paraId="52C0EE8A" w14:textId="77777777" w:rsidR="002B4D31" w:rsidRPr="00D87170" w:rsidRDefault="00C9301F">
            <w:pPr>
              <w:pStyle w:val="Other0"/>
              <w:spacing w:before="80" w:after="0" w:line="240" w:lineRule="auto"/>
              <w:jc w:val="both"/>
              <w:rPr>
                <w:rFonts w:ascii="Times New Roman" w:hAnsi="Times New Roman" w:cs="Times New Roman"/>
                <w:sz w:val="28"/>
                <w:szCs w:val="28"/>
              </w:rPr>
            </w:pPr>
            <w:r>
              <w:rPr>
                <w:rStyle w:val="Other"/>
                <w:rFonts w:ascii="Times New Roman" w:hAnsi="Times New Roman"/>
                <w:b/>
                <w:sz w:val="28"/>
              </w:rPr>
              <w:t>3.</w:t>
            </w:r>
          </w:p>
        </w:tc>
        <w:tc>
          <w:tcPr>
            <w:tcW w:w="4146" w:type="pct"/>
          </w:tcPr>
          <w:p w14:paraId="4E8C0DDB" w14:textId="1706C94D" w:rsidR="002B4D31" w:rsidRPr="00D87170" w:rsidRDefault="0052519F">
            <w:pPr>
              <w:pStyle w:val="Other0"/>
              <w:tabs>
                <w:tab w:val="left" w:leader="dot" w:pos="8462"/>
              </w:tabs>
              <w:spacing w:before="80" w:after="0" w:line="240" w:lineRule="auto"/>
              <w:ind w:firstLine="240"/>
              <w:jc w:val="both"/>
              <w:rPr>
                <w:rFonts w:ascii="Times New Roman" w:hAnsi="Times New Roman" w:cs="Times New Roman"/>
                <w:sz w:val="28"/>
                <w:szCs w:val="28"/>
              </w:rPr>
            </w:pPr>
            <w:hyperlink w:anchor="bookmark15" w:tooltip="Текущ документ">
              <w:r w:rsidR="002B4D31">
                <w:rPr>
                  <w:rStyle w:val="Other"/>
                  <w:rFonts w:ascii="Times New Roman" w:hAnsi="Times New Roman"/>
                  <w:b/>
                  <w:sz w:val="28"/>
                </w:rPr>
                <w:t>Организация</w:t>
              </w:r>
            </w:hyperlink>
          </w:p>
        </w:tc>
        <w:tc>
          <w:tcPr>
            <w:tcW w:w="608" w:type="pct"/>
          </w:tcPr>
          <w:p w14:paraId="6DFC6FB6" w14:textId="3AB1A3AE" w:rsidR="002B4D31" w:rsidRPr="00D87170" w:rsidRDefault="00C9301F">
            <w:pPr>
              <w:pStyle w:val="Other0"/>
              <w:tabs>
                <w:tab w:val="right" w:leader="dot" w:pos="1090"/>
              </w:tabs>
              <w:spacing w:before="80" w:after="0" w:line="240" w:lineRule="auto"/>
              <w:jc w:val="both"/>
              <w:rPr>
                <w:rFonts w:ascii="Times New Roman" w:hAnsi="Times New Roman" w:cs="Times New Roman"/>
                <w:sz w:val="28"/>
                <w:szCs w:val="28"/>
              </w:rPr>
            </w:pPr>
            <w:r>
              <w:rPr>
                <w:rStyle w:val="Other"/>
                <w:rFonts w:ascii="Times New Roman" w:hAnsi="Times New Roman"/>
                <w:b/>
                <w:sz w:val="28"/>
              </w:rPr>
              <w:t>4</w:t>
            </w:r>
          </w:p>
        </w:tc>
      </w:tr>
      <w:tr w:rsidR="002B4D31" w:rsidRPr="00D87170" w14:paraId="64B19682" w14:textId="77777777" w:rsidTr="00D87170">
        <w:trPr>
          <w:jc w:val="center"/>
        </w:trPr>
        <w:tc>
          <w:tcPr>
            <w:tcW w:w="246" w:type="pct"/>
          </w:tcPr>
          <w:p w14:paraId="78C12486" w14:textId="77777777" w:rsidR="002B4D31" w:rsidRPr="00D87170" w:rsidRDefault="00C9301F">
            <w:pPr>
              <w:pStyle w:val="Other0"/>
              <w:spacing w:before="80" w:after="0" w:line="240" w:lineRule="auto"/>
              <w:jc w:val="both"/>
              <w:rPr>
                <w:rFonts w:ascii="Times New Roman" w:hAnsi="Times New Roman" w:cs="Times New Roman"/>
                <w:sz w:val="28"/>
                <w:szCs w:val="28"/>
              </w:rPr>
            </w:pPr>
            <w:r>
              <w:rPr>
                <w:rStyle w:val="Other"/>
                <w:rFonts w:ascii="Times New Roman" w:hAnsi="Times New Roman"/>
                <w:b/>
                <w:sz w:val="28"/>
              </w:rPr>
              <w:t>4.</w:t>
            </w:r>
          </w:p>
        </w:tc>
        <w:tc>
          <w:tcPr>
            <w:tcW w:w="4146" w:type="pct"/>
          </w:tcPr>
          <w:p w14:paraId="24A31015" w14:textId="7A6539FA" w:rsidR="002B4D31" w:rsidRPr="00D87170" w:rsidRDefault="0052519F">
            <w:pPr>
              <w:pStyle w:val="Other0"/>
              <w:tabs>
                <w:tab w:val="left" w:leader="dot" w:pos="8477"/>
              </w:tabs>
              <w:spacing w:before="80" w:after="0" w:line="240" w:lineRule="auto"/>
              <w:ind w:firstLine="240"/>
              <w:jc w:val="both"/>
              <w:rPr>
                <w:rFonts w:ascii="Times New Roman" w:hAnsi="Times New Roman" w:cs="Times New Roman"/>
                <w:sz w:val="28"/>
                <w:szCs w:val="28"/>
              </w:rPr>
            </w:pPr>
            <w:hyperlink w:anchor="bookmark18" w:tooltip="Текущ документ">
              <w:r w:rsidR="002B4D31">
                <w:rPr>
                  <w:rStyle w:val="Other"/>
                  <w:rFonts w:ascii="Times New Roman" w:hAnsi="Times New Roman"/>
                  <w:b/>
                  <w:sz w:val="28"/>
                </w:rPr>
                <w:t>Задължения на артистите</w:t>
              </w:r>
            </w:hyperlink>
          </w:p>
        </w:tc>
        <w:tc>
          <w:tcPr>
            <w:tcW w:w="608" w:type="pct"/>
          </w:tcPr>
          <w:p w14:paraId="1EACC295" w14:textId="4BE121F4" w:rsidR="002B4D31" w:rsidRPr="00D87170" w:rsidRDefault="00C9301F">
            <w:pPr>
              <w:pStyle w:val="Other0"/>
              <w:tabs>
                <w:tab w:val="right" w:leader="dot" w:pos="1080"/>
              </w:tabs>
              <w:spacing w:before="80" w:after="0" w:line="240" w:lineRule="auto"/>
              <w:jc w:val="both"/>
              <w:rPr>
                <w:rFonts w:ascii="Times New Roman" w:hAnsi="Times New Roman" w:cs="Times New Roman"/>
                <w:sz w:val="28"/>
                <w:szCs w:val="28"/>
              </w:rPr>
            </w:pPr>
            <w:r>
              <w:rPr>
                <w:rStyle w:val="Other"/>
                <w:rFonts w:ascii="Times New Roman" w:hAnsi="Times New Roman"/>
                <w:b/>
                <w:sz w:val="28"/>
              </w:rPr>
              <w:t>5</w:t>
            </w:r>
          </w:p>
        </w:tc>
      </w:tr>
      <w:tr w:rsidR="002B4D31" w:rsidRPr="00D87170" w14:paraId="028F3332" w14:textId="77777777" w:rsidTr="00D87170">
        <w:trPr>
          <w:jc w:val="center"/>
        </w:trPr>
        <w:tc>
          <w:tcPr>
            <w:tcW w:w="246" w:type="pct"/>
          </w:tcPr>
          <w:p w14:paraId="0BE7E4E7" w14:textId="77777777" w:rsidR="002B4D31" w:rsidRPr="00D87170" w:rsidRDefault="00C9301F">
            <w:pPr>
              <w:pStyle w:val="Other0"/>
              <w:spacing w:before="80" w:after="0" w:line="240" w:lineRule="auto"/>
              <w:jc w:val="both"/>
              <w:rPr>
                <w:rFonts w:ascii="Times New Roman" w:hAnsi="Times New Roman" w:cs="Times New Roman"/>
                <w:sz w:val="28"/>
                <w:szCs w:val="28"/>
              </w:rPr>
            </w:pPr>
            <w:r>
              <w:rPr>
                <w:rStyle w:val="Other"/>
                <w:rFonts w:ascii="Times New Roman" w:hAnsi="Times New Roman"/>
                <w:b/>
                <w:sz w:val="28"/>
              </w:rPr>
              <w:t>5.</w:t>
            </w:r>
          </w:p>
        </w:tc>
        <w:tc>
          <w:tcPr>
            <w:tcW w:w="4146" w:type="pct"/>
          </w:tcPr>
          <w:p w14:paraId="5A452611" w14:textId="2C1B522E" w:rsidR="002B4D31" w:rsidRPr="00D87170" w:rsidRDefault="0052519F">
            <w:pPr>
              <w:pStyle w:val="Other0"/>
              <w:tabs>
                <w:tab w:val="left" w:leader="dot" w:pos="8448"/>
              </w:tabs>
              <w:spacing w:before="80" w:after="0" w:line="240" w:lineRule="auto"/>
              <w:ind w:firstLine="240"/>
              <w:jc w:val="both"/>
              <w:rPr>
                <w:rFonts w:ascii="Times New Roman" w:hAnsi="Times New Roman" w:cs="Times New Roman"/>
                <w:sz w:val="28"/>
                <w:szCs w:val="28"/>
              </w:rPr>
            </w:pPr>
            <w:hyperlink w:anchor="bookmark23" w:tooltip="Текущ документ">
              <w:r w:rsidR="002B4D31">
                <w:rPr>
                  <w:rStyle w:val="Other"/>
                  <w:rFonts w:ascii="Times New Roman" w:hAnsi="Times New Roman"/>
                  <w:b/>
                  <w:sz w:val="28"/>
                </w:rPr>
                <w:t>Материално - технически условия</w:t>
              </w:r>
            </w:hyperlink>
          </w:p>
        </w:tc>
        <w:tc>
          <w:tcPr>
            <w:tcW w:w="608" w:type="pct"/>
          </w:tcPr>
          <w:p w14:paraId="29D24433" w14:textId="16E05C05" w:rsidR="002B4D31" w:rsidRPr="00D87170" w:rsidRDefault="00C9301F">
            <w:pPr>
              <w:pStyle w:val="Other0"/>
              <w:tabs>
                <w:tab w:val="right" w:leader="dot" w:pos="1090"/>
              </w:tabs>
              <w:spacing w:before="80" w:after="0" w:line="240" w:lineRule="auto"/>
              <w:jc w:val="both"/>
              <w:rPr>
                <w:rFonts w:ascii="Times New Roman" w:hAnsi="Times New Roman" w:cs="Times New Roman"/>
                <w:sz w:val="28"/>
                <w:szCs w:val="28"/>
              </w:rPr>
            </w:pPr>
            <w:r>
              <w:rPr>
                <w:rStyle w:val="Other"/>
                <w:rFonts w:ascii="Times New Roman" w:hAnsi="Times New Roman"/>
                <w:b/>
                <w:sz w:val="28"/>
              </w:rPr>
              <w:t>6</w:t>
            </w:r>
          </w:p>
        </w:tc>
      </w:tr>
      <w:tr w:rsidR="002B4D31" w:rsidRPr="00D87170" w14:paraId="521430AB" w14:textId="77777777" w:rsidTr="00D87170">
        <w:trPr>
          <w:jc w:val="center"/>
        </w:trPr>
        <w:tc>
          <w:tcPr>
            <w:tcW w:w="246" w:type="pct"/>
          </w:tcPr>
          <w:p w14:paraId="4AABB066" w14:textId="77777777" w:rsidR="002B4D31" w:rsidRPr="00D87170" w:rsidRDefault="00C9301F">
            <w:pPr>
              <w:pStyle w:val="Other0"/>
              <w:spacing w:before="120" w:after="0" w:line="240" w:lineRule="auto"/>
              <w:jc w:val="both"/>
              <w:rPr>
                <w:rFonts w:ascii="Times New Roman" w:hAnsi="Times New Roman" w:cs="Times New Roman"/>
                <w:sz w:val="28"/>
                <w:szCs w:val="28"/>
              </w:rPr>
            </w:pPr>
            <w:r>
              <w:rPr>
                <w:rStyle w:val="Other"/>
                <w:rFonts w:ascii="Times New Roman" w:hAnsi="Times New Roman"/>
                <w:b/>
                <w:sz w:val="28"/>
              </w:rPr>
              <w:t>6.</w:t>
            </w:r>
          </w:p>
        </w:tc>
        <w:tc>
          <w:tcPr>
            <w:tcW w:w="4754" w:type="pct"/>
            <w:gridSpan w:val="2"/>
          </w:tcPr>
          <w:p w14:paraId="379B0B7B" w14:textId="5E23F85D" w:rsidR="002B4D31" w:rsidRPr="00D87170" w:rsidRDefault="00C9301F">
            <w:pPr>
              <w:pStyle w:val="Other0"/>
              <w:spacing w:before="120" w:after="0" w:line="240" w:lineRule="auto"/>
              <w:ind w:firstLine="240"/>
              <w:rPr>
                <w:rFonts w:ascii="Times New Roman" w:hAnsi="Times New Roman" w:cs="Times New Roman"/>
                <w:sz w:val="28"/>
                <w:szCs w:val="28"/>
              </w:rPr>
            </w:pPr>
            <w:r>
              <w:rPr>
                <w:rStyle w:val="Other"/>
                <w:rFonts w:ascii="Times New Roman" w:hAnsi="Times New Roman"/>
                <w:b/>
                <w:sz w:val="28"/>
              </w:rPr>
              <w:t>Задължения, критерии и оценъчна мрежа на международното жури                                                                                                  6</w:t>
            </w:r>
          </w:p>
        </w:tc>
      </w:tr>
      <w:tr w:rsidR="002B4D31" w:rsidRPr="00D87170" w14:paraId="3A0D0770" w14:textId="77777777" w:rsidTr="00D87170">
        <w:trPr>
          <w:jc w:val="center"/>
        </w:trPr>
        <w:tc>
          <w:tcPr>
            <w:tcW w:w="246" w:type="pct"/>
          </w:tcPr>
          <w:p w14:paraId="1FE6DD99" w14:textId="77777777" w:rsidR="002B4D31" w:rsidRPr="00D87170" w:rsidRDefault="00C9301F">
            <w:pPr>
              <w:pStyle w:val="Other0"/>
              <w:spacing w:before="80" w:after="0" w:line="240" w:lineRule="auto"/>
              <w:jc w:val="both"/>
              <w:rPr>
                <w:rFonts w:ascii="Times New Roman" w:hAnsi="Times New Roman" w:cs="Times New Roman"/>
                <w:sz w:val="28"/>
                <w:szCs w:val="28"/>
              </w:rPr>
            </w:pPr>
            <w:r>
              <w:rPr>
                <w:rStyle w:val="Other"/>
                <w:rFonts w:ascii="Times New Roman" w:hAnsi="Times New Roman"/>
                <w:b/>
                <w:sz w:val="28"/>
              </w:rPr>
              <w:t>7.</w:t>
            </w:r>
          </w:p>
        </w:tc>
        <w:tc>
          <w:tcPr>
            <w:tcW w:w="4146" w:type="pct"/>
          </w:tcPr>
          <w:p w14:paraId="76CFF538" w14:textId="00EB994D" w:rsidR="002B4D31" w:rsidRPr="00D87170" w:rsidRDefault="0052519F">
            <w:pPr>
              <w:pStyle w:val="Other0"/>
              <w:tabs>
                <w:tab w:val="left" w:leader="dot" w:pos="8472"/>
              </w:tabs>
              <w:spacing w:before="80" w:after="0" w:line="240" w:lineRule="auto"/>
              <w:ind w:firstLine="240"/>
              <w:jc w:val="both"/>
              <w:rPr>
                <w:rFonts w:ascii="Times New Roman" w:hAnsi="Times New Roman" w:cs="Times New Roman"/>
                <w:sz w:val="28"/>
                <w:szCs w:val="28"/>
              </w:rPr>
            </w:pPr>
            <w:hyperlink w:anchor="bookmark32" w:tooltip="Текущ документ">
              <w:r w:rsidR="002B4D31">
                <w:rPr>
                  <w:rStyle w:val="Other"/>
                  <w:rFonts w:ascii="Times New Roman" w:hAnsi="Times New Roman"/>
                  <w:b/>
                  <w:sz w:val="28"/>
                </w:rPr>
                <w:t>Семинари - развлечения</w:t>
              </w:r>
            </w:hyperlink>
          </w:p>
        </w:tc>
        <w:tc>
          <w:tcPr>
            <w:tcW w:w="608" w:type="pct"/>
          </w:tcPr>
          <w:p w14:paraId="22FF5FDB" w14:textId="2F2C69FB" w:rsidR="002B4D31" w:rsidRPr="00D87170" w:rsidRDefault="00C9301F">
            <w:pPr>
              <w:pStyle w:val="Other0"/>
              <w:tabs>
                <w:tab w:val="right" w:leader="dot" w:pos="1085"/>
              </w:tabs>
              <w:spacing w:before="80" w:after="0" w:line="240" w:lineRule="auto"/>
              <w:jc w:val="both"/>
              <w:rPr>
                <w:rFonts w:ascii="Times New Roman" w:hAnsi="Times New Roman" w:cs="Times New Roman"/>
                <w:sz w:val="28"/>
                <w:szCs w:val="28"/>
              </w:rPr>
            </w:pPr>
            <w:r>
              <w:rPr>
                <w:rStyle w:val="Other"/>
                <w:rFonts w:ascii="Times New Roman" w:hAnsi="Times New Roman"/>
                <w:b/>
                <w:sz w:val="28"/>
              </w:rPr>
              <w:t>8</w:t>
            </w:r>
          </w:p>
        </w:tc>
      </w:tr>
    </w:tbl>
    <w:p w14:paraId="20E313FA" w14:textId="77777777" w:rsidR="002B4D31" w:rsidRDefault="002B4D31" w:rsidP="00D87170"/>
    <w:p w14:paraId="28C7B10A" w14:textId="77777777" w:rsidR="00C9301F" w:rsidRDefault="00C9301F" w:rsidP="00D87170"/>
    <w:p w14:paraId="1169E87C" w14:textId="77777777" w:rsidR="00C9301F" w:rsidRDefault="00C9301F" w:rsidP="00D87170"/>
    <w:p w14:paraId="5BDBF818" w14:textId="77777777" w:rsidR="00D87170" w:rsidRPr="00D87170" w:rsidRDefault="00D87170" w:rsidP="00D87170"/>
    <w:p w14:paraId="428231D1" w14:textId="77777777" w:rsidR="002B4D31" w:rsidRPr="00C9301F" w:rsidRDefault="00C9301F">
      <w:pPr>
        <w:pStyle w:val="Bodytext40"/>
        <w:spacing w:after="240" w:line="276" w:lineRule="auto"/>
        <w:rPr>
          <w:sz w:val="20"/>
          <w:szCs w:val="20"/>
        </w:rPr>
      </w:pPr>
      <w:r w:rsidRPr="00C9301F">
        <w:rPr>
          <w:rStyle w:val="Bodytext4"/>
          <w:i/>
          <w:sz w:val="20"/>
          <w:szCs w:val="20"/>
        </w:rPr>
        <w:t>Този документ има за цел да информира държавите, правителствата и творците за специфичните правила на конкурса за фотография. За всякаква друга информация, свързана с конкурса като цяло, моля, вижте Общите правила на Културните състезания.</w:t>
      </w:r>
    </w:p>
    <w:p w14:paraId="64F84528" w14:textId="77777777" w:rsidR="00D77CD4" w:rsidRDefault="00C9301F" w:rsidP="00D77CD4">
      <w:pPr>
        <w:pStyle w:val="Bodytext40"/>
        <w:spacing w:after="680" w:line="298" w:lineRule="auto"/>
        <w:rPr>
          <w:rStyle w:val="Bodytext4"/>
          <w:i/>
          <w:sz w:val="20"/>
          <w:szCs w:val="20"/>
        </w:rPr>
      </w:pPr>
      <w:r w:rsidRPr="00C9301F">
        <w:rPr>
          <w:rStyle w:val="Bodytext4"/>
          <w:i/>
          <w:sz w:val="20"/>
          <w:szCs w:val="20"/>
        </w:rPr>
        <w:t xml:space="preserve">Дисциплината </w:t>
      </w:r>
      <w:r w:rsidR="00D77CD4">
        <w:rPr>
          <w:rStyle w:val="Bodytext4"/>
          <w:i/>
          <w:sz w:val="20"/>
          <w:szCs w:val="20"/>
        </w:rPr>
        <w:t>„</w:t>
      </w:r>
      <w:r w:rsidRPr="00C9301F">
        <w:rPr>
          <w:rStyle w:val="Bodytext4"/>
          <w:i/>
          <w:sz w:val="20"/>
          <w:szCs w:val="20"/>
        </w:rPr>
        <w:t>Фотография</w:t>
      </w:r>
      <w:r w:rsidR="00D77CD4">
        <w:rPr>
          <w:rStyle w:val="Bodytext4"/>
          <w:i/>
          <w:sz w:val="20"/>
          <w:szCs w:val="20"/>
        </w:rPr>
        <w:t>“</w:t>
      </w:r>
      <w:r w:rsidRPr="00C9301F">
        <w:rPr>
          <w:rStyle w:val="Bodytext4"/>
          <w:i/>
          <w:sz w:val="20"/>
          <w:szCs w:val="20"/>
        </w:rPr>
        <w:t xml:space="preserve"> официално е част от културните конкурси на 10-ите Франкофонски игри.</w:t>
      </w:r>
    </w:p>
    <w:p w14:paraId="6BCCC217" w14:textId="18CF54E3" w:rsidR="002B4D31" w:rsidRPr="00C9301F" w:rsidRDefault="00C9301F" w:rsidP="00D77CD4">
      <w:pPr>
        <w:pStyle w:val="Bodytext40"/>
        <w:spacing w:after="680" w:line="298" w:lineRule="auto"/>
        <w:rPr>
          <w:sz w:val="20"/>
          <w:szCs w:val="20"/>
        </w:rPr>
      </w:pPr>
      <w:r w:rsidRPr="00C9301F">
        <w:rPr>
          <w:rStyle w:val="Bodytext6"/>
          <w:i/>
          <w:sz w:val="20"/>
          <w:szCs w:val="20"/>
        </w:rPr>
        <w:t>Забележка: Използването на мъжки род в този документ е с единствената цел да се облекчи текстът и се прилага без дискриминация по пол.</w:t>
      </w:r>
    </w:p>
    <w:p w14:paraId="293EEA16" w14:textId="77777777" w:rsidR="002B4D31" w:rsidRPr="00C9301F" w:rsidRDefault="00C9301F">
      <w:pPr>
        <w:pStyle w:val="Bodytext60"/>
        <w:spacing w:after="0"/>
        <w:rPr>
          <w:sz w:val="20"/>
          <w:szCs w:val="20"/>
        </w:rPr>
      </w:pPr>
      <w:r w:rsidRPr="00C9301F">
        <w:rPr>
          <w:rStyle w:val="Bodytext6"/>
          <w:i/>
          <w:sz w:val="20"/>
          <w:szCs w:val="20"/>
        </w:rPr>
        <w:t>Този документ е неофициален превод. В случай на съмнение, моля, вижте оригиналния документ, написан на</w:t>
      </w:r>
    </w:p>
    <w:p w14:paraId="6DA72009" w14:textId="77777777" w:rsidR="002B4D31" w:rsidRPr="00C9301F" w:rsidRDefault="00C9301F">
      <w:pPr>
        <w:pStyle w:val="Bodytext60"/>
        <w:spacing w:after="840"/>
        <w:rPr>
          <w:sz w:val="20"/>
          <w:szCs w:val="20"/>
        </w:rPr>
      </w:pPr>
      <w:r w:rsidRPr="00C9301F">
        <w:rPr>
          <w:rStyle w:val="Bodytext6"/>
          <w:i/>
          <w:sz w:val="20"/>
          <w:szCs w:val="20"/>
        </w:rPr>
        <w:t>Френски език.</w:t>
      </w:r>
    </w:p>
    <w:p w14:paraId="3F84F580" w14:textId="77777777" w:rsidR="002B4D31" w:rsidRPr="00C9301F" w:rsidRDefault="00C9301F">
      <w:pPr>
        <w:pStyle w:val="Bodytext50"/>
        <w:rPr>
          <w:sz w:val="24"/>
          <w:szCs w:val="24"/>
        </w:rPr>
      </w:pPr>
      <w:r w:rsidRPr="00C9301F">
        <w:rPr>
          <w:rStyle w:val="Bodytext5"/>
          <w:b/>
          <w:sz w:val="24"/>
          <w:szCs w:val="24"/>
        </w:rPr>
        <w:t>Списък на съкращенията:</w:t>
      </w:r>
    </w:p>
    <w:p w14:paraId="6ACB0FA1" w14:textId="77777777" w:rsidR="002B4D31" w:rsidRPr="00C9301F" w:rsidRDefault="00C9301F">
      <w:pPr>
        <w:pStyle w:val="Bodytext50"/>
        <w:rPr>
          <w:sz w:val="24"/>
          <w:szCs w:val="24"/>
        </w:rPr>
      </w:pPr>
      <w:r w:rsidRPr="00C9301F">
        <w:rPr>
          <w:rStyle w:val="Bodytext5"/>
          <w:b/>
          <w:sz w:val="24"/>
          <w:szCs w:val="24"/>
        </w:rPr>
        <w:t>OIF: Международна организация на франкофонията;</w:t>
      </w:r>
    </w:p>
    <w:p w14:paraId="0B23956B" w14:textId="77777777" w:rsidR="002B4D31" w:rsidRPr="00C9301F" w:rsidRDefault="00C9301F">
      <w:pPr>
        <w:pStyle w:val="Bodytext50"/>
        <w:rPr>
          <w:sz w:val="24"/>
          <w:szCs w:val="24"/>
        </w:rPr>
      </w:pPr>
      <w:r w:rsidRPr="00C9301F">
        <w:rPr>
          <w:rStyle w:val="Bodytext5"/>
          <w:b/>
          <w:sz w:val="24"/>
          <w:szCs w:val="24"/>
        </w:rPr>
        <w:t>CIJF: Международен комитет на Франкофонските игри;</w:t>
      </w:r>
    </w:p>
    <w:p w14:paraId="6F27DC25" w14:textId="77777777" w:rsidR="002B4D31" w:rsidRPr="00C9301F" w:rsidRDefault="00C9301F">
      <w:pPr>
        <w:pStyle w:val="Bodytext50"/>
        <w:rPr>
          <w:sz w:val="24"/>
          <w:szCs w:val="24"/>
        </w:rPr>
      </w:pPr>
      <w:r w:rsidRPr="00C9301F">
        <w:rPr>
          <w:rStyle w:val="Bodytext5"/>
          <w:b/>
          <w:sz w:val="24"/>
          <w:szCs w:val="24"/>
        </w:rPr>
        <w:t>DLC: Френски език в катедра „Многообразие на културите“;</w:t>
      </w:r>
    </w:p>
    <w:p w14:paraId="5AE8AC7E" w14:textId="77777777" w:rsidR="00D87170" w:rsidRPr="00C9301F" w:rsidRDefault="00C9301F">
      <w:pPr>
        <w:pStyle w:val="Bodytext50"/>
        <w:spacing w:after="280"/>
        <w:rPr>
          <w:rStyle w:val="Bodytext5"/>
          <w:b/>
          <w:bCs/>
          <w:sz w:val="24"/>
          <w:szCs w:val="24"/>
        </w:rPr>
      </w:pPr>
      <w:r w:rsidRPr="00C9301F">
        <w:rPr>
          <w:rStyle w:val="Bodytext5"/>
          <w:b/>
          <w:sz w:val="24"/>
          <w:szCs w:val="24"/>
        </w:rPr>
        <w:t>CNJF: Национален комитет на Франкофонските игри.</w:t>
      </w:r>
    </w:p>
    <w:p w14:paraId="2BAD1EF2" w14:textId="77777777" w:rsidR="00D87170" w:rsidRDefault="00D87170">
      <w:pPr>
        <w:pStyle w:val="Bodytext50"/>
        <w:spacing w:after="280"/>
        <w:rPr>
          <w:rStyle w:val="Bodytext5"/>
          <w:b/>
          <w:bCs/>
        </w:rPr>
      </w:pPr>
    </w:p>
    <w:p w14:paraId="088C6EA8" w14:textId="07283840" w:rsidR="002B4D31" w:rsidRDefault="00C9301F" w:rsidP="00D77CD4">
      <w:pPr>
        <w:pStyle w:val="Heading10"/>
        <w:keepNext/>
        <w:keepLines/>
        <w:numPr>
          <w:ilvl w:val="0"/>
          <w:numId w:val="1"/>
        </w:numPr>
        <w:spacing w:after="120" w:line="240" w:lineRule="auto"/>
        <w:ind w:left="426" w:hanging="426"/>
        <w:jc w:val="left"/>
        <w:rPr>
          <w:sz w:val="34"/>
          <w:szCs w:val="34"/>
        </w:rPr>
      </w:pPr>
      <w:bookmarkStart w:id="0" w:name="bookmark0"/>
      <w:r>
        <w:rPr>
          <w:rStyle w:val="Heading1"/>
          <w:rFonts w:ascii="Tahoma" w:hAnsi="Tahoma"/>
          <w:b/>
          <w:sz w:val="34"/>
        </w:rPr>
        <w:lastRenderedPageBreak/>
        <w:t>Сп</w:t>
      </w:r>
      <w:r w:rsidR="00D77CD4">
        <w:rPr>
          <w:rStyle w:val="Heading1"/>
          <w:rFonts w:ascii="Tahoma" w:hAnsi="Tahoma"/>
          <w:b/>
          <w:sz w:val="34"/>
        </w:rPr>
        <w:t xml:space="preserve">ецифични правила на конкурса за </w:t>
      </w:r>
      <w:r>
        <w:rPr>
          <w:rStyle w:val="Heading1"/>
          <w:rFonts w:ascii="Tahoma" w:hAnsi="Tahoma"/>
          <w:b/>
          <w:sz w:val="34"/>
        </w:rPr>
        <w:t>фотография</w:t>
      </w:r>
      <w:bookmarkEnd w:id="0"/>
    </w:p>
    <w:p w14:paraId="0E7DD2D7" w14:textId="349A212D" w:rsidR="002B4D31" w:rsidRDefault="00592850">
      <w:pPr>
        <w:pStyle w:val="Other0"/>
        <w:tabs>
          <w:tab w:val="left" w:pos="721"/>
        </w:tabs>
        <w:spacing w:after="180" w:line="240" w:lineRule="auto"/>
        <w:ind w:firstLine="420"/>
        <w:rPr>
          <w:sz w:val="28"/>
          <w:szCs w:val="28"/>
        </w:rPr>
      </w:pPr>
      <w:r>
        <w:rPr>
          <w:rStyle w:val="Other"/>
          <w:rFonts w:ascii="Tahoma" w:hAnsi="Tahoma"/>
          <w:sz w:val="28"/>
        </w:rPr>
        <w:t>a)</w:t>
      </w:r>
      <w:r>
        <w:rPr>
          <w:rStyle w:val="Other"/>
          <w:rFonts w:ascii="Tahoma" w:hAnsi="Tahoma"/>
          <w:sz w:val="28"/>
        </w:rPr>
        <w:tab/>
      </w:r>
      <w:r w:rsidR="00C9301F">
        <w:rPr>
          <w:rStyle w:val="Other"/>
          <w:rFonts w:ascii="Tahoma" w:hAnsi="Tahoma"/>
          <w:sz w:val="28"/>
        </w:rPr>
        <w:t>Формат</w:t>
      </w:r>
    </w:p>
    <w:p w14:paraId="0C0E313D" w14:textId="77777777" w:rsidR="002B4D31" w:rsidRDefault="00C9301F" w:rsidP="00592850">
      <w:pPr>
        <w:pStyle w:val="BodyText"/>
        <w:spacing w:after="0"/>
      </w:pPr>
      <w:r>
        <w:rPr>
          <w:rStyle w:val="BodyTextChar"/>
        </w:rPr>
        <w:t>Конкурсът за фотография обединява максимум 30 избрани фотографа (мъже или жени).</w:t>
      </w:r>
    </w:p>
    <w:p w14:paraId="1783AE4E" w14:textId="241A48E0" w:rsidR="002B4D31" w:rsidRDefault="00C9301F" w:rsidP="00C9301F">
      <w:pPr>
        <w:pStyle w:val="BodyText"/>
        <w:tabs>
          <w:tab w:val="left" w:pos="286"/>
        </w:tabs>
        <w:spacing w:after="240"/>
      </w:pPr>
      <w:r>
        <w:rPr>
          <w:rStyle w:val="BodyTextChar"/>
        </w:rPr>
        <w:t>1 участващ състезател максимум за държава или правителство.</w:t>
      </w:r>
    </w:p>
    <w:p w14:paraId="31C2A234" w14:textId="77777777" w:rsidR="002B4D31" w:rsidRDefault="00C9301F">
      <w:pPr>
        <w:pStyle w:val="Other0"/>
        <w:tabs>
          <w:tab w:val="left" w:pos="730"/>
        </w:tabs>
        <w:spacing w:after="180" w:line="240" w:lineRule="auto"/>
        <w:ind w:firstLine="420"/>
        <w:rPr>
          <w:sz w:val="28"/>
          <w:szCs w:val="28"/>
        </w:rPr>
      </w:pPr>
      <w:r>
        <w:rPr>
          <w:rStyle w:val="Other"/>
          <w:rFonts w:ascii="Tahoma" w:hAnsi="Tahoma"/>
          <w:sz w:val="28"/>
        </w:rPr>
        <w:t>б. Изготвяне на досието на артиста</w:t>
      </w:r>
    </w:p>
    <w:p w14:paraId="12D583C1" w14:textId="486803AF" w:rsidR="002B4D31" w:rsidRDefault="00C9301F">
      <w:pPr>
        <w:pStyle w:val="BodyText"/>
        <w:spacing w:after="240"/>
      </w:pPr>
      <w:r>
        <w:rPr>
          <w:rStyle w:val="BodyTextChar"/>
        </w:rPr>
        <w:t xml:space="preserve">Изчерпателно и </w:t>
      </w:r>
      <w:r w:rsidR="00473895">
        <w:rPr>
          <w:rStyle w:val="BodyTextChar"/>
        </w:rPr>
        <w:t>съдържателно</w:t>
      </w:r>
      <w:r>
        <w:rPr>
          <w:rStyle w:val="BodyTextChar"/>
        </w:rPr>
        <w:t xml:space="preserve"> досие, илюстриращо професионалния кариерен и артистичен подход</w:t>
      </w:r>
      <w:r w:rsidR="0000226A">
        <w:rPr>
          <w:rStyle w:val="BodyTextChar"/>
        </w:rPr>
        <w:t xml:space="preserve"> на кандидата</w:t>
      </w:r>
      <w:r>
        <w:rPr>
          <w:rStyle w:val="BodyTextChar"/>
        </w:rPr>
        <w:t>, съставено от:</w:t>
      </w:r>
    </w:p>
    <w:p w14:paraId="242C34F1" w14:textId="244EF976" w:rsidR="002B4D31" w:rsidRDefault="00C9301F">
      <w:pPr>
        <w:pStyle w:val="BodyText"/>
        <w:numPr>
          <w:ilvl w:val="0"/>
          <w:numId w:val="3"/>
        </w:numPr>
        <w:tabs>
          <w:tab w:val="left" w:pos="715"/>
        </w:tabs>
        <w:spacing w:after="0" w:line="240" w:lineRule="auto"/>
        <w:ind w:firstLine="420"/>
        <w:jc w:val="both"/>
      </w:pPr>
      <w:bookmarkStart w:id="1" w:name="_GoBack"/>
      <w:r>
        <w:rPr>
          <w:rStyle w:val="BodyTextChar"/>
        </w:rPr>
        <w:t>биография</w:t>
      </w:r>
    </w:p>
    <w:p w14:paraId="1474CAD7" w14:textId="517FACB2" w:rsidR="002B4D31" w:rsidRDefault="00C9301F" w:rsidP="00C9301F">
      <w:pPr>
        <w:pStyle w:val="BodyText"/>
        <w:numPr>
          <w:ilvl w:val="0"/>
          <w:numId w:val="3"/>
        </w:numPr>
        <w:tabs>
          <w:tab w:val="left" w:pos="715"/>
        </w:tabs>
        <w:spacing w:after="0" w:line="240" w:lineRule="auto"/>
        <w:ind w:left="709" w:hanging="283"/>
        <w:jc w:val="both"/>
      </w:pPr>
      <w:r>
        <w:rPr>
          <w:rStyle w:val="BodyTextChar"/>
        </w:rPr>
        <w:t xml:space="preserve">1 </w:t>
      </w:r>
      <w:r w:rsidR="005614FA">
        <w:rPr>
          <w:rStyle w:val="BodyTextChar"/>
        </w:rPr>
        <w:t>освободена</w:t>
      </w:r>
      <w:r>
        <w:rPr>
          <w:rStyle w:val="BodyTextChar"/>
        </w:rPr>
        <w:t xml:space="preserve"> от авторски права </w:t>
      </w:r>
      <w:r w:rsidR="005614FA">
        <w:rPr>
          <w:rStyle w:val="BodyTextChar"/>
        </w:rPr>
        <w:t>снимка,</w:t>
      </w:r>
      <w:r>
        <w:rPr>
          <w:rStyle w:val="BodyTextChar"/>
        </w:rPr>
        <w:t xml:space="preserve"> </w:t>
      </w:r>
      <w:r w:rsidR="005614FA">
        <w:rPr>
          <w:rStyle w:val="BodyTextChar"/>
        </w:rPr>
        <w:t>за не</w:t>
      </w:r>
      <w:r w:rsidR="005614FA">
        <w:rPr>
          <w:rStyle w:val="BodyTextChar"/>
        </w:rPr>
        <w:t>комерсиална</w:t>
      </w:r>
      <w:r w:rsidR="005614FA">
        <w:rPr>
          <w:rStyle w:val="BodyTextChar"/>
        </w:rPr>
        <w:t xml:space="preserve"> употреба</w:t>
      </w:r>
      <w:r w:rsidR="005614FA">
        <w:rPr>
          <w:rStyle w:val="BodyTextChar"/>
        </w:rPr>
        <w:t>,</w:t>
      </w:r>
      <w:r w:rsidR="005614FA">
        <w:rPr>
          <w:rStyle w:val="BodyTextChar"/>
        </w:rPr>
        <w:t xml:space="preserve"> </w:t>
      </w:r>
      <w:r>
        <w:rPr>
          <w:rStyle w:val="BodyTextChar"/>
        </w:rPr>
        <w:t>с висока разделителна способност (300 DPI) и на 4-те снимки, предназначени за конкурса.</w:t>
      </w:r>
    </w:p>
    <w:p w14:paraId="5F966016" w14:textId="77777777" w:rsidR="002B4D31" w:rsidRDefault="00C9301F" w:rsidP="00C9301F">
      <w:pPr>
        <w:pStyle w:val="BodyText"/>
        <w:numPr>
          <w:ilvl w:val="0"/>
          <w:numId w:val="3"/>
        </w:numPr>
        <w:tabs>
          <w:tab w:val="left" w:pos="715"/>
        </w:tabs>
        <w:spacing w:after="0" w:line="240" w:lineRule="auto"/>
        <w:ind w:left="709" w:hanging="289"/>
        <w:jc w:val="both"/>
      </w:pPr>
      <w:r>
        <w:rPr>
          <w:rStyle w:val="BodyTextChar"/>
        </w:rPr>
        <w:t>5 снимки с висока разделителна способност (300 DPI) на произведения на изкуството, различни от тези,</w:t>
      </w:r>
    </w:p>
    <w:p w14:paraId="26F11EDC" w14:textId="77777777" w:rsidR="002B4D31" w:rsidRDefault="00C9301F">
      <w:pPr>
        <w:pStyle w:val="BodyText"/>
        <w:spacing w:after="0" w:line="240" w:lineRule="auto"/>
        <w:ind w:left="820"/>
        <w:jc w:val="both"/>
      </w:pPr>
      <w:r>
        <w:rPr>
          <w:rStyle w:val="BodyTextChar"/>
        </w:rPr>
        <w:t>предназначени за конкурса, без авторски права и за некомерсиална употреба, във формат 18 x 24 см, черно-бели или цветни, без рамка.</w:t>
      </w:r>
    </w:p>
    <w:p w14:paraId="0B39A2DC" w14:textId="77777777" w:rsidR="002B4D31" w:rsidRDefault="00C9301F" w:rsidP="00C9301F">
      <w:pPr>
        <w:pStyle w:val="BodyText"/>
        <w:numPr>
          <w:ilvl w:val="0"/>
          <w:numId w:val="3"/>
        </w:numPr>
        <w:tabs>
          <w:tab w:val="left" w:pos="715"/>
        </w:tabs>
        <w:spacing w:after="0" w:line="240" w:lineRule="auto"/>
        <w:ind w:left="709" w:hanging="289"/>
      </w:pPr>
      <w:r>
        <w:rPr>
          <w:rStyle w:val="BodyTextChar"/>
        </w:rPr>
        <w:t>1 кратко представяне на 4-те предложени фотографии, разкриващи подхода на художника.</w:t>
      </w:r>
    </w:p>
    <w:p w14:paraId="3D298998" w14:textId="77777777" w:rsidR="002B4D31" w:rsidRDefault="00C9301F">
      <w:pPr>
        <w:pStyle w:val="BodyText"/>
        <w:numPr>
          <w:ilvl w:val="0"/>
          <w:numId w:val="3"/>
        </w:numPr>
        <w:tabs>
          <w:tab w:val="left" w:pos="715"/>
        </w:tabs>
        <w:spacing w:after="240" w:line="240" w:lineRule="auto"/>
        <w:ind w:firstLine="420"/>
      </w:pPr>
      <w:r>
        <w:rPr>
          <w:rStyle w:val="BodyTextChar"/>
        </w:rPr>
        <w:t>Избор на текстове, извадки от статии в пресата, публикации.</w:t>
      </w:r>
    </w:p>
    <w:bookmarkEnd w:id="1"/>
    <w:p w14:paraId="7D90647B" w14:textId="77777777" w:rsidR="002B4D31" w:rsidRDefault="00C9301F">
      <w:pPr>
        <w:pStyle w:val="Other0"/>
        <w:tabs>
          <w:tab w:val="left" w:pos="716"/>
        </w:tabs>
        <w:spacing w:after="180" w:line="240" w:lineRule="auto"/>
        <w:ind w:firstLine="420"/>
        <w:rPr>
          <w:sz w:val="28"/>
          <w:szCs w:val="28"/>
        </w:rPr>
      </w:pPr>
      <w:r>
        <w:rPr>
          <w:rStyle w:val="Other"/>
          <w:rFonts w:ascii="Tahoma" w:hAnsi="Tahoma"/>
          <w:sz w:val="28"/>
        </w:rPr>
        <w:t>в. Спецификации</w:t>
      </w:r>
    </w:p>
    <w:p w14:paraId="276BC1D7" w14:textId="77777777" w:rsidR="002B4D31" w:rsidRDefault="00C9301F">
      <w:pPr>
        <w:pStyle w:val="BodyText"/>
        <w:spacing w:after="240" w:line="240" w:lineRule="auto"/>
      </w:pPr>
      <w:r>
        <w:rPr>
          <w:rStyle w:val="BodyTextChar"/>
        </w:rPr>
        <w:t>Фотографският конкурс включва две части:</w:t>
      </w:r>
    </w:p>
    <w:p w14:paraId="6BF81205" w14:textId="77777777" w:rsidR="002B4D31" w:rsidRDefault="00C9301F">
      <w:pPr>
        <w:pStyle w:val="BodyText"/>
        <w:numPr>
          <w:ilvl w:val="0"/>
          <w:numId w:val="4"/>
        </w:numPr>
        <w:tabs>
          <w:tab w:val="left" w:pos="717"/>
        </w:tabs>
        <w:spacing w:after="300"/>
        <w:ind w:left="820" w:hanging="380"/>
        <w:jc w:val="both"/>
      </w:pPr>
      <w:r>
        <w:rPr>
          <w:rStyle w:val="BodyTextChar"/>
        </w:rPr>
        <w:t>Изложба: дизайн, изработен за Игрите, който е предмет на колективна изложба на площадката на Игрите;</w:t>
      </w:r>
    </w:p>
    <w:p w14:paraId="26D83D82" w14:textId="77777777" w:rsidR="002B4D31" w:rsidRDefault="00C9301F">
      <w:pPr>
        <w:pStyle w:val="BodyText"/>
        <w:numPr>
          <w:ilvl w:val="0"/>
          <w:numId w:val="4"/>
        </w:numPr>
        <w:tabs>
          <w:tab w:val="left" w:pos="717"/>
        </w:tabs>
        <w:spacing w:after="300"/>
        <w:ind w:left="820" w:hanging="380"/>
        <w:jc w:val="both"/>
      </w:pPr>
      <w:r>
        <w:rPr>
          <w:rStyle w:val="BodyTextChar"/>
        </w:rPr>
        <w:t>Работилница: дизайн, изработен в работилницата по време на Игрите, който ще бъде представен в изложбата на свежи произведения на изкуството.</w:t>
      </w:r>
    </w:p>
    <w:p w14:paraId="50BC6916" w14:textId="77777777" w:rsidR="002B4D31" w:rsidRDefault="00C9301F">
      <w:pPr>
        <w:pStyle w:val="Heading20"/>
        <w:keepNext/>
        <w:keepLines/>
        <w:spacing w:after="240"/>
        <w:rPr>
          <w:sz w:val="22"/>
          <w:szCs w:val="22"/>
        </w:rPr>
      </w:pPr>
      <w:bookmarkStart w:id="2" w:name="bookmark2"/>
      <w:r>
        <w:rPr>
          <w:rStyle w:val="Heading2"/>
          <w:b/>
          <w:sz w:val="22"/>
        </w:rPr>
        <w:t>Изложба</w:t>
      </w:r>
      <w:bookmarkEnd w:id="2"/>
    </w:p>
    <w:p w14:paraId="6718480F" w14:textId="77777777" w:rsidR="002B4D31" w:rsidRDefault="00C9301F">
      <w:pPr>
        <w:pStyle w:val="Heading20"/>
        <w:keepNext/>
        <w:keepLines/>
        <w:numPr>
          <w:ilvl w:val="0"/>
          <w:numId w:val="4"/>
        </w:numPr>
        <w:tabs>
          <w:tab w:val="left" w:pos="715"/>
        </w:tabs>
        <w:spacing w:after="300"/>
        <w:ind w:firstLine="420"/>
        <w:rPr>
          <w:sz w:val="22"/>
          <w:szCs w:val="22"/>
        </w:rPr>
      </w:pPr>
      <w:r>
        <w:rPr>
          <w:rStyle w:val="Heading2"/>
          <w:rFonts w:ascii="Verdana" w:hAnsi="Verdana"/>
          <w:b/>
          <w:sz w:val="22"/>
        </w:rPr>
        <w:t>Продължителност: 10 дни.</w:t>
      </w:r>
    </w:p>
    <w:p w14:paraId="299143D6" w14:textId="77777777" w:rsidR="002B4D31" w:rsidRDefault="00C9301F">
      <w:pPr>
        <w:pStyle w:val="BodyText"/>
        <w:numPr>
          <w:ilvl w:val="0"/>
          <w:numId w:val="4"/>
        </w:numPr>
        <w:tabs>
          <w:tab w:val="left" w:pos="717"/>
        </w:tabs>
        <w:spacing w:after="0" w:line="240" w:lineRule="auto"/>
        <w:ind w:left="820" w:hanging="380"/>
        <w:jc w:val="both"/>
      </w:pPr>
      <w:r>
        <w:rPr>
          <w:rStyle w:val="BodyTextChar"/>
        </w:rPr>
        <w:t>Артистът предлага произведение, създадено за Франкофонските игри. То не трябва да е било представено на по-ранен международен конкурс и трябва да е много скорошно (по-малко от 2 години);</w:t>
      </w:r>
    </w:p>
    <w:p w14:paraId="44E44128" w14:textId="77777777" w:rsidR="002B4D31" w:rsidRDefault="00C9301F">
      <w:pPr>
        <w:pStyle w:val="BodyText"/>
        <w:numPr>
          <w:ilvl w:val="0"/>
          <w:numId w:val="4"/>
        </w:numPr>
        <w:tabs>
          <w:tab w:val="left" w:pos="715"/>
        </w:tabs>
        <w:spacing w:after="0" w:line="240" w:lineRule="auto"/>
        <w:ind w:firstLine="420"/>
        <w:jc w:val="both"/>
      </w:pPr>
      <w:r>
        <w:rPr>
          <w:rStyle w:val="BodyTextChar"/>
        </w:rPr>
        <w:t>Формат на снимките: 80 х 80 см максимум, 50 х 50 см минимум</w:t>
      </w:r>
    </w:p>
    <w:p w14:paraId="03A48243" w14:textId="77777777" w:rsidR="002B4D31" w:rsidRDefault="00C9301F" w:rsidP="00C9301F">
      <w:pPr>
        <w:pStyle w:val="BodyText"/>
        <w:numPr>
          <w:ilvl w:val="0"/>
          <w:numId w:val="4"/>
        </w:numPr>
        <w:tabs>
          <w:tab w:val="left" w:pos="715"/>
        </w:tabs>
        <w:spacing w:after="0" w:line="240" w:lineRule="auto"/>
        <w:ind w:left="709" w:hanging="289"/>
        <w:jc w:val="both"/>
      </w:pPr>
      <w:r>
        <w:rPr>
          <w:rStyle w:val="BodyTextChar"/>
        </w:rPr>
        <w:t>Те трябва да бъдат залепени върху твърда основа, готови за окачване, и да бъдат доставени 2 месеца</w:t>
      </w:r>
    </w:p>
    <w:p w14:paraId="5925F8F0" w14:textId="77777777" w:rsidR="002B4D31" w:rsidRDefault="00C9301F">
      <w:pPr>
        <w:pStyle w:val="BodyText"/>
        <w:spacing w:after="0" w:line="240" w:lineRule="auto"/>
        <w:ind w:firstLine="820"/>
      </w:pPr>
      <w:r>
        <w:rPr>
          <w:rStyle w:val="BodyTextChar"/>
        </w:rPr>
        <w:t>преди откриването на Игрите.</w:t>
      </w:r>
    </w:p>
    <w:p w14:paraId="20CBFCA9" w14:textId="77777777" w:rsidR="002B4D31" w:rsidRDefault="00C9301F" w:rsidP="00C9301F">
      <w:pPr>
        <w:pStyle w:val="BodyText"/>
        <w:numPr>
          <w:ilvl w:val="0"/>
          <w:numId w:val="4"/>
        </w:numPr>
        <w:tabs>
          <w:tab w:val="left" w:pos="715"/>
        </w:tabs>
        <w:spacing w:after="0" w:line="240" w:lineRule="auto"/>
        <w:ind w:left="709" w:hanging="289"/>
      </w:pPr>
      <w:r>
        <w:rPr>
          <w:rStyle w:val="BodyTextChar"/>
        </w:rPr>
        <w:t>Общият формат на всяка монтирана работа не трябва да надвишава 1m x 1m.</w:t>
      </w:r>
    </w:p>
    <w:p w14:paraId="4CA8A155" w14:textId="77777777" w:rsidR="002B4D31" w:rsidRDefault="00C9301F">
      <w:pPr>
        <w:pStyle w:val="BodyText"/>
        <w:numPr>
          <w:ilvl w:val="0"/>
          <w:numId w:val="4"/>
        </w:numPr>
        <w:tabs>
          <w:tab w:val="left" w:pos="715"/>
        </w:tabs>
        <w:spacing w:after="0" w:line="240" w:lineRule="auto"/>
        <w:ind w:firstLine="420"/>
      </w:pPr>
      <w:r>
        <w:rPr>
          <w:rStyle w:val="BodyTextChar"/>
        </w:rPr>
        <w:t>Максимално тегло: 25 kg</w:t>
      </w:r>
    </w:p>
    <w:p w14:paraId="7C420DB8" w14:textId="77777777" w:rsidR="002B4D31" w:rsidRDefault="00C9301F">
      <w:pPr>
        <w:pStyle w:val="BodyText"/>
        <w:numPr>
          <w:ilvl w:val="0"/>
          <w:numId w:val="4"/>
        </w:numPr>
        <w:tabs>
          <w:tab w:val="left" w:pos="717"/>
        </w:tabs>
        <w:spacing w:after="300" w:line="240" w:lineRule="auto"/>
        <w:ind w:left="820" w:hanging="380"/>
        <w:jc w:val="both"/>
      </w:pPr>
      <w:r>
        <w:rPr>
          <w:rStyle w:val="BodyTextChar"/>
        </w:rPr>
        <w:lastRenderedPageBreak/>
        <w:t>Точна информация на гърба на произведението: име, собствено име (или псевдоним) на художника, заглавие на произведението, техника, година, с инструкции за монтаж.</w:t>
      </w:r>
    </w:p>
    <w:p w14:paraId="0D1555DD" w14:textId="77777777" w:rsidR="002B4D31" w:rsidRDefault="00C9301F">
      <w:pPr>
        <w:pStyle w:val="Heading20"/>
        <w:keepNext/>
        <w:keepLines/>
        <w:spacing w:after="240"/>
        <w:rPr>
          <w:sz w:val="22"/>
          <w:szCs w:val="22"/>
        </w:rPr>
      </w:pPr>
      <w:bookmarkStart w:id="3" w:name="bookmark5"/>
      <w:r>
        <w:rPr>
          <w:rStyle w:val="Heading2"/>
          <w:b/>
          <w:sz w:val="22"/>
        </w:rPr>
        <w:t>Творческа работилница</w:t>
      </w:r>
      <w:bookmarkEnd w:id="3"/>
    </w:p>
    <w:p w14:paraId="068BC93E" w14:textId="77777777" w:rsidR="002B4D31" w:rsidRDefault="00C9301F">
      <w:pPr>
        <w:pStyle w:val="Heading20"/>
        <w:keepNext/>
        <w:keepLines/>
        <w:spacing w:after="300"/>
        <w:ind w:firstLine="820"/>
        <w:rPr>
          <w:sz w:val="22"/>
          <w:szCs w:val="22"/>
        </w:rPr>
      </w:pPr>
      <w:r>
        <w:rPr>
          <w:rStyle w:val="Heading2"/>
          <w:rFonts w:ascii="Verdana" w:hAnsi="Verdana"/>
          <w:b/>
          <w:sz w:val="22"/>
        </w:rPr>
        <w:t>Продължителност: 3 дни.</w:t>
      </w:r>
    </w:p>
    <w:p w14:paraId="37B024A5" w14:textId="77777777" w:rsidR="00D87170" w:rsidRPr="00D87170" w:rsidRDefault="00C9301F">
      <w:pPr>
        <w:pStyle w:val="BodyText"/>
        <w:numPr>
          <w:ilvl w:val="0"/>
          <w:numId w:val="4"/>
        </w:numPr>
        <w:tabs>
          <w:tab w:val="left" w:pos="717"/>
        </w:tabs>
        <w:spacing w:after="240"/>
        <w:ind w:left="820" w:hanging="380"/>
        <w:rPr>
          <w:rStyle w:val="BodyTextChar"/>
        </w:rPr>
      </w:pPr>
      <w:r>
        <w:rPr>
          <w:rStyle w:val="BodyTextChar"/>
        </w:rPr>
        <w:t>По време на работилницата фотографът създава творба по темата „Спорт“, която ще бъде изложена пред публика.</w:t>
      </w:r>
    </w:p>
    <w:p w14:paraId="057EF62F" w14:textId="77777777" w:rsidR="002B4D31" w:rsidRDefault="00C9301F">
      <w:pPr>
        <w:pStyle w:val="Heading10"/>
        <w:keepNext/>
        <w:keepLines/>
        <w:numPr>
          <w:ilvl w:val="0"/>
          <w:numId w:val="5"/>
        </w:numPr>
        <w:tabs>
          <w:tab w:val="left" w:pos="411"/>
        </w:tabs>
        <w:spacing w:after="480" w:line="240" w:lineRule="auto"/>
        <w:jc w:val="both"/>
        <w:rPr>
          <w:sz w:val="34"/>
          <w:szCs w:val="34"/>
        </w:rPr>
      </w:pPr>
      <w:bookmarkStart w:id="4" w:name="bookmark9"/>
      <w:bookmarkStart w:id="5" w:name="bookmark8"/>
      <w:r>
        <w:rPr>
          <w:rStyle w:val="Heading1"/>
          <w:rFonts w:ascii="Tahoma" w:hAnsi="Tahoma"/>
          <w:b/>
          <w:sz w:val="34"/>
        </w:rPr>
        <w:t>Провеждане на конкурса за фотография</w:t>
      </w:r>
      <w:bookmarkEnd w:id="4"/>
      <w:bookmarkEnd w:id="5"/>
    </w:p>
    <w:p w14:paraId="72B70E3C" w14:textId="77777777" w:rsidR="002B4D31" w:rsidRDefault="00C9301F">
      <w:pPr>
        <w:pStyle w:val="Heading20"/>
        <w:keepNext/>
        <w:keepLines/>
        <w:spacing w:after="300" w:line="269" w:lineRule="auto"/>
        <w:jc w:val="both"/>
        <w:rPr>
          <w:sz w:val="22"/>
          <w:szCs w:val="22"/>
        </w:rPr>
      </w:pPr>
      <w:bookmarkStart w:id="6" w:name="bookmark11"/>
      <w:r>
        <w:rPr>
          <w:rStyle w:val="Heading2"/>
          <w:b/>
          <w:sz w:val="22"/>
        </w:rPr>
        <w:t>Културен конкурс и финална селекция:</w:t>
      </w:r>
      <w:bookmarkEnd w:id="6"/>
    </w:p>
    <w:p w14:paraId="73AA1798" w14:textId="77777777" w:rsidR="002B4D31" w:rsidRDefault="00C9301F">
      <w:pPr>
        <w:pStyle w:val="BodyText"/>
        <w:spacing w:after="220"/>
        <w:jc w:val="both"/>
      </w:pPr>
      <w:r>
        <w:rPr>
          <w:rStyle w:val="BodyTextChar"/>
        </w:rPr>
        <w:t>Преди началото на конкурса ще се проведе техническа среща (датата се уточнява в техническото ръководство), под ръководството на председателя на журито на конкурса по фотография и в присъствието на:</w:t>
      </w:r>
    </w:p>
    <w:p w14:paraId="5F580F8A" w14:textId="77777777" w:rsidR="002B4D31" w:rsidRDefault="00C9301F">
      <w:pPr>
        <w:pStyle w:val="BodyText"/>
        <w:spacing w:after="0"/>
        <w:ind w:left="740" w:hanging="360"/>
      </w:pPr>
      <w:r>
        <w:rPr>
          <w:rStyle w:val="BodyTextChar"/>
        </w:rPr>
        <w:t>• ръководителя на културната комисия на Националния комитет на Франкофонските игри (CNJF);</w:t>
      </w:r>
    </w:p>
    <w:p w14:paraId="5058FB92" w14:textId="77777777" w:rsidR="002B4D31" w:rsidRDefault="00C9301F">
      <w:pPr>
        <w:pStyle w:val="BodyText"/>
        <w:spacing w:after="0"/>
        <w:ind w:firstLine="380"/>
      </w:pPr>
      <w:r>
        <w:rPr>
          <w:rStyle w:val="BodyTextChar"/>
        </w:rPr>
        <w:t>• членовете на журито;</w:t>
      </w:r>
    </w:p>
    <w:p w14:paraId="00B7F319" w14:textId="77777777" w:rsidR="002B4D31" w:rsidRDefault="00C9301F">
      <w:pPr>
        <w:pStyle w:val="BodyText"/>
        <w:spacing w:after="300"/>
        <w:ind w:firstLine="380"/>
      </w:pPr>
      <w:r>
        <w:rPr>
          <w:rStyle w:val="BodyTextChar"/>
        </w:rPr>
        <w:t>• артисти, придружени от не повече от 2 лица от тяхната делегация.</w:t>
      </w:r>
    </w:p>
    <w:p w14:paraId="2BF5BE81" w14:textId="77777777" w:rsidR="002B4D31" w:rsidRDefault="00C9301F">
      <w:pPr>
        <w:pStyle w:val="Heading20"/>
        <w:keepNext/>
        <w:keepLines/>
        <w:spacing w:after="220" w:line="269" w:lineRule="auto"/>
        <w:rPr>
          <w:sz w:val="22"/>
          <w:szCs w:val="22"/>
        </w:rPr>
      </w:pPr>
      <w:bookmarkStart w:id="7" w:name="bookmark13"/>
      <w:r>
        <w:rPr>
          <w:rStyle w:val="Heading2"/>
          <w:b/>
          <w:sz w:val="22"/>
        </w:rPr>
        <w:t>Продължителност на конкурса: 6 дни.</w:t>
      </w:r>
      <w:bookmarkEnd w:id="7"/>
    </w:p>
    <w:p w14:paraId="0D9A2C17" w14:textId="77777777" w:rsidR="002B4D31" w:rsidRDefault="00C9301F">
      <w:pPr>
        <w:pStyle w:val="BodyText"/>
        <w:spacing w:after="220"/>
      </w:pPr>
      <w:r>
        <w:rPr>
          <w:rStyle w:val="BodyTextChar"/>
        </w:rPr>
        <w:t>Общи условия:</w:t>
      </w:r>
    </w:p>
    <w:p w14:paraId="6E9A296F" w14:textId="77777777" w:rsidR="002B4D31" w:rsidRDefault="00C9301F">
      <w:pPr>
        <w:pStyle w:val="BodyText"/>
        <w:spacing w:after="0"/>
        <w:ind w:left="920" w:hanging="440"/>
      </w:pPr>
      <w:r>
        <w:rPr>
          <w:rStyle w:val="BodyTextChar"/>
          <w:sz w:val="20"/>
        </w:rPr>
        <w:t xml:space="preserve">01. </w:t>
      </w:r>
      <w:r>
        <w:rPr>
          <w:rStyle w:val="BodyTextChar"/>
        </w:rPr>
        <w:t>Подреждане на журираната изложба по визуални изкуства съгласно проекта на сценографа; Организиране и разполагане на участниците (за журираната изложба и за творческата работилница).</w:t>
      </w:r>
    </w:p>
    <w:p w14:paraId="2B347CED" w14:textId="77777777" w:rsidR="002B4D31" w:rsidRDefault="00C9301F">
      <w:pPr>
        <w:pStyle w:val="BodyText"/>
        <w:spacing w:after="0"/>
        <w:ind w:left="920" w:hanging="440"/>
      </w:pPr>
      <w:r>
        <w:rPr>
          <w:rStyle w:val="BodyTextChar"/>
          <w:sz w:val="20"/>
        </w:rPr>
        <w:t xml:space="preserve">02. </w:t>
      </w:r>
      <w:r>
        <w:rPr>
          <w:rStyle w:val="BodyTextChar"/>
        </w:rPr>
        <w:t>Откриване на журираната изложба по визуални изкуства и отварянето ѝ за посетители през цялото времетраене на Игрите;</w:t>
      </w:r>
    </w:p>
    <w:p w14:paraId="56F08946" w14:textId="037AFDDD" w:rsidR="002B4D31" w:rsidRDefault="00C9301F" w:rsidP="00C9301F">
      <w:pPr>
        <w:pStyle w:val="BodyText"/>
        <w:tabs>
          <w:tab w:val="left" w:pos="958"/>
        </w:tabs>
        <w:spacing w:after="0"/>
        <w:ind w:left="851" w:hanging="371"/>
      </w:pPr>
      <w:r>
        <w:rPr>
          <w:rStyle w:val="BodyTextChar"/>
          <w:sz w:val="20"/>
        </w:rPr>
        <w:t>03.</w:t>
      </w:r>
      <w:r>
        <w:rPr>
          <w:rStyle w:val="BodyTextChar"/>
          <w:sz w:val="20"/>
        </w:rPr>
        <w:tab/>
      </w:r>
      <w:r>
        <w:rPr>
          <w:rStyle w:val="BodyTextChar"/>
        </w:rPr>
        <w:t>Тридневна работилница по фотография, в рамките на която се създава произведение на място по темата „Спорт“;</w:t>
      </w:r>
    </w:p>
    <w:p w14:paraId="64CF397D" w14:textId="77777777" w:rsidR="002B4D31" w:rsidRDefault="00C9301F" w:rsidP="00C9301F">
      <w:pPr>
        <w:pStyle w:val="BodyText"/>
        <w:spacing w:after="0"/>
        <w:ind w:left="851" w:hanging="371"/>
      </w:pPr>
      <w:r>
        <w:rPr>
          <w:rStyle w:val="BodyTextChar"/>
          <w:sz w:val="20"/>
        </w:rPr>
        <w:t xml:space="preserve">04. </w:t>
      </w:r>
      <w:r>
        <w:rPr>
          <w:rStyle w:val="BodyTextChar"/>
        </w:rPr>
        <w:t>Откриване на изложбата на новосъздадените творби, изработени на място по време на Игрите;</w:t>
      </w:r>
    </w:p>
    <w:p w14:paraId="7CDD624C" w14:textId="77777777" w:rsidR="002B4D31" w:rsidRDefault="00C9301F" w:rsidP="00C9301F">
      <w:pPr>
        <w:pStyle w:val="BodyText"/>
        <w:spacing w:after="220"/>
        <w:ind w:left="851" w:hanging="371"/>
      </w:pPr>
      <w:r>
        <w:rPr>
          <w:rStyle w:val="BodyTextChar"/>
          <w:sz w:val="20"/>
        </w:rPr>
        <w:t xml:space="preserve">05. </w:t>
      </w:r>
      <w:r>
        <w:rPr>
          <w:rStyle w:val="BodyTextChar"/>
        </w:rPr>
        <w:t>Официално обявяване на резултатите, присъждане на медали и награди.</w:t>
      </w:r>
    </w:p>
    <w:p w14:paraId="54110168" w14:textId="77777777" w:rsidR="002B4D31" w:rsidRDefault="00C9301F">
      <w:pPr>
        <w:pStyle w:val="Heading10"/>
        <w:keepNext/>
        <w:keepLines/>
        <w:numPr>
          <w:ilvl w:val="0"/>
          <w:numId w:val="5"/>
        </w:numPr>
        <w:tabs>
          <w:tab w:val="left" w:pos="421"/>
        </w:tabs>
        <w:spacing w:after="480" w:line="240" w:lineRule="auto"/>
        <w:jc w:val="left"/>
        <w:rPr>
          <w:sz w:val="34"/>
          <w:szCs w:val="34"/>
        </w:rPr>
      </w:pPr>
      <w:bookmarkStart w:id="8" w:name="bookmark16"/>
      <w:bookmarkStart w:id="9" w:name="bookmark15"/>
      <w:r>
        <w:rPr>
          <w:rStyle w:val="Heading1"/>
          <w:rFonts w:ascii="Tahoma" w:hAnsi="Tahoma"/>
          <w:b/>
          <w:sz w:val="34"/>
        </w:rPr>
        <w:t>Организация</w:t>
      </w:r>
      <w:bookmarkEnd w:id="8"/>
      <w:bookmarkEnd w:id="9"/>
    </w:p>
    <w:p w14:paraId="2B6FE01A" w14:textId="77777777" w:rsidR="002B4D31" w:rsidRDefault="00C9301F">
      <w:pPr>
        <w:pStyle w:val="BodyText"/>
        <w:spacing w:after="300"/>
        <w:jc w:val="both"/>
      </w:pPr>
      <w:r>
        <w:rPr>
          <w:rStyle w:val="BodyTextChar"/>
        </w:rPr>
        <w:t>Фотографският конкурс е под техническата отговорност на (културен) председател на журито, назначен от Международния комитет на Франкофонските игри (CIJF) и в консултация с Международната организация на франкофонията (OIF) по френски език в отдела за многообразие на културите DLC.</w:t>
      </w:r>
    </w:p>
    <w:p w14:paraId="7DF51FCE" w14:textId="77777777" w:rsidR="002B4D31" w:rsidRDefault="00C9301F">
      <w:pPr>
        <w:pStyle w:val="BodyText"/>
        <w:spacing w:after="300" w:line="271" w:lineRule="auto"/>
        <w:jc w:val="both"/>
      </w:pPr>
      <w:r>
        <w:rPr>
          <w:rStyle w:val="BodyTextChar"/>
        </w:rPr>
        <w:lastRenderedPageBreak/>
        <w:t>Конкретни искания за оборудване могат да бъдат подадени до CIJF след подбора на артистите, подлежащи на одобрение.</w:t>
      </w:r>
    </w:p>
    <w:p w14:paraId="3FD22449" w14:textId="77777777" w:rsidR="002B4D31" w:rsidRDefault="00C9301F">
      <w:pPr>
        <w:pStyle w:val="BodyText"/>
        <w:spacing w:after="300"/>
        <w:jc w:val="both"/>
      </w:pPr>
      <w:r>
        <w:rPr>
          <w:rStyle w:val="BodyTextChar"/>
        </w:rPr>
        <w:t>CNJF ще предаде на държавите и правителствата официалните митнически документи най-късно 6 месеца преди началото на Игрите. (виж Общите правила).</w:t>
      </w:r>
    </w:p>
    <w:p w14:paraId="7BC6E77F" w14:textId="77777777" w:rsidR="002B4D31" w:rsidRDefault="00C9301F">
      <w:pPr>
        <w:pStyle w:val="BodyText"/>
        <w:spacing w:after="300"/>
        <w:jc w:val="both"/>
      </w:pPr>
      <w:r>
        <w:rPr>
          <w:rStyle w:val="BodyTextChar"/>
        </w:rPr>
        <w:t>Материалните и техническите изисквания, необходими за провеждането на конкурса, се определят от CIJF и DLC съвместно със CNJF.</w:t>
      </w:r>
    </w:p>
    <w:p w14:paraId="18ABF152" w14:textId="77777777" w:rsidR="002B4D31" w:rsidRDefault="00C9301F">
      <w:pPr>
        <w:pStyle w:val="BodyText"/>
        <w:spacing w:after="300" w:line="269" w:lineRule="auto"/>
        <w:jc w:val="both"/>
      </w:pPr>
      <w:r>
        <w:rPr>
          <w:rStyle w:val="BodyTextChar"/>
        </w:rPr>
        <w:t>Техническо ръководство за фотография ще бъде изпратено 2 месеца преди Игрите от Мениджъра на фотографската работилница под надзора на Мениджъра на конкурса за визуални изкуства. Същото важи и за програмата за визуални изкуства, включително програмата за фотография. (виж Общите правила).</w:t>
      </w:r>
    </w:p>
    <w:p w14:paraId="11D2CC2A" w14:textId="77777777" w:rsidR="00D87170" w:rsidRDefault="00C9301F">
      <w:pPr>
        <w:pStyle w:val="BodyText"/>
        <w:spacing w:after="300"/>
        <w:jc w:val="both"/>
        <w:rPr>
          <w:rStyle w:val="BodyTextChar"/>
        </w:rPr>
      </w:pPr>
      <w:r>
        <w:rPr>
          <w:rStyle w:val="BodyTextChar"/>
        </w:rPr>
        <w:t>CNJF, в съгласие с CIJF, оотговаря за сценографията на изложбата с жури, за приемането и застраховането на творбите при пристигането им в Армения. (виж Общите правила).</w:t>
      </w:r>
    </w:p>
    <w:p w14:paraId="15CD50E0" w14:textId="77777777" w:rsidR="00D87170" w:rsidRDefault="00D87170">
      <w:pPr>
        <w:pStyle w:val="BodyText"/>
        <w:spacing w:after="300"/>
        <w:jc w:val="both"/>
        <w:rPr>
          <w:rStyle w:val="BodyTextChar"/>
        </w:rPr>
      </w:pPr>
    </w:p>
    <w:p w14:paraId="46F9AC22" w14:textId="77777777" w:rsidR="002B4D31" w:rsidRDefault="00C9301F">
      <w:pPr>
        <w:pStyle w:val="Heading10"/>
        <w:keepNext/>
        <w:keepLines/>
        <w:numPr>
          <w:ilvl w:val="0"/>
          <w:numId w:val="5"/>
        </w:numPr>
        <w:tabs>
          <w:tab w:val="left" w:pos="418"/>
        </w:tabs>
        <w:spacing w:after="180" w:line="240" w:lineRule="auto"/>
        <w:jc w:val="both"/>
        <w:rPr>
          <w:sz w:val="34"/>
          <w:szCs w:val="34"/>
        </w:rPr>
      </w:pPr>
      <w:bookmarkStart w:id="10" w:name="bookmark19"/>
      <w:bookmarkStart w:id="11" w:name="bookmark18"/>
      <w:r>
        <w:rPr>
          <w:rStyle w:val="Heading1"/>
          <w:rFonts w:ascii="Tahoma" w:hAnsi="Tahoma"/>
          <w:b/>
          <w:sz w:val="34"/>
        </w:rPr>
        <w:t>Задължения на артистите</w:t>
      </w:r>
      <w:bookmarkEnd w:id="10"/>
      <w:bookmarkEnd w:id="11"/>
    </w:p>
    <w:p w14:paraId="734D7ED2" w14:textId="77777777" w:rsidR="002B4D31" w:rsidRDefault="00C9301F">
      <w:pPr>
        <w:pStyle w:val="BodyText"/>
        <w:jc w:val="both"/>
      </w:pPr>
      <w:r>
        <w:rPr>
          <w:rStyle w:val="BodyTextChar"/>
        </w:rPr>
        <w:t>От артистите се изисква да са запознати с действащите правила и да ги спазват от момента на подаване на заявлението си.</w:t>
      </w:r>
    </w:p>
    <w:p w14:paraId="7F0742C2" w14:textId="77777777" w:rsidR="002B4D31" w:rsidRDefault="00C9301F">
      <w:pPr>
        <w:pStyle w:val="BodyText"/>
        <w:jc w:val="both"/>
      </w:pPr>
      <w:r>
        <w:rPr>
          <w:rStyle w:val="BodyTextChar"/>
        </w:rPr>
        <w:t>Те гарантират, че при всички обстоятелства се държат учтиво и с уважение взаимно и към други лица.</w:t>
      </w:r>
    </w:p>
    <w:p w14:paraId="54991213" w14:textId="77777777" w:rsidR="002B4D31" w:rsidRDefault="00C9301F">
      <w:pPr>
        <w:pStyle w:val="BodyText"/>
        <w:jc w:val="both"/>
      </w:pPr>
      <w:r>
        <w:rPr>
          <w:rStyle w:val="BodyTextChar"/>
        </w:rPr>
        <w:t>Всички избрани артисти се ангажират да присъстват от началото до края на конкурса за фотография.</w:t>
      </w:r>
    </w:p>
    <w:p w14:paraId="0F5737A6" w14:textId="77777777" w:rsidR="002B4D31" w:rsidRDefault="00C9301F">
      <w:pPr>
        <w:pStyle w:val="BodyText"/>
        <w:jc w:val="both"/>
      </w:pPr>
      <w:r>
        <w:rPr>
          <w:rStyle w:val="BodyTextChar"/>
        </w:rPr>
        <w:t>Фотографът идва със собствен фотоапарат.</w:t>
      </w:r>
    </w:p>
    <w:p w14:paraId="1FFE9F7E" w14:textId="77777777" w:rsidR="002B4D31" w:rsidRDefault="00C9301F">
      <w:pPr>
        <w:pStyle w:val="BodyText"/>
        <w:jc w:val="both"/>
      </w:pPr>
      <w:r>
        <w:rPr>
          <w:rStyle w:val="BodyTextChar"/>
        </w:rPr>
        <w:t>Фотографът представя 4 черно-бели и/или цветни снимки за конкурса, свободни от авторски права, за нетърговска употреба, създадени специално за Франкофонските игри, които никога не са били представяни в предишен международен конкурс и които трябва да са актуални (на по-малко от 2 години).</w:t>
      </w:r>
    </w:p>
    <w:p w14:paraId="0639637E" w14:textId="77777777" w:rsidR="002B4D31" w:rsidRDefault="00C9301F">
      <w:pPr>
        <w:pStyle w:val="BodyText"/>
        <w:spacing w:after="340"/>
        <w:jc w:val="both"/>
      </w:pPr>
      <w:r>
        <w:rPr>
          <w:rStyle w:val="BodyTextChar"/>
        </w:rPr>
        <w:t>Художникът фотограф трябва да представи оригинално творение.</w:t>
      </w:r>
    </w:p>
    <w:p w14:paraId="62AA8D85" w14:textId="77777777" w:rsidR="002B4D31" w:rsidRDefault="00C9301F">
      <w:pPr>
        <w:pStyle w:val="BodyText"/>
        <w:jc w:val="both"/>
      </w:pPr>
      <w:r>
        <w:rPr>
          <w:rStyle w:val="BodyTextChar"/>
          <w:i/>
        </w:rPr>
        <w:t>Важно:</w:t>
      </w:r>
    </w:p>
    <w:p w14:paraId="440422B9" w14:textId="77777777" w:rsidR="002B4D31" w:rsidRDefault="00C9301F">
      <w:pPr>
        <w:pStyle w:val="BodyText"/>
        <w:numPr>
          <w:ilvl w:val="0"/>
          <w:numId w:val="6"/>
        </w:numPr>
        <w:tabs>
          <w:tab w:val="left" w:pos="801"/>
        </w:tabs>
        <w:spacing w:after="0"/>
        <w:ind w:left="820" w:hanging="360"/>
        <w:jc w:val="both"/>
      </w:pPr>
      <w:r>
        <w:rPr>
          <w:rStyle w:val="BodyTextChar"/>
        </w:rPr>
        <w:t xml:space="preserve">Конкурсът разрешава използването на цифрова и филмова фотография за представените 4 творби, както и използването на мултимедийни </w:t>
      </w:r>
      <w:r>
        <w:rPr>
          <w:rStyle w:val="BodyTextChar"/>
        </w:rPr>
        <w:lastRenderedPageBreak/>
        <w:t>средства за манипулация.</w:t>
      </w:r>
    </w:p>
    <w:p w14:paraId="6DB4F343" w14:textId="77777777" w:rsidR="002B4D31" w:rsidRDefault="00C9301F" w:rsidP="00C9301F">
      <w:pPr>
        <w:pStyle w:val="BodyText"/>
        <w:numPr>
          <w:ilvl w:val="0"/>
          <w:numId w:val="6"/>
        </w:numPr>
        <w:tabs>
          <w:tab w:val="left" w:pos="782"/>
        </w:tabs>
        <w:spacing w:after="0"/>
        <w:ind w:left="851" w:hanging="391"/>
        <w:jc w:val="both"/>
      </w:pPr>
      <w:r>
        <w:rPr>
          <w:rStyle w:val="BodyTextChar"/>
        </w:rPr>
        <w:t>В рамките на работилницата ще се използва само цифрова фотография, като се допуска използването на инструменти за цифрова обработка.</w:t>
      </w:r>
    </w:p>
    <w:p w14:paraId="64ACDC4B" w14:textId="0C330BB9" w:rsidR="002B4D31" w:rsidRDefault="00C9301F" w:rsidP="00C9301F">
      <w:pPr>
        <w:pStyle w:val="BodyText"/>
        <w:numPr>
          <w:ilvl w:val="0"/>
          <w:numId w:val="6"/>
        </w:numPr>
        <w:tabs>
          <w:tab w:val="left" w:pos="782"/>
        </w:tabs>
        <w:spacing w:after="0"/>
        <w:ind w:left="851" w:hanging="391"/>
        <w:jc w:val="both"/>
      </w:pPr>
      <w:r>
        <w:rPr>
          <w:rStyle w:val="BodyTextChar"/>
        </w:rPr>
        <w:t>Артистът трябва да предаде своето произведение в определения срок, за да</w:t>
      </w:r>
      <w:r>
        <w:t xml:space="preserve"> </w:t>
      </w:r>
      <w:r>
        <w:rPr>
          <w:rStyle w:val="BodyTextChar"/>
        </w:rPr>
        <w:t>осигури бързо митническо оформяне.</w:t>
      </w:r>
    </w:p>
    <w:p w14:paraId="568C1D89" w14:textId="77777777" w:rsidR="002B4D31" w:rsidRDefault="00C9301F">
      <w:pPr>
        <w:pStyle w:val="BodyText"/>
        <w:numPr>
          <w:ilvl w:val="0"/>
          <w:numId w:val="6"/>
        </w:numPr>
        <w:tabs>
          <w:tab w:val="left" w:pos="801"/>
        </w:tabs>
        <w:spacing w:after="0"/>
        <w:ind w:left="820" w:hanging="360"/>
        <w:jc w:val="both"/>
      </w:pPr>
      <w:r>
        <w:rPr>
          <w:rStyle w:val="BodyTextChar"/>
        </w:rPr>
        <w:t>Работата трябва да пристигне в приемащата държава 2 месеца преди откриването на Игрите, правилно опакована и в ясно обозначен сандък (Работите ще бъдат покрити от застраховка в приемащата държава и подробности за застраховката ще бъдат предоставени на участника).</w:t>
      </w:r>
    </w:p>
    <w:p w14:paraId="5855E703" w14:textId="77777777" w:rsidR="002B4D31" w:rsidRDefault="00C9301F">
      <w:pPr>
        <w:pStyle w:val="BodyText"/>
        <w:numPr>
          <w:ilvl w:val="0"/>
          <w:numId w:val="6"/>
        </w:numPr>
        <w:tabs>
          <w:tab w:val="left" w:pos="782"/>
        </w:tabs>
        <w:spacing w:after="0"/>
        <w:ind w:firstLine="460"/>
      </w:pPr>
      <w:r>
        <w:rPr>
          <w:rStyle w:val="BodyTextChar"/>
        </w:rPr>
        <w:t>Всеки артист излага по 4 фотографии, предназначени за конкурса.</w:t>
      </w:r>
    </w:p>
    <w:p w14:paraId="728C3A8C" w14:textId="77777777" w:rsidR="002B4D31" w:rsidRDefault="00C9301F">
      <w:pPr>
        <w:pStyle w:val="BodyText"/>
        <w:spacing w:after="0"/>
        <w:jc w:val="both"/>
      </w:pPr>
      <w:r>
        <w:rPr>
          <w:rStyle w:val="BodyTextChar"/>
        </w:rPr>
        <w:t>NB: Ако даден фотограф изпрати няколко произведения, неговата държава или правителство не трябва да ги приема, а ако това въпреки всичко се случи, тези произведения няма да бъдат изложени и ще останат в кашоните си, съхранявани в склада.</w:t>
      </w:r>
    </w:p>
    <w:p w14:paraId="08AF129C" w14:textId="77777777" w:rsidR="002B4D31" w:rsidRDefault="00C9301F">
      <w:pPr>
        <w:pStyle w:val="BodyText"/>
        <w:numPr>
          <w:ilvl w:val="0"/>
          <w:numId w:val="6"/>
        </w:numPr>
        <w:tabs>
          <w:tab w:val="left" w:pos="801"/>
        </w:tabs>
        <w:ind w:left="820" w:hanging="360"/>
        <w:jc w:val="both"/>
      </w:pPr>
      <w:r>
        <w:rPr>
          <w:rStyle w:val="BodyTextChar"/>
        </w:rPr>
        <w:t>В рамките на срещите с журито по фотография фотографите ще представят пояснително досие относно своя творчески път и художествен подход.</w:t>
      </w:r>
    </w:p>
    <w:p w14:paraId="3F69A6FD" w14:textId="77777777" w:rsidR="002B4D31" w:rsidRDefault="00C9301F">
      <w:pPr>
        <w:pStyle w:val="Heading20"/>
        <w:keepNext/>
        <w:keepLines/>
        <w:spacing w:after="280" w:line="269" w:lineRule="auto"/>
        <w:jc w:val="both"/>
        <w:rPr>
          <w:sz w:val="22"/>
          <w:szCs w:val="22"/>
        </w:rPr>
      </w:pPr>
      <w:bookmarkStart w:id="12" w:name="bookmark21"/>
      <w:r>
        <w:rPr>
          <w:rStyle w:val="Heading2"/>
          <w:b/>
          <w:sz w:val="22"/>
        </w:rPr>
        <w:t>По време на игрите:</w:t>
      </w:r>
      <w:bookmarkEnd w:id="12"/>
    </w:p>
    <w:p w14:paraId="53381A37" w14:textId="77777777" w:rsidR="002B4D31" w:rsidRDefault="00C9301F">
      <w:pPr>
        <w:pStyle w:val="BodyText"/>
        <w:spacing w:after="0"/>
        <w:jc w:val="both"/>
      </w:pPr>
      <w:r>
        <w:rPr>
          <w:rStyle w:val="BodyTextChar"/>
        </w:rPr>
        <w:t>Наличност и участие в състезания, семинари и развлекателни или периферни дейности</w:t>
      </w:r>
    </w:p>
    <w:p w14:paraId="2A5295CF" w14:textId="77777777" w:rsidR="002B4D31" w:rsidRDefault="00C9301F">
      <w:pPr>
        <w:pStyle w:val="BodyText"/>
        <w:jc w:val="both"/>
      </w:pPr>
      <w:r>
        <w:rPr>
          <w:rStyle w:val="BodyTextChar"/>
        </w:rPr>
        <w:t>Спазване на регулаторни и организационни разпоредби, готовност за отговор на исканията на журито и др.</w:t>
      </w:r>
    </w:p>
    <w:p w14:paraId="7C64E299" w14:textId="77777777" w:rsidR="00D87170" w:rsidRDefault="00C9301F">
      <w:pPr>
        <w:pStyle w:val="BodyText"/>
        <w:spacing w:line="269" w:lineRule="auto"/>
        <w:jc w:val="both"/>
        <w:rPr>
          <w:rStyle w:val="BodyTextChar"/>
        </w:rPr>
      </w:pPr>
      <w:r>
        <w:rPr>
          <w:rStyle w:val="BodyTextChar"/>
        </w:rPr>
        <w:t>Участниците могат да напуснат приемащата държава след откриването на изложбата на пресни произведения на изкуството, без да са задължени да останат до края на Игрите. Участниците, които изберат да останат, ще участват в парада на церемонията по закриването.</w:t>
      </w:r>
    </w:p>
    <w:p w14:paraId="0EB7EFBD" w14:textId="77777777" w:rsidR="00D87170" w:rsidRDefault="00D87170">
      <w:pPr>
        <w:pStyle w:val="BodyText"/>
        <w:spacing w:line="269" w:lineRule="auto"/>
        <w:jc w:val="both"/>
        <w:rPr>
          <w:rStyle w:val="BodyTextChar"/>
        </w:rPr>
      </w:pPr>
    </w:p>
    <w:p w14:paraId="5A12FB43" w14:textId="77777777" w:rsidR="002B4D31" w:rsidRDefault="00C9301F">
      <w:pPr>
        <w:pStyle w:val="Other0"/>
        <w:spacing w:after="100" w:line="346" w:lineRule="auto"/>
        <w:rPr>
          <w:sz w:val="18"/>
          <w:szCs w:val="18"/>
        </w:rPr>
      </w:pPr>
      <w:bookmarkStart w:id="13" w:name="bookmark23"/>
      <w:r>
        <w:rPr>
          <w:rStyle w:val="Other"/>
          <w:i/>
          <w:sz w:val="16"/>
        </w:rPr>
        <w:t xml:space="preserve">Важно: </w:t>
      </w:r>
      <w:r>
        <w:rPr>
          <w:rStyle w:val="Other"/>
          <w:i/>
        </w:rPr>
        <w:t>На кандидатите е забранено да прибират своите произведения преди закриването на журираната изложба, т.е. преди края на Игрите.</w:t>
      </w:r>
      <w:r>
        <w:rPr>
          <w:rStyle w:val="Other"/>
          <w:i/>
          <w:sz w:val="18"/>
        </w:rPr>
        <w:t xml:space="preserve"> Фотографите и техните делегати са длъжни да спазват това изискване.</w:t>
      </w:r>
      <w:bookmarkEnd w:id="13"/>
    </w:p>
    <w:p w14:paraId="253E1D25" w14:textId="77777777" w:rsidR="002B4D31" w:rsidRDefault="00C9301F">
      <w:pPr>
        <w:pStyle w:val="Heading10"/>
        <w:keepNext/>
        <w:keepLines/>
        <w:numPr>
          <w:ilvl w:val="0"/>
          <w:numId w:val="5"/>
        </w:numPr>
        <w:tabs>
          <w:tab w:val="left" w:pos="426"/>
        </w:tabs>
        <w:spacing w:after="180" w:line="240" w:lineRule="auto"/>
        <w:jc w:val="left"/>
        <w:rPr>
          <w:sz w:val="34"/>
          <w:szCs w:val="34"/>
        </w:rPr>
      </w:pPr>
      <w:bookmarkStart w:id="14" w:name="bookmark24"/>
      <w:r>
        <w:rPr>
          <w:rStyle w:val="Heading1"/>
          <w:rFonts w:ascii="Tahoma" w:hAnsi="Tahoma"/>
          <w:b/>
          <w:sz w:val="34"/>
        </w:rPr>
        <w:t>Материално - технически условия</w:t>
      </w:r>
      <w:bookmarkEnd w:id="14"/>
    </w:p>
    <w:p w14:paraId="5AF0EC2E" w14:textId="77777777" w:rsidR="002B4D31" w:rsidRDefault="00C9301F">
      <w:pPr>
        <w:pStyle w:val="Heading20"/>
        <w:keepNext/>
        <w:keepLines/>
        <w:spacing w:after="300" w:line="269" w:lineRule="auto"/>
        <w:rPr>
          <w:sz w:val="22"/>
          <w:szCs w:val="22"/>
        </w:rPr>
      </w:pPr>
      <w:bookmarkStart w:id="15" w:name="bookmark26"/>
      <w:r>
        <w:rPr>
          <w:rStyle w:val="Heading2"/>
          <w:b/>
          <w:sz w:val="22"/>
        </w:rPr>
        <w:t>Изложба</w:t>
      </w:r>
      <w:bookmarkEnd w:id="15"/>
    </w:p>
    <w:p w14:paraId="67A19572" w14:textId="77777777" w:rsidR="002B4D31" w:rsidRDefault="00C9301F">
      <w:pPr>
        <w:pStyle w:val="BodyText"/>
        <w:numPr>
          <w:ilvl w:val="0"/>
          <w:numId w:val="7"/>
        </w:numPr>
        <w:tabs>
          <w:tab w:val="left" w:pos="925"/>
        </w:tabs>
        <w:spacing w:after="0"/>
        <w:ind w:left="920" w:hanging="360"/>
        <w:jc w:val="both"/>
      </w:pPr>
      <w:r>
        <w:rPr>
          <w:rStyle w:val="BodyTextChar"/>
        </w:rPr>
        <w:t>Публично пространство с високо качество, добре разположено в града и осигуряващо необходимите условия за представяне на изложбата по музейен и професионален начин;</w:t>
      </w:r>
    </w:p>
    <w:p w14:paraId="3CEF3678" w14:textId="77777777" w:rsidR="002B4D31" w:rsidRDefault="00C9301F">
      <w:pPr>
        <w:pStyle w:val="BodyText"/>
        <w:numPr>
          <w:ilvl w:val="0"/>
          <w:numId w:val="7"/>
        </w:numPr>
        <w:tabs>
          <w:tab w:val="left" w:pos="903"/>
        </w:tabs>
        <w:spacing w:after="0"/>
        <w:ind w:firstLine="540"/>
      </w:pPr>
      <w:r>
        <w:rPr>
          <w:rStyle w:val="BodyTextChar"/>
        </w:rPr>
        <w:t>Пребоядисани зали, подготвени да приемат журираната изложба;</w:t>
      </w:r>
    </w:p>
    <w:p w14:paraId="40095D54" w14:textId="77777777" w:rsidR="002B4D31" w:rsidRDefault="00C9301F">
      <w:pPr>
        <w:pStyle w:val="BodyText"/>
        <w:numPr>
          <w:ilvl w:val="0"/>
          <w:numId w:val="7"/>
        </w:numPr>
        <w:tabs>
          <w:tab w:val="left" w:pos="925"/>
        </w:tabs>
        <w:spacing w:after="300"/>
        <w:ind w:left="920" w:hanging="360"/>
      </w:pPr>
      <w:r>
        <w:rPr>
          <w:rStyle w:val="BodyTextChar"/>
        </w:rPr>
        <w:t>Аранжиране на изложбата съгласно плана на сценографа, както и озвучаване и осветление.</w:t>
      </w:r>
    </w:p>
    <w:p w14:paraId="424E4126" w14:textId="77777777" w:rsidR="002B4D31" w:rsidRDefault="00C9301F">
      <w:pPr>
        <w:pStyle w:val="BodyText"/>
        <w:spacing w:after="220"/>
      </w:pPr>
      <w:r>
        <w:rPr>
          <w:rStyle w:val="BodyTextChar"/>
        </w:rPr>
        <w:lastRenderedPageBreak/>
        <w:t>Управление на произведенията:</w:t>
      </w:r>
    </w:p>
    <w:p w14:paraId="4F261C48" w14:textId="1D5568D7" w:rsidR="002B4D31" w:rsidRDefault="00C9301F" w:rsidP="00C9301F">
      <w:pPr>
        <w:pStyle w:val="BodyText"/>
        <w:tabs>
          <w:tab w:val="left" w:pos="925"/>
        </w:tabs>
        <w:spacing w:after="0" w:line="276" w:lineRule="auto"/>
        <w:ind w:left="920" w:hanging="353"/>
        <w:jc w:val="both"/>
      </w:pPr>
      <w:r>
        <w:rPr>
          <w:rStyle w:val="BodyTextChar"/>
          <w:sz w:val="20"/>
        </w:rPr>
        <w:t xml:space="preserve">01. </w:t>
      </w:r>
      <w:r>
        <w:rPr>
          <w:rStyle w:val="BodyTextChar"/>
        </w:rPr>
        <w:t>Пристигане на произведението: най-малко 2 месеца преди откриването на Игрите и съхранение на сигурно място в близост до изложбата с жури.</w:t>
      </w:r>
    </w:p>
    <w:p w14:paraId="0417C8F5" w14:textId="70A3AF28" w:rsidR="002B4D31" w:rsidRDefault="00C9301F" w:rsidP="00C9301F">
      <w:pPr>
        <w:pStyle w:val="BodyText"/>
        <w:tabs>
          <w:tab w:val="left" w:pos="925"/>
        </w:tabs>
        <w:spacing w:after="0" w:line="276" w:lineRule="auto"/>
        <w:ind w:left="920" w:hanging="353"/>
        <w:jc w:val="both"/>
      </w:pPr>
      <w:r>
        <w:rPr>
          <w:rStyle w:val="BodyTextChar"/>
          <w:sz w:val="20"/>
        </w:rPr>
        <w:t xml:space="preserve">02. </w:t>
      </w:r>
      <w:r>
        <w:rPr>
          <w:rStyle w:val="BodyTextChar"/>
        </w:rPr>
        <w:t>Митници: митническите формалности се съобщават от CNJF на държавите и правителствата най-късно 6 месеца преди началото на Игрите.</w:t>
      </w:r>
    </w:p>
    <w:p w14:paraId="1F850778" w14:textId="5283946E" w:rsidR="002B4D31" w:rsidRDefault="00C9301F" w:rsidP="00C9301F">
      <w:pPr>
        <w:pStyle w:val="BodyText"/>
        <w:tabs>
          <w:tab w:val="left" w:pos="925"/>
        </w:tabs>
        <w:spacing w:after="0" w:line="276" w:lineRule="auto"/>
        <w:ind w:left="920" w:hanging="353"/>
        <w:jc w:val="both"/>
      </w:pPr>
      <w:r>
        <w:rPr>
          <w:rStyle w:val="BodyTextChar"/>
          <w:sz w:val="20"/>
        </w:rPr>
        <w:t xml:space="preserve">03. </w:t>
      </w:r>
      <w:r>
        <w:rPr>
          <w:rStyle w:val="BodyTextChar"/>
        </w:rPr>
        <w:t>Повторно изпращане на произведенията: В края на Игрите. Присъствие на художника или на официален представител на делегацията (на CNJF и/или на упълномощения спедитор), надлежно упълномощен, по време на преопаковането/подготовката за обратна експедиция, както и участие в опаковането на произведението с цел избягване на всякакви спорове;</w:t>
      </w:r>
    </w:p>
    <w:p w14:paraId="4D7C3D5E" w14:textId="1CE22664" w:rsidR="002B4D31" w:rsidRDefault="00C9301F" w:rsidP="00C9301F">
      <w:pPr>
        <w:pStyle w:val="BodyText"/>
        <w:tabs>
          <w:tab w:val="left" w:pos="903"/>
        </w:tabs>
        <w:spacing w:after="300" w:line="295" w:lineRule="auto"/>
        <w:ind w:left="993" w:hanging="453"/>
      </w:pPr>
      <w:r>
        <w:rPr>
          <w:rStyle w:val="BodyTextChar"/>
          <w:sz w:val="20"/>
        </w:rPr>
        <w:t xml:space="preserve">04. </w:t>
      </w:r>
      <w:r>
        <w:rPr>
          <w:rStyle w:val="BodyTextChar"/>
        </w:rPr>
        <w:t>Подписване на приемо-предавателен протокол (разписка за освобождаване).</w:t>
      </w:r>
    </w:p>
    <w:p w14:paraId="324B1086" w14:textId="77777777" w:rsidR="002B4D31" w:rsidRDefault="00C9301F">
      <w:pPr>
        <w:pStyle w:val="Heading20"/>
        <w:keepNext/>
        <w:keepLines/>
        <w:spacing w:after="300" w:line="269" w:lineRule="auto"/>
        <w:rPr>
          <w:sz w:val="22"/>
          <w:szCs w:val="22"/>
        </w:rPr>
      </w:pPr>
      <w:bookmarkStart w:id="16" w:name="bookmark28"/>
      <w:r>
        <w:rPr>
          <w:rStyle w:val="Heading2"/>
          <w:b/>
          <w:sz w:val="22"/>
        </w:rPr>
        <w:t>Творческа работилница</w:t>
      </w:r>
      <w:bookmarkEnd w:id="16"/>
    </w:p>
    <w:p w14:paraId="04C5A233" w14:textId="77777777" w:rsidR="002B4D31" w:rsidRDefault="00C9301F">
      <w:pPr>
        <w:pStyle w:val="BodyText"/>
        <w:numPr>
          <w:ilvl w:val="0"/>
          <w:numId w:val="7"/>
        </w:numPr>
        <w:tabs>
          <w:tab w:val="left" w:pos="903"/>
        </w:tabs>
        <w:spacing w:after="0"/>
        <w:ind w:firstLine="540"/>
        <w:jc w:val="both"/>
      </w:pPr>
      <w:r>
        <w:rPr>
          <w:rStyle w:val="BodyTextChar"/>
        </w:rPr>
        <w:t>2 качествени пространства, просторни, вентилирани, добре оборудвани, в които могат да се работят 30 артисти</w:t>
      </w:r>
    </w:p>
    <w:p w14:paraId="2CEC36E0" w14:textId="77777777" w:rsidR="002B4D31" w:rsidRDefault="00C9301F">
      <w:pPr>
        <w:pStyle w:val="BodyText"/>
        <w:spacing w:after="0"/>
        <w:ind w:firstLine="920"/>
      </w:pPr>
      <w:r>
        <w:rPr>
          <w:rStyle w:val="BodyTextChar"/>
        </w:rPr>
        <w:t>фотографи (работилница, печатно ателие).</w:t>
      </w:r>
    </w:p>
    <w:p w14:paraId="7D01F9A0" w14:textId="77777777" w:rsidR="002B4D31" w:rsidRDefault="00C9301F">
      <w:pPr>
        <w:pStyle w:val="BodyText"/>
        <w:numPr>
          <w:ilvl w:val="0"/>
          <w:numId w:val="7"/>
        </w:numPr>
        <w:tabs>
          <w:tab w:val="left" w:pos="903"/>
        </w:tabs>
        <w:spacing w:after="0"/>
        <w:ind w:firstLine="540"/>
      </w:pPr>
      <w:r>
        <w:rPr>
          <w:rStyle w:val="BodyTextChar"/>
        </w:rPr>
        <w:t>Работилницата е отворена за обществеността.</w:t>
      </w:r>
    </w:p>
    <w:p w14:paraId="4FD26F8D" w14:textId="77777777" w:rsidR="002B4D31" w:rsidRDefault="00C9301F">
      <w:pPr>
        <w:pStyle w:val="BodyText"/>
        <w:numPr>
          <w:ilvl w:val="0"/>
          <w:numId w:val="7"/>
        </w:numPr>
        <w:tabs>
          <w:tab w:val="left" w:pos="925"/>
        </w:tabs>
        <w:spacing w:after="360"/>
        <w:ind w:left="920" w:hanging="360"/>
      </w:pPr>
      <w:r>
        <w:rPr>
          <w:rStyle w:val="BodyTextChar"/>
        </w:rPr>
        <w:t>Основен материал, предоставен от CNJF: списък, изпратен преди това на делегации на държави или правителства.</w:t>
      </w:r>
    </w:p>
    <w:p w14:paraId="570E5AF3" w14:textId="77777777" w:rsidR="002B4D31" w:rsidRDefault="00C9301F">
      <w:pPr>
        <w:pStyle w:val="BodyText"/>
        <w:spacing w:after="300" w:line="276" w:lineRule="auto"/>
        <w:ind w:firstLine="140"/>
      </w:pPr>
      <w:r>
        <w:rPr>
          <w:rStyle w:val="BodyTextChar"/>
          <w:i/>
          <w:sz w:val="20"/>
        </w:rPr>
        <w:t xml:space="preserve">Важно: Всяко допълнително конкретно искане от фотограф ще бъде разгледано от ръководството на CIJF </w:t>
      </w:r>
      <w:r>
        <w:rPr>
          <w:rStyle w:val="BodyTextChar"/>
          <w:i/>
        </w:rPr>
        <w:t>и CNJF, които ще го упълномощят или не.</w:t>
      </w:r>
    </w:p>
    <w:p w14:paraId="5CC3F73D" w14:textId="77777777" w:rsidR="002B4D31" w:rsidRDefault="00C9301F">
      <w:pPr>
        <w:pStyle w:val="BodyText"/>
        <w:numPr>
          <w:ilvl w:val="0"/>
          <w:numId w:val="7"/>
        </w:numPr>
        <w:tabs>
          <w:tab w:val="left" w:pos="925"/>
        </w:tabs>
        <w:spacing w:after="0"/>
        <w:ind w:left="920" w:hanging="360"/>
      </w:pPr>
      <w:r>
        <w:rPr>
          <w:rStyle w:val="BodyTextChar"/>
        </w:rPr>
        <w:t>Спазване на срокове: доставка на фотографска техника и други мебели и др. преди започване на фотосесията.</w:t>
      </w:r>
    </w:p>
    <w:p w14:paraId="64F0CCA1" w14:textId="77777777" w:rsidR="002B4D31" w:rsidRDefault="00C9301F">
      <w:pPr>
        <w:pStyle w:val="BodyText"/>
        <w:numPr>
          <w:ilvl w:val="0"/>
          <w:numId w:val="7"/>
        </w:numPr>
        <w:tabs>
          <w:tab w:val="left" w:pos="903"/>
        </w:tabs>
        <w:spacing w:after="0"/>
        <w:ind w:firstLine="540"/>
      </w:pPr>
      <w:r>
        <w:rPr>
          <w:rStyle w:val="BodyTextChar"/>
        </w:rPr>
        <w:t>Създаване на творба на тема „Спорт“</w:t>
      </w:r>
    </w:p>
    <w:p w14:paraId="04E724CB" w14:textId="77777777" w:rsidR="002B4D31" w:rsidRDefault="00C9301F" w:rsidP="00C9301F">
      <w:pPr>
        <w:pStyle w:val="BodyText"/>
        <w:numPr>
          <w:ilvl w:val="0"/>
          <w:numId w:val="7"/>
        </w:numPr>
        <w:tabs>
          <w:tab w:val="left" w:pos="903"/>
        </w:tabs>
        <w:spacing w:after="300"/>
        <w:ind w:left="851" w:hanging="311"/>
      </w:pPr>
      <w:r>
        <w:rPr>
          <w:rStyle w:val="BodyTextChar"/>
        </w:rPr>
        <w:t>Фотографската  работилница ще завърши с изложба на нови произведения на изкуството.</w:t>
      </w:r>
    </w:p>
    <w:p w14:paraId="327B2D3B" w14:textId="77777777" w:rsidR="002B4D31" w:rsidRDefault="00C9301F">
      <w:pPr>
        <w:pStyle w:val="Heading10"/>
        <w:keepNext/>
        <w:keepLines/>
        <w:numPr>
          <w:ilvl w:val="0"/>
          <w:numId w:val="5"/>
        </w:numPr>
        <w:tabs>
          <w:tab w:val="left" w:pos="435"/>
        </w:tabs>
        <w:spacing w:after="360" w:line="223" w:lineRule="auto"/>
        <w:ind w:firstLine="140"/>
        <w:jc w:val="left"/>
        <w:rPr>
          <w:sz w:val="34"/>
          <w:szCs w:val="34"/>
        </w:rPr>
      </w:pPr>
      <w:bookmarkStart w:id="17" w:name="bookmark30"/>
      <w:r>
        <w:rPr>
          <w:rStyle w:val="Heading1"/>
          <w:rFonts w:ascii="Tahoma" w:hAnsi="Tahoma"/>
          <w:b/>
          <w:sz w:val="34"/>
        </w:rPr>
        <w:t>Задължения, критерии и таблица за оценка на международното жури</w:t>
      </w:r>
      <w:bookmarkEnd w:id="17"/>
    </w:p>
    <w:p w14:paraId="3A82EDBA" w14:textId="77777777" w:rsidR="002B4D31" w:rsidRDefault="00C9301F">
      <w:pPr>
        <w:pStyle w:val="BodyText"/>
        <w:spacing w:after="360"/>
      </w:pPr>
      <w:r>
        <w:rPr>
          <w:rStyle w:val="BodyTextChar"/>
        </w:rPr>
        <w:t>Важно: Журито трябва да прочете, да знае и да спазва правилата.</w:t>
      </w:r>
    </w:p>
    <w:p w14:paraId="4BE6C260" w14:textId="77777777" w:rsidR="002B4D31" w:rsidRDefault="00C9301F">
      <w:pPr>
        <w:pStyle w:val="BodyText"/>
        <w:spacing w:after="300"/>
      </w:pPr>
      <w:r>
        <w:rPr>
          <w:rStyle w:val="BodyTextChar"/>
        </w:rPr>
        <w:t>Трябва да се спазват всички критерии за оценка на фотографа. Журито ще се срещне с всеки артист.</w:t>
      </w:r>
    </w:p>
    <w:p w14:paraId="6EBBB37D" w14:textId="5F09D155" w:rsidR="002B4D31" w:rsidRDefault="00C9301F" w:rsidP="00D87170">
      <w:pPr>
        <w:pStyle w:val="BodyText"/>
        <w:tabs>
          <w:tab w:val="center" w:pos="4533"/>
        </w:tabs>
        <w:spacing w:after="300"/>
        <w:rPr>
          <w:rStyle w:val="BodyTextChar"/>
        </w:rPr>
      </w:pPr>
      <w:r>
        <w:rPr>
          <w:rStyle w:val="BodyTextChar"/>
        </w:rPr>
        <w:t>Вижте таблицата за оценка по-долу:</w:t>
      </w:r>
    </w:p>
    <w:p w14:paraId="5D11EC2B" w14:textId="77777777" w:rsidR="00D87170" w:rsidRDefault="00D87170" w:rsidP="00D87170">
      <w:pPr>
        <w:pStyle w:val="Bodytext50"/>
        <w:spacing w:after="260"/>
      </w:pPr>
      <w:r>
        <w:rPr>
          <w:rStyle w:val="Bodytext5"/>
          <w:b/>
        </w:rPr>
        <w:lastRenderedPageBreak/>
        <w:t>МРЕЖА ЗА ОЦЕНКА НА ИЗЛОЖЕНАТА РАБОТА</w:t>
      </w:r>
    </w:p>
    <w:p w14:paraId="139E201D" w14:textId="77777777" w:rsidR="00D87170" w:rsidRDefault="00D87170" w:rsidP="00D87170">
      <w:pPr>
        <w:pStyle w:val="BodyText"/>
        <w:spacing w:after="40" w:line="240" w:lineRule="auto"/>
      </w:pPr>
      <w:r>
        <w:rPr>
          <w:rStyle w:val="BodyTextChar"/>
        </w:rPr>
        <w:t>ДИСЦИПЛИНА: ФОТОГРАФИЯ</w:t>
      </w:r>
    </w:p>
    <w:p w14:paraId="3442C0FE" w14:textId="77777777" w:rsidR="00D87170" w:rsidRDefault="00D87170" w:rsidP="00D87170">
      <w:pPr>
        <w:pStyle w:val="BodyText"/>
        <w:tabs>
          <w:tab w:val="left" w:pos="2875"/>
          <w:tab w:val="left" w:leader="dot" w:pos="9000"/>
        </w:tabs>
        <w:spacing w:after="40" w:line="240" w:lineRule="auto"/>
        <w:rPr>
          <w:sz w:val="20"/>
          <w:szCs w:val="20"/>
        </w:rPr>
      </w:pPr>
      <w:r>
        <w:rPr>
          <w:rStyle w:val="BodyTextChar"/>
          <w:sz w:val="20"/>
        </w:rPr>
        <w:t>ИМЕ НА АВТОРА:</w:t>
      </w:r>
      <w:r>
        <w:rPr>
          <w:rStyle w:val="BodyTextChar"/>
          <w:sz w:val="20"/>
        </w:rPr>
        <w:tab/>
      </w:r>
      <w:r>
        <w:rPr>
          <w:rStyle w:val="BodyTextChar"/>
          <w:sz w:val="20"/>
        </w:rPr>
        <w:tab/>
      </w:r>
    </w:p>
    <w:p w14:paraId="7FF29C8C" w14:textId="77777777" w:rsidR="00D87170" w:rsidRDefault="00D87170" w:rsidP="00D87170">
      <w:pPr>
        <w:pStyle w:val="BodyText"/>
        <w:tabs>
          <w:tab w:val="left" w:pos="2880"/>
          <w:tab w:val="left" w:leader="dot" w:pos="8654"/>
        </w:tabs>
        <w:spacing w:after="40" w:line="240" w:lineRule="auto"/>
        <w:rPr>
          <w:sz w:val="20"/>
          <w:szCs w:val="20"/>
        </w:rPr>
      </w:pPr>
      <w:r>
        <w:rPr>
          <w:rStyle w:val="BodyTextChar"/>
          <w:sz w:val="20"/>
        </w:rPr>
        <w:t>ДЪРЖАВА ИЛИ ПРАВИТЕЛСТВО:</w:t>
      </w:r>
      <w:r>
        <w:rPr>
          <w:rStyle w:val="BodyTextChar"/>
          <w:sz w:val="20"/>
        </w:rPr>
        <w:tab/>
      </w:r>
      <w:r>
        <w:rPr>
          <w:rStyle w:val="BodyTextChar"/>
          <w:sz w:val="20"/>
        </w:rPr>
        <w:tab/>
      </w:r>
    </w:p>
    <w:p w14:paraId="196CA39E" w14:textId="77777777" w:rsidR="00D87170" w:rsidRDefault="00D87170" w:rsidP="00D87170">
      <w:pPr>
        <w:pStyle w:val="BodyText"/>
        <w:tabs>
          <w:tab w:val="left" w:pos="2165"/>
          <w:tab w:val="left" w:leader="dot" w:pos="8664"/>
        </w:tabs>
        <w:spacing w:after="40" w:line="240" w:lineRule="auto"/>
        <w:rPr>
          <w:sz w:val="20"/>
          <w:szCs w:val="20"/>
        </w:rPr>
      </w:pPr>
      <w:r>
        <w:rPr>
          <w:rStyle w:val="BodyTextChar"/>
          <w:sz w:val="20"/>
        </w:rPr>
        <w:t>ЗАГЛАВИЕ НА ПРОИЗВЕДЕНИЕТО:</w:t>
      </w:r>
      <w:r>
        <w:rPr>
          <w:rStyle w:val="BodyTextChar"/>
          <w:sz w:val="20"/>
        </w:rPr>
        <w:tab/>
      </w:r>
      <w:r>
        <w:rPr>
          <w:rStyle w:val="BodyTextChar"/>
          <w:sz w:val="20"/>
        </w:rPr>
        <w:tab/>
      </w:r>
    </w:p>
    <w:p w14:paraId="11434745" w14:textId="77777777" w:rsidR="00D87170" w:rsidRPr="00D87170" w:rsidRDefault="00D87170" w:rsidP="00D87170">
      <w:pPr>
        <w:pStyle w:val="BodyText"/>
        <w:tabs>
          <w:tab w:val="center" w:pos="4533"/>
        </w:tabs>
        <w:spacing w:after="300"/>
      </w:pPr>
    </w:p>
    <w:tbl>
      <w:tblPr>
        <w:tblOverlap w:val="never"/>
        <w:tblW w:w="5000" w:type="pct"/>
        <w:jc w:val="center"/>
        <w:tblCellMar>
          <w:left w:w="10" w:type="dxa"/>
          <w:right w:w="10" w:type="dxa"/>
        </w:tblCellMar>
        <w:tblLook w:val="04A0" w:firstRow="1" w:lastRow="0" w:firstColumn="1" w:lastColumn="0" w:noHBand="0" w:noVBand="1"/>
      </w:tblPr>
      <w:tblGrid>
        <w:gridCol w:w="2104"/>
        <w:gridCol w:w="1721"/>
        <w:gridCol w:w="1751"/>
        <w:gridCol w:w="1829"/>
        <w:gridCol w:w="1651"/>
      </w:tblGrid>
      <w:tr w:rsidR="002B4D31" w14:paraId="1BD420D9" w14:textId="77777777" w:rsidTr="00D87170">
        <w:trPr>
          <w:jc w:val="center"/>
        </w:trPr>
        <w:tc>
          <w:tcPr>
            <w:tcW w:w="1044" w:type="pct"/>
            <w:tcBorders>
              <w:top w:val="single" w:sz="4" w:space="0" w:color="auto"/>
              <w:left w:val="single" w:sz="4" w:space="0" w:color="auto"/>
            </w:tcBorders>
          </w:tcPr>
          <w:p w14:paraId="31E1C1B7" w14:textId="77777777" w:rsidR="002B4D31" w:rsidRDefault="00C9301F">
            <w:pPr>
              <w:pStyle w:val="Other0"/>
              <w:spacing w:before="420" w:after="0" w:line="240" w:lineRule="auto"/>
              <w:ind w:firstLine="600"/>
              <w:rPr>
                <w:sz w:val="20"/>
                <w:szCs w:val="20"/>
              </w:rPr>
            </w:pPr>
            <w:r>
              <w:rPr>
                <w:rStyle w:val="Other"/>
                <w:rFonts w:ascii="Tahoma" w:hAnsi="Tahoma"/>
                <w:b/>
                <w:sz w:val="20"/>
              </w:rPr>
              <w:t>КРИТЕРИИ</w:t>
            </w:r>
          </w:p>
        </w:tc>
        <w:tc>
          <w:tcPr>
            <w:tcW w:w="980" w:type="pct"/>
            <w:tcBorders>
              <w:top w:val="single" w:sz="4" w:space="0" w:color="auto"/>
              <w:left w:val="single" w:sz="4" w:space="0" w:color="auto"/>
            </w:tcBorders>
          </w:tcPr>
          <w:p w14:paraId="35B351D7" w14:textId="77777777" w:rsidR="00D87170" w:rsidRDefault="00C9301F">
            <w:pPr>
              <w:pStyle w:val="Other0"/>
              <w:spacing w:before="120" w:after="0" w:line="298" w:lineRule="auto"/>
              <w:jc w:val="center"/>
              <w:rPr>
                <w:rStyle w:val="Other"/>
                <w:rFonts w:ascii="Tahoma" w:eastAsia="Tahoma" w:hAnsi="Tahoma" w:cs="Tahoma"/>
                <w:b/>
                <w:bCs/>
                <w:sz w:val="20"/>
                <w:szCs w:val="20"/>
              </w:rPr>
            </w:pPr>
            <w:r>
              <w:rPr>
                <w:rStyle w:val="Other"/>
                <w:rFonts w:ascii="Tahoma" w:hAnsi="Tahoma"/>
                <w:b/>
                <w:sz w:val="20"/>
              </w:rPr>
              <w:t>МНОГО УСПЕШНО</w:t>
            </w:r>
          </w:p>
          <w:p w14:paraId="3CD15456" w14:textId="5E8BD691" w:rsidR="002B4D31" w:rsidRDefault="00C9301F">
            <w:pPr>
              <w:pStyle w:val="Other0"/>
              <w:spacing w:before="120" w:after="0" w:line="298" w:lineRule="auto"/>
              <w:jc w:val="center"/>
              <w:rPr>
                <w:sz w:val="20"/>
                <w:szCs w:val="20"/>
              </w:rPr>
            </w:pPr>
            <w:r>
              <w:rPr>
                <w:rStyle w:val="Other"/>
                <w:rFonts w:ascii="Tahoma" w:hAnsi="Tahoma"/>
                <w:b/>
                <w:sz w:val="20"/>
              </w:rPr>
              <w:t>(15/20 точки)</w:t>
            </w:r>
          </w:p>
        </w:tc>
        <w:tc>
          <w:tcPr>
            <w:tcW w:w="996" w:type="pct"/>
            <w:tcBorders>
              <w:top w:val="single" w:sz="4" w:space="0" w:color="auto"/>
              <w:left w:val="single" w:sz="4" w:space="0" w:color="auto"/>
            </w:tcBorders>
          </w:tcPr>
          <w:p w14:paraId="1251AE18" w14:textId="77777777" w:rsidR="00D87170" w:rsidRDefault="00C9301F">
            <w:pPr>
              <w:pStyle w:val="Other0"/>
              <w:spacing w:before="260" w:after="0" w:line="295" w:lineRule="auto"/>
              <w:jc w:val="center"/>
              <w:rPr>
                <w:rStyle w:val="Other"/>
                <w:rFonts w:ascii="Tahoma" w:eastAsia="Tahoma" w:hAnsi="Tahoma" w:cs="Tahoma"/>
                <w:b/>
                <w:bCs/>
                <w:sz w:val="20"/>
                <w:szCs w:val="20"/>
              </w:rPr>
            </w:pPr>
            <w:r>
              <w:rPr>
                <w:rStyle w:val="Other"/>
                <w:rFonts w:ascii="Tahoma" w:hAnsi="Tahoma"/>
                <w:b/>
                <w:sz w:val="20"/>
              </w:rPr>
              <w:t>УСПЕШНО</w:t>
            </w:r>
          </w:p>
          <w:p w14:paraId="459D2C53" w14:textId="4C9F3218" w:rsidR="002B4D31" w:rsidRDefault="00C9301F">
            <w:pPr>
              <w:pStyle w:val="Other0"/>
              <w:spacing w:before="260" w:after="0" w:line="295" w:lineRule="auto"/>
              <w:jc w:val="center"/>
              <w:rPr>
                <w:sz w:val="20"/>
                <w:szCs w:val="20"/>
              </w:rPr>
            </w:pPr>
            <w:r>
              <w:rPr>
                <w:rStyle w:val="Other"/>
                <w:rFonts w:ascii="Tahoma" w:hAnsi="Tahoma"/>
                <w:b/>
                <w:sz w:val="20"/>
              </w:rPr>
              <w:t>(10/15 точки)</w:t>
            </w:r>
          </w:p>
        </w:tc>
        <w:tc>
          <w:tcPr>
            <w:tcW w:w="1039" w:type="pct"/>
            <w:tcBorders>
              <w:top w:val="single" w:sz="4" w:space="0" w:color="auto"/>
              <w:left w:val="single" w:sz="4" w:space="0" w:color="auto"/>
            </w:tcBorders>
          </w:tcPr>
          <w:p w14:paraId="550DAC21" w14:textId="77777777" w:rsidR="00D87170" w:rsidRDefault="00C9301F">
            <w:pPr>
              <w:pStyle w:val="Other0"/>
              <w:spacing w:before="120" w:after="0" w:line="298" w:lineRule="auto"/>
              <w:jc w:val="center"/>
              <w:rPr>
                <w:rStyle w:val="Other"/>
                <w:rFonts w:ascii="Tahoma" w:eastAsia="Tahoma" w:hAnsi="Tahoma" w:cs="Tahoma"/>
                <w:b/>
                <w:bCs/>
                <w:sz w:val="20"/>
                <w:szCs w:val="20"/>
              </w:rPr>
            </w:pPr>
            <w:r>
              <w:rPr>
                <w:rStyle w:val="Other"/>
                <w:rFonts w:ascii="Tahoma" w:hAnsi="Tahoma"/>
                <w:b/>
                <w:sz w:val="20"/>
              </w:rPr>
              <w:t>УМЕРЕНО УСПЕШНО</w:t>
            </w:r>
          </w:p>
          <w:p w14:paraId="39BA5820" w14:textId="6B591F2B" w:rsidR="002B4D31" w:rsidRDefault="00C9301F">
            <w:pPr>
              <w:pStyle w:val="Other0"/>
              <w:spacing w:before="120" w:after="0" w:line="298" w:lineRule="auto"/>
              <w:jc w:val="center"/>
              <w:rPr>
                <w:sz w:val="20"/>
                <w:szCs w:val="20"/>
              </w:rPr>
            </w:pPr>
            <w:r>
              <w:rPr>
                <w:rStyle w:val="Other"/>
                <w:rFonts w:ascii="Tahoma" w:hAnsi="Tahoma"/>
                <w:b/>
                <w:sz w:val="20"/>
              </w:rPr>
              <w:t>(5-10 точки)</w:t>
            </w:r>
          </w:p>
        </w:tc>
        <w:tc>
          <w:tcPr>
            <w:tcW w:w="942" w:type="pct"/>
            <w:tcBorders>
              <w:top w:val="single" w:sz="4" w:space="0" w:color="auto"/>
              <w:left w:val="single" w:sz="4" w:space="0" w:color="auto"/>
              <w:right w:val="single" w:sz="4" w:space="0" w:color="auto"/>
            </w:tcBorders>
          </w:tcPr>
          <w:p w14:paraId="0969C2F0" w14:textId="77777777" w:rsidR="00D87170" w:rsidRDefault="00C9301F">
            <w:pPr>
              <w:pStyle w:val="Other0"/>
              <w:spacing w:before="120" w:after="0" w:line="298" w:lineRule="auto"/>
              <w:jc w:val="center"/>
              <w:rPr>
                <w:rStyle w:val="Other"/>
                <w:rFonts w:ascii="Tahoma" w:eastAsia="Tahoma" w:hAnsi="Tahoma" w:cs="Tahoma"/>
                <w:b/>
                <w:bCs/>
                <w:sz w:val="20"/>
                <w:szCs w:val="20"/>
              </w:rPr>
            </w:pPr>
            <w:r>
              <w:rPr>
                <w:rStyle w:val="Other"/>
                <w:rFonts w:ascii="Tahoma" w:hAnsi="Tahoma"/>
                <w:b/>
                <w:sz w:val="20"/>
              </w:rPr>
              <w:t>НЕ МНОГО УСПЕШНО</w:t>
            </w:r>
          </w:p>
          <w:p w14:paraId="3CD393A6" w14:textId="396C4397" w:rsidR="002B4D31" w:rsidRDefault="00C9301F">
            <w:pPr>
              <w:pStyle w:val="Other0"/>
              <w:spacing w:before="120" w:after="0" w:line="298" w:lineRule="auto"/>
              <w:jc w:val="center"/>
              <w:rPr>
                <w:sz w:val="20"/>
                <w:szCs w:val="20"/>
              </w:rPr>
            </w:pPr>
            <w:r>
              <w:rPr>
                <w:rStyle w:val="Other"/>
                <w:rFonts w:ascii="Tahoma" w:hAnsi="Tahoma"/>
                <w:b/>
                <w:sz w:val="20"/>
              </w:rPr>
              <w:t>(0-5 точки)</w:t>
            </w:r>
          </w:p>
        </w:tc>
      </w:tr>
      <w:tr w:rsidR="002B4D31" w14:paraId="065E543F" w14:textId="77777777" w:rsidTr="00D87170">
        <w:trPr>
          <w:jc w:val="center"/>
        </w:trPr>
        <w:tc>
          <w:tcPr>
            <w:tcW w:w="1044" w:type="pct"/>
            <w:tcBorders>
              <w:top w:val="single" w:sz="4" w:space="0" w:color="auto"/>
              <w:left w:val="single" w:sz="4" w:space="0" w:color="auto"/>
            </w:tcBorders>
          </w:tcPr>
          <w:p w14:paraId="33FCDAA2" w14:textId="77777777" w:rsidR="002B4D31" w:rsidRDefault="00C9301F">
            <w:pPr>
              <w:pStyle w:val="Other0"/>
              <w:spacing w:before="100" w:after="0" w:line="240" w:lineRule="auto"/>
              <w:ind w:firstLine="180"/>
            </w:pPr>
            <w:r>
              <w:rPr>
                <w:rStyle w:val="Other"/>
              </w:rPr>
              <w:t>Творчество на артиста</w:t>
            </w:r>
          </w:p>
        </w:tc>
        <w:tc>
          <w:tcPr>
            <w:tcW w:w="980" w:type="pct"/>
            <w:tcBorders>
              <w:top w:val="single" w:sz="4" w:space="0" w:color="auto"/>
              <w:left w:val="single" w:sz="4" w:space="0" w:color="auto"/>
            </w:tcBorders>
          </w:tcPr>
          <w:p w14:paraId="065C3C5E" w14:textId="77777777" w:rsidR="002B4D31" w:rsidRDefault="00C9301F">
            <w:pPr>
              <w:pStyle w:val="Other0"/>
              <w:spacing w:before="100" w:after="0" w:line="240" w:lineRule="auto"/>
              <w:ind w:firstLine="180"/>
            </w:pPr>
            <w:r>
              <w:rPr>
                <w:rStyle w:val="Other"/>
              </w:rPr>
              <w:t>0</w:t>
            </w:r>
          </w:p>
        </w:tc>
        <w:tc>
          <w:tcPr>
            <w:tcW w:w="996" w:type="pct"/>
            <w:tcBorders>
              <w:top w:val="single" w:sz="4" w:space="0" w:color="auto"/>
              <w:left w:val="single" w:sz="4" w:space="0" w:color="auto"/>
            </w:tcBorders>
          </w:tcPr>
          <w:p w14:paraId="1B848884" w14:textId="77777777" w:rsidR="002B4D31" w:rsidRDefault="00C9301F">
            <w:pPr>
              <w:pStyle w:val="Other0"/>
              <w:spacing w:before="100" w:after="0" w:line="240" w:lineRule="auto"/>
              <w:ind w:firstLine="160"/>
            </w:pPr>
            <w:r>
              <w:rPr>
                <w:rStyle w:val="Other"/>
              </w:rPr>
              <w:t>0</w:t>
            </w:r>
          </w:p>
        </w:tc>
        <w:tc>
          <w:tcPr>
            <w:tcW w:w="1039" w:type="pct"/>
            <w:tcBorders>
              <w:top w:val="single" w:sz="4" w:space="0" w:color="auto"/>
              <w:left w:val="single" w:sz="4" w:space="0" w:color="auto"/>
            </w:tcBorders>
          </w:tcPr>
          <w:p w14:paraId="4675E36E" w14:textId="77777777" w:rsidR="002B4D31" w:rsidRDefault="00C9301F">
            <w:pPr>
              <w:pStyle w:val="Other0"/>
              <w:spacing w:before="100" w:after="0" w:line="240" w:lineRule="auto"/>
              <w:ind w:firstLine="160"/>
            </w:pPr>
            <w:r>
              <w:rPr>
                <w:rStyle w:val="Other"/>
              </w:rPr>
              <w:t>0</w:t>
            </w:r>
          </w:p>
        </w:tc>
        <w:tc>
          <w:tcPr>
            <w:tcW w:w="942" w:type="pct"/>
            <w:tcBorders>
              <w:top w:val="single" w:sz="4" w:space="0" w:color="auto"/>
              <w:left w:val="single" w:sz="4" w:space="0" w:color="auto"/>
              <w:right w:val="single" w:sz="4" w:space="0" w:color="auto"/>
            </w:tcBorders>
          </w:tcPr>
          <w:p w14:paraId="33A2C4A2" w14:textId="77777777" w:rsidR="002B4D31" w:rsidRDefault="00C9301F">
            <w:pPr>
              <w:pStyle w:val="Other0"/>
              <w:spacing w:before="100" w:after="0" w:line="240" w:lineRule="auto"/>
              <w:ind w:firstLine="160"/>
            </w:pPr>
            <w:r>
              <w:rPr>
                <w:rStyle w:val="Other"/>
              </w:rPr>
              <w:t>0</w:t>
            </w:r>
          </w:p>
        </w:tc>
      </w:tr>
      <w:tr w:rsidR="002B4D31" w14:paraId="1C9DECCF" w14:textId="77777777" w:rsidTr="00D87170">
        <w:trPr>
          <w:jc w:val="center"/>
        </w:trPr>
        <w:tc>
          <w:tcPr>
            <w:tcW w:w="1044" w:type="pct"/>
            <w:tcBorders>
              <w:top w:val="single" w:sz="4" w:space="0" w:color="auto"/>
              <w:left w:val="single" w:sz="4" w:space="0" w:color="auto"/>
            </w:tcBorders>
          </w:tcPr>
          <w:p w14:paraId="6BD29CBF" w14:textId="77777777" w:rsidR="002B4D31" w:rsidRDefault="00C9301F">
            <w:pPr>
              <w:pStyle w:val="Other0"/>
              <w:spacing w:before="120" w:after="0" w:line="240" w:lineRule="auto"/>
              <w:ind w:left="180"/>
            </w:pPr>
            <w:r>
              <w:rPr>
                <w:rStyle w:val="Other"/>
                <w:sz w:val="20"/>
              </w:rPr>
              <w:t xml:space="preserve">Последователност </w:t>
            </w:r>
            <w:r>
              <w:rPr>
                <w:rStyle w:val="Other"/>
              </w:rPr>
              <w:t>на художественото изразяване</w:t>
            </w:r>
          </w:p>
        </w:tc>
        <w:tc>
          <w:tcPr>
            <w:tcW w:w="980" w:type="pct"/>
            <w:tcBorders>
              <w:top w:val="single" w:sz="4" w:space="0" w:color="auto"/>
              <w:left w:val="single" w:sz="4" w:space="0" w:color="auto"/>
            </w:tcBorders>
          </w:tcPr>
          <w:p w14:paraId="09D43D82" w14:textId="77777777" w:rsidR="002B4D31" w:rsidRDefault="00C9301F">
            <w:pPr>
              <w:pStyle w:val="Other0"/>
              <w:spacing w:before="360" w:after="0" w:line="240" w:lineRule="auto"/>
              <w:ind w:firstLine="180"/>
            </w:pPr>
            <w:r>
              <w:rPr>
                <w:rStyle w:val="Other"/>
              </w:rPr>
              <w:t>0</w:t>
            </w:r>
          </w:p>
        </w:tc>
        <w:tc>
          <w:tcPr>
            <w:tcW w:w="996" w:type="pct"/>
            <w:tcBorders>
              <w:top w:val="single" w:sz="4" w:space="0" w:color="auto"/>
              <w:left w:val="single" w:sz="4" w:space="0" w:color="auto"/>
            </w:tcBorders>
          </w:tcPr>
          <w:p w14:paraId="2E4849EB" w14:textId="77777777" w:rsidR="002B4D31" w:rsidRDefault="00C9301F">
            <w:pPr>
              <w:pStyle w:val="Other0"/>
              <w:spacing w:before="360" w:after="0" w:line="240" w:lineRule="auto"/>
              <w:ind w:firstLine="160"/>
            </w:pPr>
            <w:r>
              <w:rPr>
                <w:rStyle w:val="Other"/>
              </w:rPr>
              <w:t>0</w:t>
            </w:r>
          </w:p>
        </w:tc>
        <w:tc>
          <w:tcPr>
            <w:tcW w:w="1039" w:type="pct"/>
            <w:tcBorders>
              <w:top w:val="single" w:sz="4" w:space="0" w:color="auto"/>
              <w:left w:val="single" w:sz="4" w:space="0" w:color="auto"/>
            </w:tcBorders>
          </w:tcPr>
          <w:p w14:paraId="26487DDC" w14:textId="77777777" w:rsidR="002B4D31" w:rsidRDefault="00C9301F">
            <w:pPr>
              <w:pStyle w:val="Other0"/>
              <w:spacing w:before="360" w:after="0" w:line="240" w:lineRule="auto"/>
              <w:ind w:firstLine="160"/>
            </w:pPr>
            <w:r>
              <w:rPr>
                <w:rStyle w:val="Other"/>
              </w:rPr>
              <w:t>0</w:t>
            </w:r>
          </w:p>
        </w:tc>
        <w:tc>
          <w:tcPr>
            <w:tcW w:w="942" w:type="pct"/>
            <w:tcBorders>
              <w:top w:val="single" w:sz="4" w:space="0" w:color="auto"/>
              <w:left w:val="single" w:sz="4" w:space="0" w:color="auto"/>
              <w:right w:val="single" w:sz="4" w:space="0" w:color="auto"/>
            </w:tcBorders>
          </w:tcPr>
          <w:p w14:paraId="46113152" w14:textId="77777777" w:rsidR="002B4D31" w:rsidRDefault="00C9301F">
            <w:pPr>
              <w:pStyle w:val="Other0"/>
              <w:spacing w:before="360" w:after="0" w:line="240" w:lineRule="auto"/>
              <w:ind w:firstLine="160"/>
            </w:pPr>
            <w:r>
              <w:rPr>
                <w:rStyle w:val="Other"/>
              </w:rPr>
              <w:t>0</w:t>
            </w:r>
          </w:p>
        </w:tc>
      </w:tr>
      <w:tr w:rsidR="002B4D31" w14:paraId="1BDDC781" w14:textId="77777777" w:rsidTr="00D87170">
        <w:trPr>
          <w:jc w:val="center"/>
        </w:trPr>
        <w:tc>
          <w:tcPr>
            <w:tcW w:w="1044" w:type="pct"/>
            <w:tcBorders>
              <w:top w:val="single" w:sz="4" w:space="0" w:color="auto"/>
              <w:left w:val="single" w:sz="4" w:space="0" w:color="auto"/>
            </w:tcBorders>
          </w:tcPr>
          <w:p w14:paraId="719288C1" w14:textId="77777777" w:rsidR="002B4D31" w:rsidRDefault="00C9301F">
            <w:pPr>
              <w:pStyle w:val="Other0"/>
              <w:spacing w:before="200" w:after="0" w:line="240" w:lineRule="auto"/>
              <w:ind w:left="180"/>
            </w:pPr>
            <w:r>
              <w:rPr>
                <w:rStyle w:val="Other"/>
              </w:rPr>
              <w:t xml:space="preserve">Техническо </w:t>
            </w:r>
            <w:r>
              <w:rPr>
                <w:rStyle w:val="Other"/>
                <w:sz w:val="20"/>
              </w:rPr>
              <w:t xml:space="preserve">майсторство на </w:t>
            </w:r>
            <w:r>
              <w:rPr>
                <w:rStyle w:val="Other"/>
              </w:rPr>
              <w:t>артиста</w:t>
            </w:r>
          </w:p>
        </w:tc>
        <w:tc>
          <w:tcPr>
            <w:tcW w:w="980" w:type="pct"/>
            <w:tcBorders>
              <w:top w:val="single" w:sz="4" w:space="0" w:color="auto"/>
              <w:left w:val="single" w:sz="4" w:space="0" w:color="auto"/>
            </w:tcBorders>
          </w:tcPr>
          <w:p w14:paraId="1D953FDD" w14:textId="77777777" w:rsidR="002B4D31" w:rsidRDefault="00C9301F">
            <w:pPr>
              <w:pStyle w:val="Other0"/>
              <w:spacing w:before="460" w:after="0" w:line="240" w:lineRule="auto"/>
              <w:ind w:firstLine="180"/>
            </w:pPr>
            <w:r>
              <w:rPr>
                <w:rStyle w:val="Other"/>
              </w:rPr>
              <w:t>0</w:t>
            </w:r>
          </w:p>
        </w:tc>
        <w:tc>
          <w:tcPr>
            <w:tcW w:w="996" w:type="pct"/>
            <w:tcBorders>
              <w:top w:val="single" w:sz="4" w:space="0" w:color="auto"/>
              <w:left w:val="single" w:sz="4" w:space="0" w:color="auto"/>
            </w:tcBorders>
          </w:tcPr>
          <w:p w14:paraId="01BFBC8F" w14:textId="77777777" w:rsidR="002B4D31" w:rsidRDefault="00C9301F">
            <w:pPr>
              <w:pStyle w:val="Other0"/>
              <w:spacing w:before="460" w:after="0" w:line="240" w:lineRule="auto"/>
              <w:ind w:firstLine="160"/>
            </w:pPr>
            <w:r>
              <w:rPr>
                <w:rStyle w:val="Other"/>
              </w:rPr>
              <w:t>0</w:t>
            </w:r>
          </w:p>
        </w:tc>
        <w:tc>
          <w:tcPr>
            <w:tcW w:w="1039" w:type="pct"/>
            <w:tcBorders>
              <w:top w:val="single" w:sz="4" w:space="0" w:color="auto"/>
              <w:left w:val="single" w:sz="4" w:space="0" w:color="auto"/>
            </w:tcBorders>
          </w:tcPr>
          <w:p w14:paraId="33B16110" w14:textId="77777777" w:rsidR="002B4D31" w:rsidRDefault="00C9301F">
            <w:pPr>
              <w:pStyle w:val="Other0"/>
              <w:spacing w:before="460" w:after="0" w:line="240" w:lineRule="auto"/>
              <w:ind w:firstLine="160"/>
            </w:pPr>
            <w:r>
              <w:rPr>
                <w:rStyle w:val="Other"/>
              </w:rPr>
              <w:t>0</w:t>
            </w:r>
          </w:p>
        </w:tc>
        <w:tc>
          <w:tcPr>
            <w:tcW w:w="942" w:type="pct"/>
            <w:tcBorders>
              <w:top w:val="single" w:sz="4" w:space="0" w:color="auto"/>
              <w:left w:val="single" w:sz="4" w:space="0" w:color="auto"/>
              <w:right w:val="single" w:sz="4" w:space="0" w:color="auto"/>
            </w:tcBorders>
          </w:tcPr>
          <w:p w14:paraId="36E5759D" w14:textId="77777777" w:rsidR="002B4D31" w:rsidRDefault="00C9301F">
            <w:pPr>
              <w:pStyle w:val="Other0"/>
              <w:spacing w:before="460" w:after="0" w:line="240" w:lineRule="auto"/>
              <w:ind w:firstLine="160"/>
            </w:pPr>
            <w:r>
              <w:rPr>
                <w:rStyle w:val="Other"/>
              </w:rPr>
              <w:t>0</w:t>
            </w:r>
          </w:p>
        </w:tc>
      </w:tr>
      <w:tr w:rsidR="002B4D31" w14:paraId="48DBE0C0" w14:textId="77777777" w:rsidTr="00D87170">
        <w:trPr>
          <w:jc w:val="center"/>
        </w:trPr>
        <w:tc>
          <w:tcPr>
            <w:tcW w:w="1044" w:type="pct"/>
            <w:tcBorders>
              <w:top w:val="single" w:sz="4" w:space="0" w:color="auto"/>
              <w:left w:val="single" w:sz="4" w:space="0" w:color="auto"/>
            </w:tcBorders>
          </w:tcPr>
          <w:p w14:paraId="263B4D92" w14:textId="77777777" w:rsidR="002B4D31" w:rsidRDefault="00C9301F">
            <w:pPr>
              <w:pStyle w:val="Other0"/>
              <w:spacing w:before="100" w:after="0" w:line="233" w:lineRule="auto"/>
              <w:ind w:left="180"/>
            </w:pPr>
            <w:r>
              <w:rPr>
                <w:rStyle w:val="Other"/>
              </w:rPr>
              <w:t>Композиция на творбата</w:t>
            </w:r>
          </w:p>
        </w:tc>
        <w:tc>
          <w:tcPr>
            <w:tcW w:w="980" w:type="pct"/>
            <w:tcBorders>
              <w:top w:val="single" w:sz="4" w:space="0" w:color="auto"/>
              <w:left w:val="single" w:sz="4" w:space="0" w:color="auto"/>
            </w:tcBorders>
          </w:tcPr>
          <w:p w14:paraId="4C1BAC3C" w14:textId="77777777" w:rsidR="002B4D31" w:rsidRDefault="00C9301F">
            <w:pPr>
              <w:pStyle w:val="Other0"/>
              <w:spacing w:before="240" w:after="0" w:line="240" w:lineRule="auto"/>
              <w:ind w:firstLine="180"/>
            </w:pPr>
            <w:r>
              <w:rPr>
                <w:rStyle w:val="Other"/>
              </w:rPr>
              <w:t>0</w:t>
            </w:r>
          </w:p>
        </w:tc>
        <w:tc>
          <w:tcPr>
            <w:tcW w:w="996" w:type="pct"/>
            <w:tcBorders>
              <w:top w:val="single" w:sz="4" w:space="0" w:color="auto"/>
              <w:left w:val="single" w:sz="4" w:space="0" w:color="auto"/>
            </w:tcBorders>
          </w:tcPr>
          <w:p w14:paraId="5CAB5D9A" w14:textId="77777777" w:rsidR="002B4D31" w:rsidRDefault="00C9301F">
            <w:pPr>
              <w:pStyle w:val="Other0"/>
              <w:spacing w:before="240" w:after="0" w:line="240" w:lineRule="auto"/>
              <w:ind w:firstLine="160"/>
            </w:pPr>
            <w:r>
              <w:rPr>
                <w:rStyle w:val="Other"/>
              </w:rPr>
              <w:t>0</w:t>
            </w:r>
          </w:p>
        </w:tc>
        <w:tc>
          <w:tcPr>
            <w:tcW w:w="1039" w:type="pct"/>
            <w:tcBorders>
              <w:top w:val="single" w:sz="4" w:space="0" w:color="auto"/>
              <w:left w:val="single" w:sz="4" w:space="0" w:color="auto"/>
            </w:tcBorders>
          </w:tcPr>
          <w:p w14:paraId="3532B4B0" w14:textId="77777777" w:rsidR="002B4D31" w:rsidRDefault="00C9301F">
            <w:pPr>
              <w:pStyle w:val="Other0"/>
              <w:spacing w:before="240" w:after="0" w:line="240" w:lineRule="auto"/>
              <w:ind w:firstLine="160"/>
            </w:pPr>
            <w:r>
              <w:rPr>
                <w:rStyle w:val="Other"/>
              </w:rPr>
              <w:t>0</w:t>
            </w:r>
          </w:p>
        </w:tc>
        <w:tc>
          <w:tcPr>
            <w:tcW w:w="942" w:type="pct"/>
            <w:tcBorders>
              <w:top w:val="single" w:sz="4" w:space="0" w:color="auto"/>
              <w:left w:val="single" w:sz="4" w:space="0" w:color="auto"/>
              <w:right w:val="single" w:sz="4" w:space="0" w:color="auto"/>
            </w:tcBorders>
          </w:tcPr>
          <w:p w14:paraId="754A924F" w14:textId="77777777" w:rsidR="002B4D31" w:rsidRDefault="00C9301F">
            <w:pPr>
              <w:pStyle w:val="Other0"/>
              <w:spacing w:before="240" w:after="0" w:line="240" w:lineRule="auto"/>
              <w:ind w:firstLine="160"/>
            </w:pPr>
            <w:r>
              <w:rPr>
                <w:rStyle w:val="Other"/>
              </w:rPr>
              <w:t>0</w:t>
            </w:r>
          </w:p>
        </w:tc>
      </w:tr>
      <w:tr w:rsidR="002B4D31" w14:paraId="2E477167" w14:textId="77777777" w:rsidTr="00D87170">
        <w:trPr>
          <w:jc w:val="center"/>
        </w:trPr>
        <w:tc>
          <w:tcPr>
            <w:tcW w:w="1044" w:type="pct"/>
            <w:tcBorders>
              <w:top w:val="single" w:sz="4" w:space="0" w:color="auto"/>
              <w:left w:val="single" w:sz="4" w:space="0" w:color="auto"/>
            </w:tcBorders>
          </w:tcPr>
          <w:p w14:paraId="364A0FED" w14:textId="77777777" w:rsidR="002B4D31" w:rsidRDefault="00C9301F">
            <w:pPr>
              <w:pStyle w:val="Other0"/>
              <w:spacing w:before="100" w:after="0" w:line="240" w:lineRule="auto"/>
              <w:ind w:left="180"/>
            </w:pPr>
            <w:r>
              <w:rPr>
                <w:rStyle w:val="Other"/>
              </w:rPr>
              <w:t>Критично-поетично измерение на творбата</w:t>
            </w:r>
          </w:p>
        </w:tc>
        <w:tc>
          <w:tcPr>
            <w:tcW w:w="980" w:type="pct"/>
            <w:tcBorders>
              <w:top w:val="single" w:sz="4" w:space="0" w:color="auto"/>
              <w:left w:val="single" w:sz="4" w:space="0" w:color="auto"/>
            </w:tcBorders>
          </w:tcPr>
          <w:p w14:paraId="5251B955" w14:textId="77777777" w:rsidR="002B4D31" w:rsidRDefault="00C9301F">
            <w:pPr>
              <w:pStyle w:val="Other0"/>
              <w:spacing w:before="240" w:after="0" w:line="240" w:lineRule="auto"/>
              <w:ind w:firstLine="180"/>
            </w:pPr>
            <w:r>
              <w:rPr>
                <w:rStyle w:val="Other"/>
              </w:rPr>
              <w:t>0</w:t>
            </w:r>
          </w:p>
        </w:tc>
        <w:tc>
          <w:tcPr>
            <w:tcW w:w="996" w:type="pct"/>
            <w:tcBorders>
              <w:top w:val="single" w:sz="4" w:space="0" w:color="auto"/>
              <w:left w:val="single" w:sz="4" w:space="0" w:color="auto"/>
            </w:tcBorders>
          </w:tcPr>
          <w:p w14:paraId="243FE199" w14:textId="77777777" w:rsidR="002B4D31" w:rsidRDefault="00C9301F">
            <w:pPr>
              <w:pStyle w:val="Other0"/>
              <w:spacing w:before="240" w:after="0" w:line="240" w:lineRule="auto"/>
              <w:ind w:firstLine="160"/>
            </w:pPr>
            <w:r>
              <w:rPr>
                <w:rStyle w:val="Other"/>
              </w:rPr>
              <w:t>0</w:t>
            </w:r>
          </w:p>
        </w:tc>
        <w:tc>
          <w:tcPr>
            <w:tcW w:w="1039" w:type="pct"/>
            <w:tcBorders>
              <w:top w:val="single" w:sz="4" w:space="0" w:color="auto"/>
              <w:left w:val="single" w:sz="4" w:space="0" w:color="auto"/>
            </w:tcBorders>
          </w:tcPr>
          <w:p w14:paraId="41BE7DC1" w14:textId="77777777" w:rsidR="002B4D31" w:rsidRDefault="00C9301F">
            <w:pPr>
              <w:pStyle w:val="Other0"/>
              <w:spacing w:before="240" w:after="0" w:line="240" w:lineRule="auto"/>
              <w:ind w:firstLine="160"/>
            </w:pPr>
            <w:r>
              <w:rPr>
                <w:rStyle w:val="Other"/>
              </w:rPr>
              <w:t>0</w:t>
            </w:r>
          </w:p>
        </w:tc>
        <w:tc>
          <w:tcPr>
            <w:tcW w:w="942" w:type="pct"/>
            <w:tcBorders>
              <w:top w:val="single" w:sz="4" w:space="0" w:color="auto"/>
              <w:left w:val="single" w:sz="4" w:space="0" w:color="auto"/>
              <w:right w:val="single" w:sz="4" w:space="0" w:color="auto"/>
            </w:tcBorders>
          </w:tcPr>
          <w:p w14:paraId="43EB206B" w14:textId="77777777" w:rsidR="002B4D31" w:rsidRDefault="00C9301F">
            <w:pPr>
              <w:pStyle w:val="Other0"/>
              <w:spacing w:before="240" w:after="0" w:line="240" w:lineRule="auto"/>
              <w:ind w:firstLine="160"/>
            </w:pPr>
            <w:r>
              <w:rPr>
                <w:rStyle w:val="Other"/>
              </w:rPr>
              <w:t>0</w:t>
            </w:r>
          </w:p>
        </w:tc>
      </w:tr>
      <w:tr w:rsidR="002B4D31" w14:paraId="2BD7486A" w14:textId="77777777" w:rsidTr="00D87170">
        <w:trPr>
          <w:jc w:val="center"/>
        </w:trPr>
        <w:tc>
          <w:tcPr>
            <w:tcW w:w="1044" w:type="pct"/>
            <w:tcBorders>
              <w:top w:val="single" w:sz="4" w:space="0" w:color="auto"/>
              <w:left w:val="single" w:sz="4" w:space="0" w:color="auto"/>
            </w:tcBorders>
          </w:tcPr>
          <w:p w14:paraId="05D64FAB" w14:textId="77777777" w:rsidR="002B4D31" w:rsidRDefault="00C9301F">
            <w:pPr>
              <w:pStyle w:val="Other0"/>
              <w:spacing w:before="100" w:after="0" w:line="240" w:lineRule="auto"/>
              <w:ind w:firstLine="180"/>
            </w:pPr>
            <w:r>
              <w:rPr>
                <w:rStyle w:val="Other"/>
              </w:rPr>
              <w:t>ОБЩО</w:t>
            </w:r>
          </w:p>
        </w:tc>
        <w:tc>
          <w:tcPr>
            <w:tcW w:w="980" w:type="pct"/>
            <w:tcBorders>
              <w:top w:val="single" w:sz="4" w:space="0" w:color="auto"/>
              <w:left w:val="single" w:sz="4" w:space="0" w:color="auto"/>
            </w:tcBorders>
          </w:tcPr>
          <w:p w14:paraId="09BAFF08" w14:textId="77777777" w:rsidR="002B4D31" w:rsidRDefault="00C9301F">
            <w:pPr>
              <w:pStyle w:val="Other0"/>
              <w:spacing w:before="100" w:after="0" w:line="240" w:lineRule="auto"/>
              <w:ind w:firstLine="180"/>
            </w:pPr>
            <w:r>
              <w:rPr>
                <w:rStyle w:val="Other"/>
              </w:rPr>
              <w:t>0</w:t>
            </w:r>
          </w:p>
        </w:tc>
        <w:tc>
          <w:tcPr>
            <w:tcW w:w="996" w:type="pct"/>
            <w:tcBorders>
              <w:top w:val="single" w:sz="4" w:space="0" w:color="auto"/>
              <w:left w:val="single" w:sz="4" w:space="0" w:color="auto"/>
            </w:tcBorders>
          </w:tcPr>
          <w:p w14:paraId="65D69A50" w14:textId="77777777" w:rsidR="002B4D31" w:rsidRDefault="00C9301F">
            <w:pPr>
              <w:pStyle w:val="Other0"/>
              <w:spacing w:before="100" w:after="0" w:line="240" w:lineRule="auto"/>
              <w:ind w:firstLine="160"/>
            </w:pPr>
            <w:r>
              <w:rPr>
                <w:rStyle w:val="Other"/>
              </w:rPr>
              <w:t>0</w:t>
            </w:r>
          </w:p>
        </w:tc>
        <w:tc>
          <w:tcPr>
            <w:tcW w:w="1039" w:type="pct"/>
            <w:tcBorders>
              <w:top w:val="single" w:sz="4" w:space="0" w:color="auto"/>
              <w:left w:val="single" w:sz="4" w:space="0" w:color="auto"/>
            </w:tcBorders>
          </w:tcPr>
          <w:p w14:paraId="74EAE90B" w14:textId="77777777" w:rsidR="002B4D31" w:rsidRDefault="00C9301F">
            <w:pPr>
              <w:pStyle w:val="Other0"/>
              <w:spacing w:before="100" w:after="0" w:line="240" w:lineRule="auto"/>
              <w:ind w:firstLine="160"/>
            </w:pPr>
            <w:r>
              <w:rPr>
                <w:rStyle w:val="Other"/>
              </w:rPr>
              <w:t>0</w:t>
            </w:r>
          </w:p>
        </w:tc>
        <w:tc>
          <w:tcPr>
            <w:tcW w:w="942" w:type="pct"/>
            <w:tcBorders>
              <w:top w:val="single" w:sz="4" w:space="0" w:color="auto"/>
              <w:left w:val="single" w:sz="4" w:space="0" w:color="auto"/>
              <w:right w:val="single" w:sz="4" w:space="0" w:color="auto"/>
            </w:tcBorders>
          </w:tcPr>
          <w:p w14:paraId="72FB401B" w14:textId="77777777" w:rsidR="002B4D31" w:rsidRDefault="00C9301F">
            <w:pPr>
              <w:pStyle w:val="Other0"/>
              <w:spacing w:before="100" w:after="0" w:line="240" w:lineRule="auto"/>
              <w:ind w:firstLine="160"/>
            </w:pPr>
            <w:r>
              <w:rPr>
                <w:rStyle w:val="Other"/>
              </w:rPr>
              <w:t>0</w:t>
            </w:r>
          </w:p>
        </w:tc>
      </w:tr>
      <w:tr w:rsidR="002B4D31" w14:paraId="7F346FF7" w14:textId="77777777" w:rsidTr="00D87170">
        <w:trPr>
          <w:jc w:val="center"/>
        </w:trPr>
        <w:tc>
          <w:tcPr>
            <w:tcW w:w="1044" w:type="pct"/>
            <w:tcBorders>
              <w:top w:val="single" w:sz="4" w:space="0" w:color="auto"/>
              <w:left w:val="single" w:sz="4" w:space="0" w:color="auto"/>
              <w:bottom w:val="single" w:sz="4" w:space="0" w:color="auto"/>
            </w:tcBorders>
          </w:tcPr>
          <w:p w14:paraId="1042265B" w14:textId="77777777" w:rsidR="00D87170" w:rsidRDefault="00C9301F">
            <w:pPr>
              <w:pStyle w:val="Other0"/>
              <w:spacing w:before="120" w:after="0" w:line="240" w:lineRule="auto"/>
              <w:ind w:left="180"/>
              <w:rPr>
                <w:rStyle w:val="Other"/>
                <w:sz w:val="20"/>
                <w:szCs w:val="20"/>
              </w:rPr>
            </w:pPr>
            <w:r>
              <w:rPr>
                <w:rStyle w:val="Other"/>
                <w:sz w:val="20"/>
              </w:rPr>
              <w:t>Общо точки:</w:t>
            </w:r>
          </w:p>
          <w:p w14:paraId="7D01E70A" w14:textId="278E1180" w:rsidR="002B4D31" w:rsidRDefault="00C9301F">
            <w:pPr>
              <w:pStyle w:val="Other0"/>
              <w:spacing w:before="120" w:after="0" w:line="240" w:lineRule="auto"/>
              <w:ind w:left="180"/>
            </w:pPr>
            <w:r>
              <w:rPr>
                <w:rStyle w:val="Other"/>
              </w:rPr>
              <w:t>0/100</w:t>
            </w:r>
          </w:p>
        </w:tc>
        <w:tc>
          <w:tcPr>
            <w:tcW w:w="3956" w:type="pct"/>
            <w:gridSpan w:val="4"/>
            <w:tcBorders>
              <w:top w:val="single" w:sz="4" w:space="0" w:color="auto"/>
              <w:left w:val="single" w:sz="4" w:space="0" w:color="auto"/>
              <w:bottom w:val="single" w:sz="4" w:space="0" w:color="auto"/>
              <w:right w:val="single" w:sz="4" w:space="0" w:color="auto"/>
            </w:tcBorders>
          </w:tcPr>
          <w:p w14:paraId="4D097759" w14:textId="77777777" w:rsidR="002B4D31" w:rsidRDefault="002B4D31">
            <w:pPr>
              <w:rPr>
                <w:sz w:val="10"/>
                <w:szCs w:val="10"/>
              </w:rPr>
            </w:pPr>
          </w:p>
        </w:tc>
      </w:tr>
    </w:tbl>
    <w:p w14:paraId="19B84062" w14:textId="06DF377C" w:rsidR="002B4D31" w:rsidRPr="00D87170" w:rsidRDefault="002B4D31" w:rsidP="00D87170"/>
    <w:p w14:paraId="4C8AA793" w14:textId="77777777" w:rsidR="002B4D31" w:rsidRDefault="00C9301F">
      <w:pPr>
        <w:pStyle w:val="BodyText"/>
        <w:spacing w:after="300" w:line="269" w:lineRule="auto"/>
        <w:jc w:val="both"/>
      </w:pPr>
      <w:r>
        <w:rPr>
          <w:rStyle w:val="BodyTextChar"/>
        </w:rPr>
        <w:t>Списъкът с наградите за конкурса за живопис се определя от журито съгласно критериите за оценка, определени от CIJF. Журито трябва да присъди 3 медала, златен, сребърен и бронзов, а също така може да присъди 1 или 2 отличия.</w:t>
      </w:r>
    </w:p>
    <w:p w14:paraId="7E4B802D" w14:textId="77777777" w:rsidR="002B4D31" w:rsidRDefault="00C9301F">
      <w:pPr>
        <w:pStyle w:val="BodyText"/>
        <w:spacing w:after="300"/>
        <w:jc w:val="both"/>
      </w:pPr>
      <w:r>
        <w:rPr>
          <w:rStyle w:val="BodyTextChar"/>
        </w:rPr>
        <w:t>Изисква се присъствието на експертите по визуални изкуства, включително фотография. Последният е без съвещателен глас.</w:t>
      </w:r>
    </w:p>
    <w:p w14:paraId="31812D05" w14:textId="77777777" w:rsidR="002B4D31" w:rsidRDefault="00C9301F">
      <w:pPr>
        <w:pStyle w:val="BodyText"/>
        <w:spacing w:after="300"/>
        <w:jc w:val="both"/>
      </w:pPr>
      <w:r>
        <w:rPr>
          <w:rStyle w:val="BodyTextChar"/>
        </w:rPr>
        <w:t>Не се изисква присъствието на сценографа на изложбата.</w:t>
      </w:r>
    </w:p>
    <w:p w14:paraId="43A8D73B" w14:textId="77777777" w:rsidR="002B4D31" w:rsidRDefault="00C9301F">
      <w:pPr>
        <w:pStyle w:val="BodyText"/>
        <w:spacing w:after="300"/>
        <w:jc w:val="both"/>
      </w:pPr>
      <w:r>
        <w:rPr>
          <w:rStyle w:val="BodyTextChar"/>
        </w:rPr>
        <w:t>Журито изготвя подробен доклад за напредъка на финалните разисквания и класирането на победителите.</w:t>
      </w:r>
    </w:p>
    <w:p w14:paraId="7B2B9D49" w14:textId="77777777" w:rsidR="00D87170" w:rsidRDefault="00C9301F">
      <w:pPr>
        <w:pStyle w:val="BodyText"/>
        <w:spacing w:after="300" w:line="290" w:lineRule="auto"/>
        <w:ind w:left="180"/>
        <w:rPr>
          <w:rStyle w:val="BodyTextChar"/>
          <w:i/>
          <w:iCs/>
          <w:sz w:val="20"/>
          <w:szCs w:val="20"/>
        </w:rPr>
      </w:pPr>
      <w:r>
        <w:rPr>
          <w:rStyle w:val="BodyTextChar"/>
          <w:i/>
          <w:sz w:val="20"/>
        </w:rPr>
        <w:lastRenderedPageBreak/>
        <w:t>Важно: Всеки член трябва да присъства на всички заседания и дискусии, това е наложително. Те трябва да присъстват и на церемониите по връчване на медалите и да присъстват през цялото времетраене на Франкофонските игри.</w:t>
      </w:r>
    </w:p>
    <w:p w14:paraId="0D3A2D98" w14:textId="77777777" w:rsidR="00D87170" w:rsidRDefault="00D87170">
      <w:pPr>
        <w:pStyle w:val="BodyText"/>
        <w:spacing w:after="300" w:line="290" w:lineRule="auto"/>
        <w:ind w:left="180"/>
        <w:rPr>
          <w:rStyle w:val="BodyTextChar"/>
          <w:i/>
          <w:iCs/>
          <w:sz w:val="20"/>
          <w:szCs w:val="20"/>
        </w:rPr>
      </w:pPr>
    </w:p>
    <w:p w14:paraId="5B4DB6CC" w14:textId="77777777" w:rsidR="002B4D31" w:rsidRDefault="00C9301F">
      <w:pPr>
        <w:pStyle w:val="Heading10"/>
        <w:keepNext/>
        <w:keepLines/>
        <w:numPr>
          <w:ilvl w:val="0"/>
          <w:numId w:val="5"/>
        </w:numPr>
        <w:tabs>
          <w:tab w:val="left" w:pos="418"/>
        </w:tabs>
        <w:spacing w:after="480" w:line="240" w:lineRule="auto"/>
        <w:jc w:val="both"/>
        <w:rPr>
          <w:sz w:val="34"/>
          <w:szCs w:val="34"/>
        </w:rPr>
      </w:pPr>
      <w:bookmarkStart w:id="18" w:name="bookmark33"/>
      <w:bookmarkStart w:id="19" w:name="bookmark32"/>
      <w:r>
        <w:rPr>
          <w:rStyle w:val="Heading1"/>
          <w:rFonts w:ascii="Tahoma" w:hAnsi="Tahoma"/>
          <w:b/>
          <w:sz w:val="34"/>
        </w:rPr>
        <w:t>Семинари - развлечения</w:t>
      </w:r>
      <w:bookmarkEnd w:id="18"/>
      <w:bookmarkEnd w:id="19"/>
    </w:p>
    <w:p w14:paraId="4F6A8EAB" w14:textId="77777777" w:rsidR="002B4D31" w:rsidRDefault="00C9301F">
      <w:pPr>
        <w:pStyle w:val="BodyText"/>
        <w:spacing w:after="300" w:line="240" w:lineRule="auto"/>
        <w:jc w:val="both"/>
        <w:rPr>
          <w:sz w:val="20"/>
          <w:szCs w:val="20"/>
        </w:rPr>
      </w:pPr>
      <w:r>
        <w:rPr>
          <w:rStyle w:val="BodyTextChar"/>
          <w:sz w:val="20"/>
        </w:rPr>
        <w:t>Семинарът по фотография ще се фокусира върху една тема: спорт.</w:t>
      </w:r>
    </w:p>
    <w:p w14:paraId="45F018CD" w14:textId="77777777" w:rsidR="002B4D31" w:rsidRDefault="00C9301F">
      <w:pPr>
        <w:pStyle w:val="BodyText"/>
        <w:spacing w:after="300"/>
        <w:jc w:val="both"/>
      </w:pPr>
      <w:r>
        <w:rPr>
          <w:rStyle w:val="BodyTextChar"/>
        </w:rPr>
        <w:t>Артистът е длъжен да създаде ново произведение на място.</w:t>
      </w:r>
    </w:p>
    <w:p w14:paraId="26F452C8" w14:textId="77777777" w:rsidR="002B4D31" w:rsidRDefault="00C9301F">
      <w:pPr>
        <w:pStyle w:val="BodyText"/>
        <w:spacing w:after="300" w:line="271" w:lineRule="auto"/>
        <w:jc w:val="both"/>
      </w:pPr>
      <w:r>
        <w:rPr>
          <w:rStyle w:val="BodyTextChar"/>
        </w:rPr>
        <w:t>Тази фотографска работилница ще бъде възможност за обмен и среща между артисти от различни страни, едно изключително вдъхновяващо преживяване, както и за публиката и журито.</w:t>
      </w:r>
    </w:p>
    <w:p w14:paraId="06188220" w14:textId="77777777" w:rsidR="002B4D31" w:rsidRDefault="00C9301F">
      <w:pPr>
        <w:pStyle w:val="BodyText"/>
        <w:spacing w:after="300"/>
        <w:jc w:val="both"/>
      </w:pPr>
      <w:r>
        <w:rPr>
          <w:rStyle w:val="BodyTextChar"/>
        </w:rPr>
        <w:t>Трябва да се организира обиколка за опознаване на града-домакин и спортните състезания, за да могат фотографите да предложат нова фотографска серия, която ще създадат по време на уъркшопа във фотостудиото.</w:t>
      </w:r>
    </w:p>
    <w:p w14:paraId="7544B354" w14:textId="77777777" w:rsidR="002B4D31" w:rsidRDefault="00C9301F">
      <w:pPr>
        <w:pStyle w:val="BodyText"/>
        <w:spacing w:after="300"/>
        <w:jc w:val="both"/>
      </w:pPr>
      <w:r>
        <w:rPr>
          <w:rStyle w:val="BodyTextChar"/>
        </w:rPr>
        <w:t>Мениджърът на работилницата трябва да бъде много ангажиран през тези дни и да изслушва артистите: организирани пространства, материали на място, вода, храна и т.н. За журито и младите артисти е осигурено място за дискусии и срещи.</w:t>
      </w:r>
    </w:p>
    <w:p w14:paraId="67A09613" w14:textId="77777777" w:rsidR="002B4D31" w:rsidRDefault="00C9301F">
      <w:pPr>
        <w:pStyle w:val="BodyText"/>
        <w:spacing w:after="300"/>
        <w:jc w:val="both"/>
      </w:pPr>
      <w:r>
        <w:rPr>
          <w:rStyle w:val="BodyTextChar"/>
        </w:rPr>
        <w:t>Фотографът може да работи сам или с други фотографи. Въз основа на фиксирания график се планират различни дейности: прожекции на художествени филми, конференции, срещи с местни художници в техните студия, със спортисти, като се отчита провеждането на състезанията и техните графици и др.</w:t>
      </w:r>
    </w:p>
    <w:p w14:paraId="16AA3AC9" w14:textId="77777777" w:rsidR="002B4D31" w:rsidRDefault="00C9301F">
      <w:pPr>
        <w:pStyle w:val="BodyText"/>
        <w:spacing w:after="300"/>
        <w:jc w:val="both"/>
      </w:pPr>
      <w:r>
        <w:rPr>
          <w:rStyle w:val="BodyTextChar"/>
        </w:rPr>
        <w:t>Произведенията, създадени по време на работилницата по фотография, ще бъдат показани по време на втората изложба, тази на новите произведения.</w:t>
      </w:r>
    </w:p>
    <w:p w14:paraId="1B9DE95E" w14:textId="77777777" w:rsidR="002B4D31" w:rsidRDefault="00C9301F">
      <w:pPr>
        <w:pStyle w:val="BodyText"/>
        <w:spacing w:after="0" w:line="295" w:lineRule="auto"/>
        <w:jc w:val="both"/>
        <w:rPr>
          <w:sz w:val="20"/>
          <w:szCs w:val="20"/>
        </w:rPr>
      </w:pPr>
      <w:r>
        <w:rPr>
          <w:rStyle w:val="BodyTextChar"/>
          <w:i/>
          <w:sz w:val="20"/>
        </w:rPr>
        <w:t>Важно:</w:t>
      </w:r>
    </w:p>
    <w:p w14:paraId="140E8568" w14:textId="77777777" w:rsidR="002B4D31" w:rsidRDefault="00C9301F">
      <w:pPr>
        <w:pStyle w:val="BodyText"/>
        <w:spacing w:after="0" w:line="295" w:lineRule="auto"/>
        <w:jc w:val="both"/>
        <w:rPr>
          <w:sz w:val="20"/>
          <w:szCs w:val="20"/>
        </w:rPr>
      </w:pPr>
      <w:r>
        <w:rPr>
          <w:rStyle w:val="BodyTextChar"/>
          <w:i/>
          <w:sz w:val="20"/>
        </w:rPr>
        <w:t>Важно е всичко да бъде готово за започване на работилниците на предварително определения ден и час.</w:t>
      </w:r>
    </w:p>
    <w:p w14:paraId="0FA72195" w14:textId="4CBF4A50" w:rsidR="00D87170" w:rsidRDefault="00C9301F">
      <w:pPr>
        <w:pStyle w:val="BodyText"/>
        <w:spacing w:after="300" w:line="295" w:lineRule="auto"/>
        <w:jc w:val="both"/>
        <w:rPr>
          <w:rStyle w:val="BodyTextChar"/>
          <w:i/>
          <w:iCs/>
          <w:sz w:val="20"/>
          <w:szCs w:val="20"/>
        </w:rPr>
      </w:pPr>
      <w:r>
        <w:rPr>
          <w:rStyle w:val="BodyTextChar"/>
          <w:i/>
          <w:sz w:val="20"/>
        </w:rPr>
        <w:t>От артистите се изисква да присъстват на работилницата и на различните предвидени дейности.</w:t>
      </w:r>
    </w:p>
    <w:p w14:paraId="081A972E" w14:textId="77777777" w:rsidR="00D87170" w:rsidRPr="00C9301F" w:rsidRDefault="00C9301F" w:rsidP="00D87170">
      <w:pPr>
        <w:jc w:val="center"/>
        <w:rPr>
          <w:rFonts w:ascii="Times New Roman" w:hAnsi="Times New Roman" w:cs="Times New Roman"/>
          <w:sz w:val="22"/>
          <w:szCs w:val="22"/>
        </w:rPr>
      </w:pPr>
      <w:r w:rsidRPr="00C9301F">
        <w:rPr>
          <w:rFonts w:ascii="Times New Roman" w:hAnsi="Times New Roman"/>
          <w:sz w:val="22"/>
        </w:rPr>
        <w:t>COMITE INTERNATIONAL DES JEUX DE LA FRANCOPHONIE (CIJF)</w:t>
      </w:r>
    </w:p>
    <w:p w14:paraId="412F1E88" w14:textId="77777777" w:rsidR="00D87170" w:rsidRPr="00C9301F" w:rsidRDefault="00C9301F" w:rsidP="00D87170">
      <w:pPr>
        <w:jc w:val="center"/>
        <w:rPr>
          <w:rFonts w:ascii="Times New Roman" w:hAnsi="Times New Roman" w:cs="Times New Roman"/>
          <w:sz w:val="22"/>
          <w:szCs w:val="22"/>
        </w:rPr>
      </w:pPr>
      <w:r w:rsidRPr="00C9301F">
        <w:rPr>
          <w:rFonts w:ascii="Times New Roman" w:hAnsi="Times New Roman"/>
          <w:sz w:val="22"/>
        </w:rPr>
        <w:t>ORGANISATION INTERNATIONALE DE LA FRANCOPHONIE (OIF)</w:t>
      </w:r>
    </w:p>
    <w:p w14:paraId="59D34742" w14:textId="037F2EB2" w:rsidR="002B4D31" w:rsidRPr="00C9301F" w:rsidRDefault="00C9301F" w:rsidP="00D87170">
      <w:pPr>
        <w:jc w:val="center"/>
        <w:rPr>
          <w:rFonts w:ascii="Times New Roman" w:hAnsi="Times New Roman" w:cs="Times New Roman"/>
          <w:sz w:val="22"/>
          <w:szCs w:val="22"/>
        </w:rPr>
      </w:pPr>
      <w:r w:rsidRPr="00C9301F">
        <w:rPr>
          <w:rFonts w:ascii="Times New Roman" w:hAnsi="Times New Roman"/>
          <w:sz w:val="22"/>
        </w:rPr>
        <w:t>19-21, avenue Bosquet - 75007 Paris (France)</w:t>
      </w:r>
    </w:p>
    <w:p w14:paraId="1961A25E" w14:textId="77777777" w:rsidR="002B4D31" w:rsidRPr="00C9301F" w:rsidRDefault="00C9301F" w:rsidP="00D87170">
      <w:pPr>
        <w:jc w:val="center"/>
        <w:rPr>
          <w:rFonts w:ascii="Times New Roman" w:hAnsi="Times New Roman" w:cs="Times New Roman"/>
          <w:sz w:val="22"/>
          <w:szCs w:val="22"/>
        </w:rPr>
      </w:pPr>
      <w:r w:rsidRPr="00C9301F">
        <w:rPr>
          <w:rFonts w:ascii="Times New Roman" w:hAnsi="Times New Roman"/>
          <w:sz w:val="22"/>
        </w:rPr>
        <w:t>Telephone : +33 (0)1 44 37 33 56</w:t>
      </w:r>
      <w:hyperlink r:id="rId9" w:history="1">
        <w:r w:rsidR="002B4D31" w:rsidRPr="00C9301F">
          <w:rPr>
            <w:rStyle w:val="Hyperlink"/>
            <w:rFonts w:ascii="Times New Roman" w:hAnsi="Times New Roman"/>
            <w:sz w:val="22"/>
          </w:rPr>
          <w:t xml:space="preserve"> cijf@francophonie.org</w:t>
        </w:r>
      </w:hyperlink>
    </w:p>
    <w:p w14:paraId="519EBF7F" w14:textId="77777777" w:rsidR="002B4D31" w:rsidRPr="00D87170" w:rsidRDefault="0052519F" w:rsidP="00D87170">
      <w:pPr>
        <w:jc w:val="center"/>
        <w:rPr>
          <w:rFonts w:ascii="Times New Roman" w:hAnsi="Times New Roman" w:cs="Times New Roman"/>
          <w:sz w:val="22"/>
          <w:szCs w:val="22"/>
        </w:rPr>
      </w:pPr>
      <w:hyperlink r:id="rId10" w:history="1">
        <w:r w:rsidR="002B4D31" w:rsidRPr="00C9301F">
          <w:rPr>
            <w:rStyle w:val="Hyperlink"/>
            <w:rFonts w:ascii="Times New Roman" w:hAnsi="Times New Roman"/>
            <w:sz w:val="22"/>
          </w:rPr>
          <w:t>www.jeux.francophonie.org</w:t>
        </w:r>
      </w:hyperlink>
    </w:p>
    <w:sectPr w:rsidR="002B4D31" w:rsidRPr="00D87170" w:rsidSect="00D87170">
      <w:pgSz w:w="11900" w:h="16840" w:code="9"/>
      <w:pgMar w:top="1417" w:right="1417" w:bottom="1417" w:left="1417" w:header="7459" w:footer="654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0C14B" w14:textId="77777777" w:rsidR="0052519F" w:rsidRDefault="0052519F">
      <w:r>
        <w:separator/>
      </w:r>
    </w:p>
  </w:endnote>
  <w:endnote w:type="continuationSeparator" w:id="0">
    <w:p w14:paraId="334D4C37" w14:textId="77777777" w:rsidR="0052519F" w:rsidRDefault="00525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31843" w14:textId="77777777" w:rsidR="0052519F" w:rsidRDefault="0052519F"/>
  </w:footnote>
  <w:footnote w:type="continuationSeparator" w:id="0">
    <w:p w14:paraId="6F1B4435" w14:textId="77777777" w:rsidR="0052519F" w:rsidRDefault="0052519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105BB"/>
    <w:multiLevelType w:val="multilevel"/>
    <w:tmpl w:val="ECE2289A"/>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550E18"/>
    <w:multiLevelType w:val="multilevel"/>
    <w:tmpl w:val="D1148564"/>
    <w:lvl w:ilvl="0">
      <w:start w:val="2"/>
      <w:numFmt w:val="decimal"/>
      <w:lvlText w:val="%1."/>
      <w:lvlJc w:val="left"/>
      <w:rPr>
        <w:rFonts w:ascii="Tahoma" w:eastAsia="Tahoma" w:hAnsi="Tahoma" w:cs="Tahoma"/>
        <w:b/>
        <w:bCs/>
        <w:i w:val="0"/>
        <w:iCs w:val="0"/>
        <w:smallCaps w:val="0"/>
        <w:strike w:val="0"/>
        <w:color w:val="000000"/>
        <w:spacing w:val="0"/>
        <w:w w:val="100"/>
        <w:position w:val="0"/>
        <w:sz w:val="30"/>
        <w:szCs w:val="3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D56AD3"/>
    <w:multiLevelType w:val="multilevel"/>
    <w:tmpl w:val="E368A37E"/>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29444B"/>
    <w:multiLevelType w:val="multilevel"/>
    <w:tmpl w:val="7616C11A"/>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8B3B3D"/>
    <w:multiLevelType w:val="multilevel"/>
    <w:tmpl w:val="7DB4EA5E"/>
    <w:lvl w:ilvl="0">
      <w:start w:val="1"/>
      <w:numFmt w:val="decimal"/>
      <w:lvlText w:val="%1."/>
      <w:lvlJc w:val="left"/>
      <w:rPr>
        <w:rFonts w:ascii="Tahoma" w:eastAsia="Tahoma" w:hAnsi="Tahoma" w:cs="Tahoma"/>
        <w:b/>
        <w:bCs/>
        <w:i w:val="0"/>
        <w:iCs w:val="0"/>
        <w:smallCaps w:val="0"/>
        <w:strike w:val="0"/>
        <w:color w:val="000000"/>
        <w:spacing w:val="0"/>
        <w:w w:val="100"/>
        <w:position w:val="0"/>
        <w:sz w:val="30"/>
        <w:szCs w:val="3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72A3D80"/>
    <w:multiLevelType w:val="multilevel"/>
    <w:tmpl w:val="4A3E8720"/>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B2347C8"/>
    <w:multiLevelType w:val="multilevel"/>
    <w:tmpl w:val="334EA37E"/>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6"/>
  </w:num>
  <w:num w:numId="3">
    <w:abstractNumId w:val="3"/>
  </w:num>
  <w:num w:numId="4">
    <w:abstractNumId w:val="2"/>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D31"/>
    <w:rsid w:val="0000226A"/>
    <w:rsid w:val="002B4D31"/>
    <w:rsid w:val="00473895"/>
    <w:rsid w:val="0049755D"/>
    <w:rsid w:val="0052519F"/>
    <w:rsid w:val="005614FA"/>
    <w:rsid w:val="00592850"/>
    <w:rsid w:val="006838A4"/>
    <w:rsid w:val="00950CF0"/>
    <w:rsid w:val="00C9301F"/>
    <w:rsid w:val="00D77CD4"/>
    <w:rsid w:val="00D87170"/>
    <w:rsid w:val="00DD38AD"/>
    <w:rsid w:val="00E15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4B5AC"/>
  <w15:docId w15:val="{E4E1C75E-BBDB-4CC3-8F41-A0329B5D1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bg-BG"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5">
    <w:name w:val="Body text (5)_"/>
    <w:basedOn w:val="DefaultParagraphFont"/>
    <w:link w:val="Bodytext50"/>
    <w:rPr>
      <w:rFonts w:ascii="Tahoma" w:eastAsia="Tahoma" w:hAnsi="Tahoma" w:cs="Tahoma"/>
      <w:b/>
      <w:bCs/>
      <w:i w:val="0"/>
      <w:iCs w:val="0"/>
      <w:smallCaps w:val="0"/>
      <w:strike w:val="0"/>
      <w:sz w:val="22"/>
      <w:szCs w:val="22"/>
      <w:u w:val="none"/>
    </w:rPr>
  </w:style>
  <w:style w:type="character" w:customStyle="1" w:styleId="BodyTextChar">
    <w:name w:val="Body Text Char"/>
    <w:basedOn w:val="DefaultParagraphFont"/>
    <w:link w:val="BodyText"/>
    <w:rPr>
      <w:rFonts w:ascii="Verdana" w:eastAsia="Verdana" w:hAnsi="Verdana" w:cs="Verdana"/>
      <w:b w:val="0"/>
      <w:bCs w:val="0"/>
      <w:i w:val="0"/>
      <w:iCs w:val="0"/>
      <w:smallCaps w:val="0"/>
      <w:strike w:val="0"/>
      <w:sz w:val="22"/>
      <w:szCs w:val="22"/>
      <w:u w:val="none"/>
    </w:rPr>
  </w:style>
  <w:style w:type="character" w:customStyle="1" w:styleId="Bodytext8">
    <w:name w:val="Body text (8)_"/>
    <w:basedOn w:val="DefaultParagraphFont"/>
    <w:link w:val="Bodytext80"/>
    <w:rPr>
      <w:rFonts w:ascii="Tahoma" w:eastAsia="Tahoma" w:hAnsi="Tahoma" w:cs="Tahoma"/>
      <w:b/>
      <w:bCs/>
      <w:i w:val="0"/>
      <w:iCs w:val="0"/>
      <w:smallCaps w:val="0"/>
      <w:strike w:val="0"/>
      <w:sz w:val="58"/>
      <w:szCs w:val="58"/>
      <w:u w:val="none"/>
    </w:rPr>
  </w:style>
  <w:style w:type="character" w:customStyle="1" w:styleId="Other">
    <w:name w:val="Other_"/>
    <w:basedOn w:val="DefaultParagraphFont"/>
    <w:link w:val="Other0"/>
    <w:rPr>
      <w:rFonts w:ascii="Verdana" w:eastAsia="Verdana" w:hAnsi="Verdana" w:cs="Verdana"/>
      <w:b w:val="0"/>
      <w:bCs w:val="0"/>
      <w:i w:val="0"/>
      <w:iCs w:val="0"/>
      <w:smallCaps w:val="0"/>
      <w:strike w:val="0"/>
      <w:sz w:val="22"/>
      <w:szCs w:val="22"/>
      <w:u w:val="none"/>
    </w:rPr>
  </w:style>
  <w:style w:type="character" w:customStyle="1" w:styleId="Bodytext4">
    <w:name w:val="Body text (4)_"/>
    <w:basedOn w:val="DefaultParagraphFont"/>
    <w:link w:val="Bodytext40"/>
    <w:rPr>
      <w:rFonts w:ascii="Verdana" w:eastAsia="Verdana" w:hAnsi="Verdana" w:cs="Verdana"/>
      <w:b w:val="0"/>
      <w:bCs w:val="0"/>
      <w:i/>
      <w:iCs/>
      <w:smallCaps w:val="0"/>
      <w:strike w:val="0"/>
      <w:sz w:val="16"/>
      <w:szCs w:val="16"/>
      <w:u w:val="none"/>
    </w:rPr>
  </w:style>
  <w:style w:type="character" w:customStyle="1" w:styleId="Bodytext6">
    <w:name w:val="Body text (6)_"/>
    <w:basedOn w:val="DefaultParagraphFont"/>
    <w:link w:val="Bodytext60"/>
    <w:rPr>
      <w:rFonts w:ascii="Verdana" w:eastAsia="Verdana" w:hAnsi="Verdana" w:cs="Verdana"/>
      <w:b w:val="0"/>
      <w:bCs w:val="0"/>
      <w:i/>
      <w:iCs/>
      <w:smallCaps w:val="0"/>
      <w:strike w:val="0"/>
      <w:sz w:val="18"/>
      <w:szCs w:val="18"/>
      <w:u w:val="none"/>
    </w:rPr>
  </w:style>
  <w:style w:type="character" w:customStyle="1" w:styleId="Heading1">
    <w:name w:val="Heading #1_"/>
    <w:basedOn w:val="DefaultParagraphFont"/>
    <w:link w:val="Heading10"/>
    <w:rPr>
      <w:rFonts w:ascii="Times New Roman" w:eastAsia="Times New Roman" w:hAnsi="Times New Roman" w:cs="Times New Roman"/>
      <w:b w:val="0"/>
      <w:bCs w:val="0"/>
      <w:i w:val="0"/>
      <w:iCs w:val="0"/>
      <w:smallCaps w:val="0"/>
      <w:strike w:val="0"/>
      <w:sz w:val="38"/>
      <w:szCs w:val="38"/>
      <w:u w:val="none"/>
    </w:rPr>
  </w:style>
  <w:style w:type="character" w:customStyle="1" w:styleId="Heading2">
    <w:name w:val="Heading #2_"/>
    <w:basedOn w:val="DefaultParagraphFont"/>
    <w:link w:val="Heading20"/>
    <w:rPr>
      <w:rFonts w:ascii="Tahoma" w:eastAsia="Tahoma" w:hAnsi="Tahoma" w:cs="Tahoma"/>
      <w:b/>
      <w:bCs/>
      <w:i w:val="0"/>
      <w:iCs w:val="0"/>
      <w:smallCaps w:val="0"/>
      <w:strike w:val="0"/>
      <w:sz w:val="34"/>
      <w:szCs w:val="34"/>
      <w:u w:val="none"/>
    </w:rPr>
  </w:style>
  <w:style w:type="character" w:customStyle="1" w:styleId="Bodytext7">
    <w:name w:val="Body text (7)_"/>
    <w:basedOn w:val="DefaultParagraphFont"/>
    <w:link w:val="Bodytext70"/>
    <w:rPr>
      <w:rFonts w:ascii="Arial" w:eastAsia="Arial" w:hAnsi="Arial" w:cs="Arial"/>
      <w:b/>
      <w:bCs/>
      <w:i w:val="0"/>
      <w:iCs w:val="0"/>
      <w:smallCaps w:val="0"/>
      <w:strike w:val="0"/>
      <w:w w:val="80"/>
      <w:sz w:val="26"/>
      <w:szCs w:val="26"/>
      <w:u w:val="none"/>
    </w:rPr>
  </w:style>
  <w:style w:type="character" w:customStyle="1" w:styleId="Bodytext9">
    <w:name w:val="Body text (9)_"/>
    <w:basedOn w:val="DefaultParagraphFont"/>
    <w:link w:val="Bodytext90"/>
    <w:rPr>
      <w:rFonts w:ascii="Arial" w:eastAsia="Arial" w:hAnsi="Arial" w:cs="Arial"/>
      <w:b w:val="0"/>
      <w:bCs w:val="0"/>
      <w:i w:val="0"/>
      <w:iCs w:val="0"/>
      <w:smallCaps w:val="0"/>
      <w:strike w:val="0"/>
      <w:sz w:val="22"/>
      <w:szCs w:val="22"/>
      <w:u w:val="none"/>
    </w:rPr>
  </w:style>
  <w:style w:type="paragraph" w:customStyle="1" w:styleId="Bodytext50">
    <w:name w:val="Body text (5)"/>
    <w:basedOn w:val="Normal"/>
    <w:link w:val="Bodytext5"/>
    <w:rPr>
      <w:rFonts w:ascii="Tahoma" w:eastAsia="Tahoma" w:hAnsi="Tahoma" w:cs="Tahoma"/>
      <w:b/>
      <w:bCs/>
      <w:sz w:val="22"/>
      <w:szCs w:val="22"/>
    </w:rPr>
  </w:style>
  <w:style w:type="paragraph" w:styleId="BodyText">
    <w:name w:val="Body Text"/>
    <w:basedOn w:val="Normal"/>
    <w:link w:val="BodyTextChar"/>
    <w:qFormat/>
    <w:pPr>
      <w:spacing w:after="280" w:line="266" w:lineRule="auto"/>
    </w:pPr>
    <w:rPr>
      <w:rFonts w:ascii="Verdana" w:eastAsia="Verdana" w:hAnsi="Verdana" w:cs="Verdana"/>
      <w:sz w:val="22"/>
      <w:szCs w:val="22"/>
    </w:rPr>
  </w:style>
  <w:style w:type="paragraph" w:customStyle="1" w:styleId="Bodytext80">
    <w:name w:val="Body text (8)"/>
    <w:basedOn w:val="Normal"/>
    <w:link w:val="Bodytext8"/>
    <w:pPr>
      <w:spacing w:before="6540"/>
      <w:ind w:left="3460"/>
    </w:pPr>
    <w:rPr>
      <w:rFonts w:ascii="Tahoma" w:eastAsia="Tahoma" w:hAnsi="Tahoma" w:cs="Tahoma"/>
      <w:b/>
      <w:bCs/>
      <w:sz w:val="58"/>
      <w:szCs w:val="58"/>
    </w:rPr>
  </w:style>
  <w:style w:type="paragraph" w:customStyle="1" w:styleId="Other0">
    <w:name w:val="Other"/>
    <w:basedOn w:val="Normal"/>
    <w:link w:val="Other"/>
    <w:pPr>
      <w:spacing w:after="280" w:line="266" w:lineRule="auto"/>
    </w:pPr>
    <w:rPr>
      <w:rFonts w:ascii="Verdana" w:eastAsia="Verdana" w:hAnsi="Verdana" w:cs="Verdana"/>
      <w:sz w:val="22"/>
      <w:szCs w:val="22"/>
    </w:rPr>
  </w:style>
  <w:style w:type="paragraph" w:customStyle="1" w:styleId="Bodytext40">
    <w:name w:val="Body text (4)"/>
    <w:basedOn w:val="Normal"/>
    <w:link w:val="Bodytext4"/>
    <w:pPr>
      <w:spacing w:after="460" w:line="286" w:lineRule="auto"/>
    </w:pPr>
    <w:rPr>
      <w:rFonts w:ascii="Verdana" w:eastAsia="Verdana" w:hAnsi="Verdana" w:cs="Verdana"/>
      <w:i/>
      <w:iCs/>
      <w:sz w:val="16"/>
      <w:szCs w:val="16"/>
    </w:rPr>
  </w:style>
  <w:style w:type="paragraph" w:customStyle="1" w:styleId="Bodytext60">
    <w:name w:val="Body text (6)"/>
    <w:basedOn w:val="Normal"/>
    <w:link w:val="Bodytext6"/>
    <w:pPr>
      <w:spacing w:after="300" w:line="264" w:lineRule="auto"/>
    </w:pPr>
    <w:rPr>
      <w:rFonts w:ascii="Verdana" w:eastAsia="Verdana" w:hAnsi="Verdana" w:cs="Verdana"/>
      <w:i/>
      <w:iCs/>
      <w:sz w:val="18"/>
      <w:szCs w:val="18"/>
    </w:rPr>
  </w:style>
  <w:style w:type="paragraph" w:customStyle="1" w:styleId="Heading10">
    <w:name w:val="Heading #1"/>
    <w:basedOn w:val="Normal"/>
    <w:link w:val="Heading1"/>
    <w:pPr>
      <w:spacing w:line="276" w:lineRule="auto"/>
      <w:jc w:val="right"/>
      <w:outlineLvl w:val="0"/>
    </w:pPr>
    <w:rPr>
      <w:rFonts w:ascii="Times New Roman" w:eastAsia="Times New Roman" w:hAnsi="Times New Roman" w:cs="Times New Roman"/>
      <w:sz w:val="38"/>
      <w:szCs w:val="38"/>
    </w:rPr>
  </w:style>
  <w:style w:type="paragraph" w:customStyle="1" w:styleId="Heading20">
    <w:name w:val="Heading #2"/>
    <w:basedOn w:val="Normal"/>
    <w:link w:val="Heading2"/>
    <w:pPr>
      <w:spacing w:after="360"/>
      <w:outlineLvl w:val="1"/>
    </w:pPr>
    <w:rPr>
      <w:rFonts w:ascii="Tahoma" w:eastAsia="Tahoma" w:hAnsi="Tahoma" w:cs="Tahoma"/>
      <w:b/>
      <w:bCs/>
      <w:sz w:val="34"/>
      <w:szCs w:val="34"/>
    </w:rPr>
  </w:style>
  <w:style w:type="paragraph" w:customStyle="1" w:styleId="Bodytext70">
    <w:name w:val="Body text (7)"/>
    <w:basedOn w:val="Normal"/>
    <w:link w:val="Bodytext7"/>
    <w:pPr>
      <w:spacing w:line="269" w:lineRule="auto"/>
      <w:jc w:val="center"/>
    </w:pPr>
    <w:rPr>
      <w:rFonts w:ascii="Arial" w:eastAsia="Arial" w:hAnsi="Arial" w:cs="Arial"/>
      <w:b/>
      <w:bCs/>
      <w:w w:val="80"/>
      <w:sz w:val="26"/>
      <w:szCs w:val="26"/>
    </w:rPr>
  </w:style>
  <w:style w:type="paragraph" w:customStyle="1" w:styleId="Bodytext90">
    <w:name w:val="Body text (9)"/>
    <w:basedOn w:val="Normal"/>
    <w:link w:val="Bodytext9"/>
    <w:pPr>
      <w:spacing w:line="319" w:lineRule="auto"/>
      <w:ind w:left="2040"/>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jeux.francophonie.org/" TargetMode="External"/><Relationship Id="rId4" Type="http://schemas.openxmlformats.org/officeDocument/2006/relationships/webSettings" Target="webSettings.xml"/><Relationship Id="rId9" Type="http://schemas.openxmlformats.org/officeDocument/2006/relationships/hyperlink" Target="mailto:cijf@francophoni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9</Pages>
  <Words>1982</Words>
  <Characters>11299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GASPARD</dc:creator>
  <cp:keywords/>
  <cp:lastModifiedBy>Daniela Kaneva</cp:lastModifiedBy>
  <cp:revision>4</cp:revision>
  <dcterms:created xsi:type="dcterms:W3CDTF">2026-06-02T13:23:00Z</dcterms:created>
  <dcterms:modified xsi:type="dcterms:W3CDTF">2026-06-05T13:00:00Z</dcterms:modified>
</cp:coreProperties>
</file>