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Наименование</w:t>
      </w:r>
      <w:r w:rsidRPr="005B003A">
        <w:rPr>
          <w:rFonts w:ascii="Times New Roman" w:hAnsi="Times New Roman" w:cs="Times New Roman"/>
          <w:b/>
          <w:sz w:val="24"/>
          <w:szCs w:val="24"/>
        </w:rPr>
        <w:t xml:space="preserve">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5B003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548 Съгласуване на инвестиционни проекти и изграждане и поставяне  на паметници, монументално - декоративни структури и елементи  в публични  пространства  в урбанизирани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извънселищни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територии, както и тяхното  преместване и премахване.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5B003A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03A">
        <w:rPr>
          <w:rFonts w:ascii="Times New Roman" w:hAnsi="Times New Roman" w:cs="Times New Roman"/>
          <w:b/>
          <w:sz w:val="24"/>
          <w:szCs w:val="24"/>
        </w:rPr>
        <w:t>Нормативно основание: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чл.14, ал.1, т.13, б.,,в“  и чл.14 ал.2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Закона за културното наследство.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Срок за предос</w:t>
      </w:r>
      <w:r w:rsidRPr="00604751">
        <w:rPr>
          <w:rFonts w:ascii="Times New Roman" w:hAnsi="Times New Roman" w:cs="Times New Roman"/>
          <w:b/>
          <w:sz w:val="24"/>
          <w:szCs w:val="24"/>
        </w:rPr>
        <w:t>тавяне: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E00" w:rsidRPr="007F5797">
        <w:rPr>
          <w:rFonts w:ascii="Times New Roman" w:hAnsi="Times New Roman" w:cs="Times New Roman"/>
          <w:sz w:val="24"/>
          <w:szCs w:val="24"/>
        </w:rPr>
        <w:t>14 дневен</w:t>
      </w:r>
      <w:r w:rsidRPr="00604751">
        <w:rPr>
          <w:rFonts w:ascii="Times New Roman" w:hAnsi="Times New Roman" w:cs="Times New Roman"/>
          <w:sz w:val="24"/>
          <w:szCs w:val="24"/>
        </w:rPr>
        <w:t xml:space="preserve">, а в случаите, когато обектът  попада в защитена територия, проектът се съгласува по </w:t>
      </w:r>
      <w:r>
        <w:rPr>
          <w:rFonts w:ascii="Times New Roman" w:hAnsi="Times New Roman" w:cs="Times New Roman"/>
          <w:sz w:val="24"/>
          <w:szCs w:val="24"/>
        </w:rPr>
        <w:t xml:space="preserve">реда на </w:t>
      </w:r>
      <w:r w:rsidRPr="00604751">
        <w:rPr>
          <w:rFonts w:ascii="Times New Roman" w:hAnsi="Times New Roman" w:cs="Times New Roman"/>
          <w:sz w:val="24"/>
          <w:szCs w:val="24"/>
        </w:rPr>
        <w:t>чл.84 от ЗКН и срокът за предоставяне на услугата е 4 месеца.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751">
        <w:rPr>
          <w:rFonts w:ascii="Times New Roman" w:hAnsi="Times New Roman" w:cs="Times New Roman"/>
          <w:sz w:val="24"/>
          <w:szCs w:val="24"/>
        </w:rPr>
        <w:t>При отстраняване на нередности от Вносителя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751">
        <w:rPr>
          <w:rFonts w:ascii="Times New Roman" w:hAnsi="Times New Roman" w:cs="Times New Roman"/>
          <w:sz w:val="24"/>
          <w:szCs w:val="24"/>
        </w:rPr>
        <w:t>- срокът се удължава с времето на забавяне от Вносителя.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EB14AC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14AC">
        <w:rPr>
          <w:rFonts w:ascii="Times New Roman" w:hAnsi="Times New Roman" w:cs="Times New Roman"/>
          <w:b/>
          <w:sz w:val="24"/>
          <w:szCs w:val="24"/>
        </w:rPr>
        <w:t>Срок на действие на документа</w:t>
      </w:r>
      <w:r>
        <w:rPr>
          <w:rFonts w:ascii="Times New Roman" w:hAnsi="Times New Roman" w:cs="Times New Roman"/>
          <w:b/>
          <w:sz w:val="24"/>
          <w:szCs w:val="24"/>
        </w:rPr>
        <w:t xml:space="preserve">/индивидуален административен акт: </w:t>
      </w:r>
      <w:r w:rsidRPr="00862E8B">
        <w:rPr>
          <w:rFonts w:ascii="Times New Roman" w:hAnsi="Times New Roman" w:cs="Times New Roman"/>
          <w:sz w:val="24"/>
          <w:szCs w:val="24"/>
        </w:rPr>
        <w:t>безсрочно</w:t>
      </w:r>
    </w:p>
    <w:p w:rsidR="00E72427" w:rsidRDefault="00E72427" w:rsidP="00E724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Орган, осъщ</w:t>
      </w:r>
      <w:r w:rsidRPr="0070083C">
        <w:rPr>
          <w:rFonts w:ascii="Times New Roman" w:hAnsi="Times New Roman" w:cs="Times New Roman"/>
          <w:b/>
          <w:sz w:val="24"/>
          <w:szCs w:val="24"/>
        </w:rPr>
        <w:t>ествяващ контрол върху дейно</w:t>
      </w:r>
      <w:r>
        <w:rPr>
          <w:rFonts w:ascii="Times New Roman" w:hAnsi="Times New Roman" w:cs="Times New Roman"/>
          <w:b/>
          <w:sz w:val="24"/>
          <w:szCs w:val="24"/>
        </w:rPr>
        <w:t xml:space="preserve">стта на органа  по предоставянето на услугата: </w:t>
      </w:r>
      <w:r w:rsidRPr="00801A0A">
        <w:rPr>
          <w:rFonts w:ascii="Times New Roman" w:hAnsi="Times New Roman" w:cs="Times New Roman"/>
          <w:sz w:val="24"/>
          <w:szCs w:val="24"/>
        </w:rPr>
        <w:t>ВАС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>
        <w:rPr>
          <w:rFonts w:ascii="Times New Roman" w:hAnsi="Times New Roman" w:cs="Times New Roman"/>
          <w:sz w:val="24"/>
          <w:szCs w:val="24"/>
        </w:rPr>
        <w:t xml:space="preserve"> Орган, пред който се  обжалва индивидуален административен акт: ВАС. Ред и срокове: по реда на АПК.</w:t>
      </w:r>
    </w:p>
    <w:p w:rsidR="00E72427" w:rsidRDefault="00E72427" w:rsidP="00E724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83C">
        <w:rPr>
          <w:rFonts w:ascii="Times New Roman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083C">
        <w:rPr>
          <w:rFonts w:ascii="Times New Roman" w:hAnsi="Times New Roman" w:cs="Times New Roman"/>
          <w:b/>
          <w:sz w:val="24"/>
          <w:szCs w:val="24"/>
        </w:rPr>
        <w:t>Всички изисквания към потребителите и всички необходими документи, които следва потребителите да предоставят.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801A0A">
        <w:rPr>
          <w:rFonts w:ascii="Times New Roman" w:hAnsi="Times New Roman" w:cs="Times New Roman"/>
          <w:sz w:val="24"/>
          <w:szCs w:val="24"/>
        </w:rPr>
        <w:t xml:space="preserve">Внесените </w:t>
      </w:r>
      <w:r>
        <w:rPr>
          <w:rFonts w:ascii="Times New Roman" w:hAnsi="Times New Roman" w:cs="Times New Roman"/>
          <w:sz w:val="24"/>
          <w:szCs w:val="24"/>
        </w:rPr>
        <w:t>предложения  трябва да съдържат следната документация:</w:t>
      </w:r>
    </w:p>
    <w:p w:rsidR="00E72427" w:rsidRDefault="00E72427" w:rsidP="00E724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 разглеждане на внесените материали, подписано от Вносителя;</w:t>
      </w:r>
    </w:p>
    <w:p w:rsidR="00E72427" w:rsidRDefault="00E72427" w:rsidP="00E724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 на Общинския съвет на съответното населено място за поставяне/преместване/премахване на паметника/монументално - декоративната структура или елемент -  копие;</w:t>
      </w:r>
    </w:p>
    <w:p w:rsidR="00E72427" w:rsidRDefault="00E72427" w:rsidP="00E724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по чл. 57, ал.1 от Закона за устройство на територията (ЗУТ) или скица с виза за проектиране на паметника/монументално - декоративната структура или елемент;</w:t>
      </w:r>
    </w:p>
    <w:p w:rsidR="00E72427" w:rsidRDefault="00E72427" w:rsidP="00E724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Макет на паметника/монументално - декоративната структура  или елемент в подходящ мащаб – за илюстриране на художествено - пластичните  му качества;</w:t>
      </w:r>
    </w:p>
    <w:p w:rsidR="00E72427" w:rsidRDefault="00E72427" w:rsidP="00E724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Визуализации на паметника/монументално - декоративната структура  или елемент  в действителната среда, в която ще бъде поставен или от която ще бъде преместен;</w:t>
      </w:r>
    </w:p>
    <w:p w:rsidR="00F33B83" w:rsidRPr="00F33B83" w:rsidRDefault="00F33B83" w:rsidP="00F33B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F33B83">
        <w:rPr>
          <w:rFonts w:ascii="Times New Roman" w:hAnsi="Times New Roman" w:cs="Times New Roman"/>
          <w:sz w:val="24"/>
          <w:szCs w:val="24"/>
        </w:rPr>
        <w:t xml:space="preserve">ехническо задание от документация на конкурсна програма, а в случаите когато е извършено съгласуване по чл. 14 от Наредбата за провеждане на конкурси в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устройственото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 планиране и инвестиционното проектиране (ДВ. бр. 26 от 2009 г.), с организациите по чл. 4 от същата наредба - съгласуваното техническо задание;</w:t>
      </w:r>
      <w:bookmarkStart w:id="0" w:name="_GoBack"/>
      <w:bookmarkEnd w:id="0"/>
    </w:p>
    <w:p w:rsidR="00F33B83" w:rsidRDefault="00F33B83" w:rsidP="00F33B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F33B83">
        <w:rPr>
          <w:rFonts w:ascii="Times New Roman" w:hAnsi="Times New Roman" w:cs="Times New Roman"/>
          <w:sz w:val="24"/>
          <w:szCs w:val="24"/>
        </w:rPr>
        <w:t>нвестиционен проект, с приложени необходимите за изготвянето му документи по ЗУТ;</w:t>
      </w:r>
    </w:p>
    <w:p w:rsidR="00E72427" w:rsidRPr="000260B5" w:rsidRDefault="00E72427" w:rsidP="00E724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обекти, недвижими културни ценности, или такива, попадащи в границите на недвижими културни ценности или  в охранителните им зони, Възложителят внася   всички описани по-горе материали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съгласувателно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становище в НИНКН. След  получаване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съгласувателното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становище от НИНКН, същите материали  се внасят за разглеждане от СЕСИИ, заедно със становището на НИНКН.</w:t>
      </w:r>
    </w:p>
    <w:p w:rsidR="00E72427" w:rsidRPr="00862E8B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Всички образци и формуляри, които се попълват за предоставянето на административната услуга. - </w:t>
      </w:r>
      <w:r w:rsidRPr="00862E8B">
        <w:rPr>
          <w:rFonts w:ascii="Times New Roman" w:hAnsi="Times New Roman" w:cs="Times New Roman"/>
          <w:sz w:val="24"/>
          <w:szCs w:val="24"/>
        </w:rPr>
        <w:t>образец на Заявление.</w:t>
      </w:r>
    </w:p>
    <w:p w:rsidR="00E72427" w:rsidRPr="00862E8B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862E8B">
        <w:rPr>
          <w:rFonts w:ascii="Times New Roman" w:hAnsi="Times New Roman" w:cs="Times New Roman"/>
          <w:sz w:val="24"/>
          <w:szCs w:val="24"/>
        </w:rPr>
        <w:t>Материалите се внасят с входящо писмо в деловодството на министерството - свободен текст, подписано от Вносителя.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9. Начин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76315B">
        <w:rPr>
          <w:rFonts w:ascii="Times New Roman" w:hAnsi="Times New Roman" w:cs="Times New Roman"/>
          <w:b/>
          <w:sz w:val="24"/>
          <w:szCs w:val="24"/>
        </w:rPr>
        <w:t xml:space="preserve"> на заявяване на 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Документацията се внася на хартиен носител </w:t>
      </w:r>
      <w:r w:rsidRPr="0076315B">
        <w:rPr>
          <w:rFonts w:ascii="Times New Roman" w:hAnsi="Times New Roman" w:cs="Times New Roman"/>
          <w:sz w:val="24"/>
          <w:szCs w:val="24"/>
        </w:rPr>
        <w:t xml:space="preserve"> в деловодството на МК с входящ номер.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Срок на действие на документа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като т.4 </w:t>
      </w:r>
    </w:p>
    <w:p w:rsidR="00E72427" w:rsidRPr="0076315B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Размер на таксата (цена): </w:t>
      </w:r>
      <w:r w:rsidRPr="0076315B">
        <w:rPr>
          <w:rFonts w:ascii="Times New Roman" w:hAnsi="Times New Roman" w:cs="Times New Roman"/>
          <w:sz w:val="24"/>
          <w:szCs w:val="24"/>
        </w:rPr>
        <w:t>Услугата е безплатна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76315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Описание на начините на плащане: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Ред и срокове за обжалване: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4819">
        <w:rPr>
          <w:rFonts w:ascii="Times New Roman" w:hAnsi="Times New Roman" w:cs="Times New Roman"/>
          <w:sz w:val="24"/>
          <w:szCs w:val="24"/>
        </w:rPr>
        <w:t>По реда на АПК  пред ВАС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DD4819"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b/>
          <w:sz w:val="24"/>
          <w:szCs w:val="24"/>
        </w:rPr>
        <w:t xml:space="preserve"> Електронен адрес за предложения  във връзка с услугата</w:t>
      </w:r>
      <w:r w:rsidRPr="00DD481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D4819">
        <w:rPr>
          <w:rFonts w:ascii="Times New Roman" w:hAnsi="Times New Roman" w:cs="Times New Roman"/>
          <w:sz w:val="24"/>
          <w:szCs w:val="24"/>
        </w:rPr>
        <w:t>няма.</w:t>
      </w:r>
    </w:p>
    <w:p w:rsidR="00E72427" w:rsidRDefault="00E72427" w:rsidP="00E72427">
      <w:pPr>
        <w:jc w:val="both"/>
        <w:rPr>
          <w:rFonts w:ascii="Times New Roman" w:hAnsi="Times New Roman" w:cs="Times New Roman"/>
          <w:sz w:val="24"/>
          <w:szCs w:val="24"/>
        </w:rPr>
      </w:pPr>
      <w:r w:rsidRPr="00DD4819">
        <w:rPr>
          <w:rFonts w:ascii="Times New Roman" w:hAnsi="Times New Roman" w:cs="Times New Roman"/>
          <w:b/>
          <w:sz w:val="24"/>
          <w:szCs w:val="24"/>
        </w:rPr>
        <w:t>15. Начини за получаване на р</w:t>
      </w:r>
      <w:r>
        <w:rPr>
          <w:rFonts w:ascii="Times New Roman" w:hAnsi="Times New Roman" w:cs="Times New Roman"/>
          <w:b/>
          <w:sz w:val="24"/>
          <w:szCs w:val="24"/>
        </w:rPr>
        <w:t xml:space="preserve">езултата от услугата: </w:t>
      </w:r>
      <w:proofErr w:type="spellStart"/>
      <w:r w:rsidRPr="00DD4819">
        <w:rPr>
          <w:rFonts w:ascii="Times New Roman" w:hAnsi="Times New Roman" w:cs="Times New Roman"/>
          <w:sz w:val="24"/>
          <w:szCs w:val="24"/>
        </w:rPr>
        <w:t>Съгласувателните</w:t>
      </w:r>
      <w:proofErr w:type="spellEnd"/>
      <w:r w:rsidRPr="00DD4819">
        <w:rPr>
          <w:rFonts w:ascii="Times New Roman" w:hAnsi="Times New Roman" w:cs="Times New Roman"/>
          <w:sz w:val="24"/>
          <w:szCs w:val="24"/>
        </w:rPr>
        <w:t xml:space="preserve"> становища, подготвени от дирекция ,,КНМИИ“ се издават от МК и се изпращат  по поща</w:t>
      </w:r>
      <w:r w:rsidR="006D3E00">
        <w:rPr>
          <w:rFonts w:ascii="Times New Roman" w:hAnsi="Times New Roman" w:cs="Times New Roman"/>
          <w:sz w:val="24"/>
          <w:szCs w:val="24"/>
        </w:rPr>
        <w:t xml:space="preserve">та на адреса </w:t>
      </w:r>
      <w:r>
        <w:rPr>
          <w:rFonts w:ascii="Times New Roman" w:hAnsi="Times New Roman" w:cs="Times New Roman"/>
          <w:sz w:val="24"/>
          <w:szCs w:val="24"/>
        </w:rPr>
        <w:t>на Вносителя  на инвестиционния проект.</w:t>
      </w:r>
    </w:p>
    <w:p w:rsidR="006D3E00" w:rsidRDefault="006D3E00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Default="00E2598E">
      <w:pPr>
        <w:rPr>
          <w:lang w:val="en-US"/>
        </w:rPr>
      </w:pP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before="48" w:after="120" w:line="360" w:lineRule="auto"/>
        <w:ind w:left="4774" w:hanging="477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before="7" w:after="0" w:line="360" w:lineRule="auto"/>
        <w:ind w:left="4766" w:hanging="477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МИНИСТЪРА НА КУЛТУРАТА</w:t>
      </w: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ind w:left="4759" w:hanging="477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ind w:left="3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ind w:left="3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before="110" w:after="0" w:line="360" w:lineRule="auto"/>
        <w:ind w:left="3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ЗАЯВЛЕНИЕ</w:t>
      </w: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leader="dot" w:pos="8330"/>
          <w:tab w:val="left" w:pos="8364"/>
          <w:tab w:val="left" w:pos="9072"/>
        </w:tabs>
        <w:autoSpaceDE w:val="0"/>
        <w:autoSpaceDN w:val="0"/>
        <w:adjustRightInd w:val="0"/>
        <w:spacing w:before="7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</w:p>
    <w:p w:rsidR="00E2598E" w:rsidRPr="00E2598E" w:rsidRDefault="00E2598E" w:rsidP="00E2598E">
      <w:pPr>
        <w:tabs>
          <w:tab w:val="left" w:leader="dot" w:pos="8330"/>
          <w:tab w:val="left" w:pos="8364"/>
          <w:tab w:val="left" w:pos="9072"/>
        </w:tabs>
        <w:autoSpaceDE w:val="0"/>
        <w:autoSpaceDN w:val="0"/>
        <w:adjustRightInd w:val="0"/>
        <w:spacing w:before="7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…………………………………………………………………………………….…………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</w:t>
      </w:r>
    </w:p>
    <w:p w:rsidR="00E2598E" w:rsidRPr="00E2598E" w:rsidRDefault="00E2598E" w:rsidP="00E2598E">
      <w:pPr>
        <w:tabs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/физическо/юридическо лице/община/</w:t>
      </w:r>
    </w:p>
    <w:p w:rsidR="00E2598E" w:rsidRPr="00E2598E" w:rsidRDefault="00E2598E" w:rsidP="00E2598E">
      <w:pPr>
        <w:tabs>
          <w:tab w:val="left" w:leader="dot" w:pos="7373"/>
          <w:tab w:val="left" w:leader="dot" w:pos="8309"/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Седалище и адрес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управление: Бул./Ул.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E2598E" w:rsidRPr="00E2598E" w:rsidRDefault="00E2598E" w:rsidP="00E2598E">
      <w:pPr>
        <w:tabs>
          <w:tab w:val="left" w:leader="dot" w:pos="7373"/>
          <w:tab w:val="left" w:leader="dot" w:pos="8309"/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за контакт: Бул./Ул.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№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E2598E" w:rsidRPr="00E2598E" w:rsidRDefault="00E2598E" w:rsidP="00E2598E">
      <w:pPr>
        <w:tabs>
          <w:tab w:val="left" w:leader="dot" w:pos="5566"/>
          <w:tab w:val="left" w:pos="8364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град/село: 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п.код………………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</w:t>
      </w:r>
    </w:p>
    <w:p w:rsidR="00E2598E" w:rsidRPr="00E2598E" w:rsidRDefault="00E2598E" w:rsidP="00E2598E">
      <w:pPr>
        <w:tabs>
          <w:tab w:val="left" w:leader="dot" w:pos="5026"/>
          <w:tab w:val="left" w:leader="dot" w:pos="8294"/>
          <w:tab w:val="left" w:pos="836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Телефон: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факс: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…….…………….,</w:t>
      </w:r>
    </w:p>
    <w:p w:rsidR="00E2598E" w:rsidRPr="00E2598E" w:rsidRDefault="00E2598E" w:rsidP="00E2598E">
      <w:pPr>
        <w:tabs>
          <w:tab w:val="left" w:leader="dot" w:pos="4982"/>
          <w:tab w:val="left" w:leader="dot" w:pos="8273"/>
          <w:tab w:val="left" w:pos="836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– </w:t>
      </w:r>
      <w:r w:rsidRPr="00E259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………………..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МИНИСТЪР,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С настоящото заявление, на основание чл. 14, ал. 1, т. 13, буква „в" и ал. 2 от Закона за културното наследство, внасям за разглеждане от Специализирания експертен съвет за изобразителни изкуства следните материали: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11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1.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Проект (идеен, технически, работен) за изграждане/ преместване/ премахване/ на паметник/ мемориално-декоративна структура или елемент (паметен знак/паметна плоча/релеф/друго), с приложени: решение на общинския съвет, виза за проектиране и/или схема за разполагане по чл. 57 от ЗУТ, издадени от главния архитект: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………………………………………………………………………………...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216"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(ненужното се зачертава).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2.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 /инициатива за изграждане/ поставяне/ преместване/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премахване на паметник/мемориално-декоративна структура или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елемент (паметен знак/паметна плоча/релеф/друго):………………………………...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(ненужното се зачертава).</w:t>
      </w:r>
    </w:p>
    <w:p w:rsid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Приложения: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before="62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1…………………………………………………………………………………..</w:t>
      </w:r>
    </w:p>
    <w:p w:rsidR="00E2598E" w:rsidRPr="00E2598E" w:rsidRDefault="00E2598E" w:rsidP="00E2598E">
      <w:pPr>
        <w:tabs>
          <w:tab w:val="left" w:pos="8364"/>
        </w:tabs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2…………………………………………………………………………………..</w:t>
      </w: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598E" w:rsidRPr="00E2598E" w:rsidRDefault="00E2598E" w:rsidP="00E2598E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Pr="00E259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Подпис:</w:t>
      </w:r>
      <w:r w:rsidRPr="00E259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</w:t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(за юридически лица, </w:t>
      </w:r>
    </w:p>
    <w:p w:rsidR="00E2598E" w:rsidRPr="00E2598E" w:rsidRDefault="00E2598E" w:rsidP="00E2598E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59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2598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общини и ведомства - и печат)</w:t>
      </w:r>
    </w:p>
    <w:p w:rsidR="00E2598E" w:rsidRPr="00E2598E" w:rsidRDefault="00E2598E" w:rsidP="00E2598E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98E" w:rsidRPr="00E2598E" w:rsidRDefault="00E2598E">
      <w:pPr>
        <w:rPr>
          <w:lang w:val="en-US"/>
        </w:rPr>
      </w:pPr>
    </w:p>
    <w:sectPr w:rsidR="00E2598E" w:rsidRPr="00E25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90015"/>
    <w:multiLevelType w:val="hybridMultilevel"/>
    <w:tmpl w:val="53287C92"/>
    <w:lvl w:ilvl="0" w:tplc="83223E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27"/>
    <w:rsid w:val="000914C6"/>
    <w:rsid w:val="002007B1"/>
    <w:rsid w:val="006D3E00"/>
    <w:rsid w:val="007F5797"/>
    <w:rsid w:val="00922AEF"/>
    <w:rsid w:val="009425F6"/>
    <w:rsid w:val="009E7A28"/>
    <w:rsid w:val="00E2598E"/>
    <w:rsid w:val="00E72427"/>
    <w:rsid w:val="00F3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27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4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27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4</cp:revision>
  <cp:lastPrinted>2018-06-20T11:46:00Z</cp:lastPrinted>
  <dcterms:created xsi:type="dcterms:W3CDTF">2018-06-20T12:25:00Z</dcterms:created>
  <dcterms:modified xsi:type="dcterms:W3CDTF">2018-06-20T13:02:00Z</dcterms:modified>
</cp:coreProperties>
</file>