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1F6" w:rsidRPr="00D82480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2480">
        <w:rPr>
          <w:rFonts w:ascii="Times New Roman" w:hAnsi="Times New Roman" w:cs="Times New Roman"/>
          <w:b/>
          <w:sz w:val="24"/>
          <w:szCs w:val="24"/>
        </w:rPr>
        <w:t>1. Наименование на режима/услугата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и уникален идентификатор съгласно Регистъра на услугите</w:t>
      </w:r>
      <w:r w:rsidRPr="00D8248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545 </w:t>
      </w:r>
      <w:r w:rsidRPr="00D82480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Издаване на разрешения за извършване на редовни теренни археологически проучвания от български специалисти или включени в международни научно -изследователски проекти;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24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24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Нормативно основание: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</w:t>
      </w:r>
      <w:r w:rsidRPr="005F3D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148, ал. 1; чл. 148, ал. 3 </w:t>
      </w:r>
      <w:r w:rsidRPr="00FF3C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Закона за културното наследство; чл.17, ал.1 и ал. 3 от </w:t>
      </w:r>
      <w:r w:rsidRPr="00B30087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Н-00-0001 от 14.02.2011 г. за извършване на теренни археологически проучвания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Срок за предоставяне: </w:t>
      </w:r>
      <w:r w:rsidRPr="00DB5026">
        <w:rPr>
          <w:rFonts w:ascii="Times New Roman" w:eastAsia="Times New Roman" w:hAnsi="Times New Roman" w:cs="Times New Roman"/>
          <w:sz w:val="24"/>
          <w:szCs w:val="24"/>
          <w:lang w:eastAsia="bg-BG"/>
        </w:rPr>
        <w:t>14-дневен срок от постъпване в Администрацията на МК, чл.17б от НАРЕДБА № Н-00-0001 от 14.02.2011 г. за извършване на теренни археологически проучвания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721F6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24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4.Срок на действие на документа/индивидуалния административен акт: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Разрешението е в сила в рамките на календарната година, в която е издадено;</w:t>
      </w:r>
    </w:p>
    <w:p w:rsidR="004721F6" w:rsidRPr="00306DF5" w:rsidRDefault="004721F6" w:rsidP="004721F6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24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</w:t>
      </w:r>
      <w:r w:rsidRPr="00752957">
        <w:rPr>
          <w:rFonts w:ascii="Times New Roman" w:hAnsi="Times New Roman" w:cs="Times New Roman"/>
          <w:sz w:val="24"/>
          <w:szCs w:val="24"/>
        </w:rPr>
        <w:t xml:space="preserve"> </w:t>
      </w:r>
      <w:r w:rsidRPr="005675BF">
        <w:rPr>
          <w:rFonts w:ascii="Times New Roman" w:hAnsi="Times New Roman" w:cs="Times New Roman"/>
          <w:b/>
          <w:sz w:val="24"/>
          <w:szCs w:val="24"/>
        </w:rPr>
        <w:t>Орган, осъществяващ контрол върху дейността на органа по предоставянето на услугата: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24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Ред, включително срокове за обжалване на действията на органа по предоставянето на услугата: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957">
        <w:rPr>
          <w:rFonts w:ascii="Times New Roman" w:hAnsi="Times New Roman" w:cs="Times New Roman"/>
          <w:sz w:val="24"/>
          <w:szCs w:val="24"/>
        </w:rPr>
        <w:t>Орган, пред който се  обжалва индивидуален административен акт: ВАС. Ред и срокове: по реда на АПК.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721F6" w:rsidRPr="00EC7523" w:rsidRDefault="004721F6" w:rsidP="004721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hAnsi="Times New Roman" w:cs="Times New Roman"/>
          <w:b/>
          <w:sz w:val="24"/>
          <w:szCs w:val="24"/>
        </w:rPr>
        <w:t>Процедура по предоставяне на административна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предоставят.</w:t>
      </w:r>
    </w:p>
    <w:p w:rsidR="004721F6" w:rsidRPr="00E6253D" w:rsidRDefault="004721F6" w:rsidP="004721F6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окументи, удостоверяващи наличието на изискванията на чл. 150, ал. 1;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работна програма за теренното проучване и документ, удостоверяващ неговото финансиране;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 за използване на специални технически средства, документ за регистрацията им, както и името на лицето, което ще работи с тях, или декларация, че не се предви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жда ползване на такива средства;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описание на обекта на проучване и обосновка;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документи, удостоверяващи наличието на изискванията на чл. 150, ал. 1;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работна програма за теренното проучване, документ, удостоверяващ неговото финансиране, както и за теренна консервация;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 за използване на специални технически средства, документ за регистрацията им, както и името на лицето, което ще работи с тях, или декларация, че не се предвижда ползване на такива средства;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писмено съгласие на собственика, концесионера или ползвателя на имота;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декларация, че лицето не участва в концесия на предвидената за проучване недвижима културна ц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енност; </w:t>
      </w:r>
      <w:r w:rsidRPr="00E6253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предаване на археологическите находки от предходни теренни проучвания, издадени на заявителя, в държавен, регионален или общински музей; удостоверение за предадена теренна документация по чл. 153, ал. 2;</w:t>
      </w:r>
      <w:r w:rsidRPr="00E6253D">
        <w:t xml:space="preserve"> </w:t>
      </w:r>
      <w:r w:rsidRPr="00E6253D">
        <w:rPr>
          <w:rFonts w:ascii="Times New Roman" w:hAnsi="Times New Roman" w:cs="Times New Roman"/>
          <w:sz w:val="24"/>
          <w:szCs w:val="24"/>
        </w:rPr>
        <w:t>документ, удостоверяващ наличието на охрана на археологическия обект за времето на фактическо присъствие на проучваната територия.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</w:t>
      </w:r>
      <w:r w:rsidRPr="00EC7523">
        <w:rPr>
          <w:rFonts w:ascii="Times New Roman" w:hAnsi="Times New Roman" w:cs="Times New Roman"/>
          <w:b/>
          <w:sz w:val="24"/>
          <w:szCs w:val="24"/>
        </w:rPr>
        <w:t xml:space="preserve"> Всички образци и формуляри, които се попълват за предоставянето на административната услуга: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Няма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721F6" w:rsidRPr="00752957" w:rsidRDefault="004721F6" w:rsidP="004721F6">
      <w:pPr>
        <w:jc w:val="both"/>
        <w:rPr>
          <w:rFonts w:ascii="Times New Roman" w:hAnsi="Times New Roman" w:cs="Times New Roman"/>
          <w:sz w:val="24"/>
          <w:szCs w:val="24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9.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Начини на заявяване на услугата: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F3C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хартия  или по електронен път чрез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 на Съвета за теренни проучвания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Срок на действие на документа/индивидуалния административен акт: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Разрешението е в сила в рамките на календарната година, в която е издадено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Размер на таксата/цена: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 такса;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Описание на начините на плащане: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 не се заплаща;</w:t>
      </w:r>
    </w:p>
    <w:p w:rsidR="004721F6" w:rsidRPr="00752957" w:rsidRDefault="004721F6" w:rsidP="004721F6">
      <w:pPr>
        <w:jc w:val="both"/>
        <w:rPr>
          <w:rFonts w:ascii="Times New Roman" w:hAnsi="Times New Roman" w:cs="Times New Roman"/>
          <w:sz w:val="24"/>
          <w:szCs w:val="24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13.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Ред и срокове за обжалване: </w:t>
      </w:r>
      <w:r w:rsidRPr="00752957">
        <w:rPr>
          <w:rFonts w:ascii="Times New Roman" w:hAnsi="Times New Roman" w:cs="Times New Roman"/>
          <w:sz w:val="24"/>
          <w:szCs w:val="24"/>
        </w:rPr>
        <w:t>По реда на АПК  пред ВАС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14.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Електронен адрес за предложения във връзка с услугата: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</w:t>
      </w:r>
    </w:p>
    <w:p w:rsidR="004721F6" w:rsidRPr="00752957" w:rsidRDefault="004721F6" w:rsidP="004721F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Начини за получаване на резултата от услугата: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деловодството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НАИМ-БАН.</w:t>
      </w:r>
    </w:p>
    <w:p w:rsidR="00F07A8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Default="004721F6"/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74" w:lineRule="exact"/>
        <w:ind w:left="20"/>
        <w:jc w:val="right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>ОБРАЗЕЦ № 1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  <w:t xml:space="preserve">        ДО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  <w:t xml:space="preserve">       МИНИСТЪРА НА КУЛТУРАТА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ab/>
        <w:t xml:space="preserve">       ЧРЕЗ: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 xml:space="preserve">                                                                  ПРЕДСЕДАТЕЛЯ НА 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 xml:space="preserve">                                                                  СЪВЕТА ЗА ТЕРЕННИ ПРОУЧВАНИЯ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bg-BG"/>
        </w:rPr>
        <w:t>ЗАЯВЛЕНИЕ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за издаване на разрешение за извършване на теренни археологически проучвания по чл.148, ал.2 от Закона за културното наследство</w:t>
      </w:r>
    </w:p>
    <w:p w:rsidR="004721F6" w:rsidRPr="004721F6" w:rsidRDefault="004721F6" w:rsidP="004721F6">
      <w:pPr>
        <w:widowControl w:val="0"/>
        <w:tabs>
          <w:tab w:val="left" w:leader="dot" w:pos="5006"/>
        </w:tabs>
        <w:spacing w:after="13" w:line="220" w:lineRule="exact"/>
        <w:ind w:left="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tabs>
          <w:tab w:val="left" w:leader="dot" w:pos="5006"/>
        </w:tabs>
        <w:spacing w:after="13" w:line="220" w:lineRule="exact"/>
        <w:ind w:left="20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От</w:t>
      </w: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ab/>
      </w:r>
    </w:p>
    <w:p w:rsidR="004721F6" w:rsidRPr="004721F6" w:rsidRDefault="004721F6" w:rsidP="004721F6">
      <w:pPr>
        <w:widowControl w:val="0"/>
        <w:spacing w:after="196" w:line="220" w:lineRule="exact"/>
        <w:ind w:left="20"/>
        <w:jc w:val="center"/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bg-BG"/>
        </w:rPr>
        <w:t>/трите имена на заявителя/</w:t>
      </w:r>
    </w:p>
    <w:p w:rsidR="004721F6" w:rsidRPr="004721F6" w:rsidRDefault="004721F6" w:rsidP="004721F6">
      <w:pPr>
        <w:widowControl w:val="0"/>
        <w:numPr>
          <w:ilvl w:val="0"/>
          <w:numId w:val="1"/>
        </w:numPr>
        <w:tabs>
          <w:tab w:val="left" w:pos="1014"/>
          <w:tab w:val="left" w:leader="dot" w:pos="5154"/>
          <w:tab w:val="left" w:leader="dot" w:pos="9078"/>
        </w:tabs>
        <w:spacing w:after="106" w:line="277" w:lineRule="exact"/>
        <w:ind w:left="20" w:right="6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С настоящото заявление, на основание чл. 150, ал.1 и чл.151, ал.1 от Закона за културното наследство внасям за разглеждане от Съвета за теренни проучвания предложение за издаване на разрешение за провеждане на редовни теренни археологически проучвания за обект</w:t>
      </w: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ab/>
      </w:r>
    </w:p>
    <w:p w:rsidR="004721F6" w:rsidRPr="004721F6" w:rsidRDefault="004721F6" w:rsidP="004721F6">
      <w:pPr>
        <w:widowControl w:val="0"/>
        <w:spacing w:after="0" w:line="220" w:lineRule="exact"/>
        <w:ind w:right="60"/>
        <w:jc w:val="right"/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bg-BG"/>
        </w:rPr>
        <w:t>/точно наименование на археологическия обект/</w:t>
      </w:r>
    </w:p>
    <w:p w:rsidR="004721F6" w:rsidRPr="004721F6" w:rsidRDefault="004721F6" w:rsidP="004721F6">
      <w:pPr>
        <w:widowControl w:val="0"/>
        <w:spacing w:after="0" w:line="220" w:lineRule="exact"/>
        <w:ind w:right="60"/>
        <w:jc w:val="right"/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20" w:lineRule="exact"/>
        <w:ind w:right="60"/>
        <w:jc w:val="right"/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numPr>
          <w:ilvl w:val="0"/>
          <w:numId w:val="1"/>
        </w:numPr>
        <w:tabs>
          <w:tab w:val="left" w:pos="998"/>
        </w:tabs>
        <w:spacing w:after="213" w:line="220" w:lineRule="exact"/>
        <w:ind w:left="2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Към настоящото заявление прилагам следните документи /отбелязва се с ,,х“: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990"/>
        </w:tabs>
        <w:spacing w:after="0" w:line="274" w:lineRule="exact"/>
        <w:ind w:left="2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Описание на обекта на проучване и обосновка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1012"/>
        </w:tabs>
        <w:spacing w:after="0" w:line="274" w:lineRule="exact"/>
        <w:ind w:left="2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Документи, удостоверяващи наличието! на изискванията на чл. 150, ал. 1 от</w:t>
      </w:r>
    </w:p>
    <w:p w:rsidR="004721F6" w:rsidRPr="004721F6" w:rsidRDefault="004721F6" w:rsidP="004721F6">
      <w:pPr>
        <w:widowControl w:val="0"/>
        <w:spacing w:after="0" w:line="274" w:lineRule="exact"/>
        <w:ind w:left="20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ЗКН;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978"/>
        </w:tabs>
        <w:spacing w:after="0" w:line="274" w:lineRule="exact"/>
        <w:ind w:left="20" w:right="6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Работна програма за теренното проучване, документ, удостоверяващ неговото финансиране, както и за теренна консервация; |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1082"/>
        </w:tabs>
        <w:spacing w:after="0" w:line="274" w:lineRule="exact"/>
        <w:ind w:left="20" w:right="6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Искане за използване на специални! технически средства, документ за регистрацията им, както и името на лицето, което ще работи с тях, или декларация, че не се предвижда ползване на такива средства;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983"/>
        </w:tabs>
        <w:spacing w:after="0" w:line="274" w:lineRule="exact"/>
        <w:ind w:left="2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Писмено съгласие на собственика, концесионера или ползвателя на имота;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1006"/>
        </w:tabs>
        <w:spacing w:after="0" w:line="274" w:lineRule="exact"/>
        <w:ind w:left="20" w:right="6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Декларация, че не участвам в концесия на предвидената за проучване недвижима културна ценност;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1010"/>
        </w:tabs>
        <w:spacing w:after="0" w:line="274" w:lineRule="exact"/>
        <w:ind w:left="20" w:right="6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Документ за предаване на археологическите находки от предходни теренни проучвания, издадени на заявителя, в държавен, регионален или общински музей;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1041"/>
        </w:tabs>
        <w:spacing w:after="0" w:line="274" w:lineRule="exact"/>
        <w:ind w:left="2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Удостоверение за предадена теренна документация по чл. 153, ал. 2 от ЗКН;</w:t>
      </w:r>
    </w:p>
    <w:p w:rsidR="004721F6" w:rsidRPr="004721F6" w:rsidRDefault="004721F6" w:rsidP="004721F6">
      <w:pPr>
        <w:widowControl w:val="0"/>
        <w:numPr>
          <w:ilvl w:val="0"/>
          <w:numId w:val="2"/>
        </w:numPr>
        <w:tabs>
          <w:tab w:val="left" w:pos="1057"/>
        </w:tabs>
        <w:spacing w:after="0" w:line="274" w:lineRule="exact"/>
        <w:ind w:left="20" w:right="60" w:firstLine="7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Документ, удостоверяващ наличието на охрана на проучвания обект за периода на провеждане на проучването.</w:t>
      </w:r>
    </w:p>
    <w:p w:rsidR="004721F6" w:rsidRPr="004721F6" w:rsidRDefault="004721F6" w:rsidP="004721F6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21F6" w:rsidRPr="004721F6" w:rsidRDefault="004721F6" w:rsidP="004721F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</w:t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472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4721F6" w:rsidRPr="004721F6" w:rsidRDefault="004721F6" w:rsidP="004721F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21F6" w:rsidRDefault="004721F6">
      <w:bookmarkStart w:id="0" w:name="_GoBack"/>
      <w:bookmarkEnd w:id="0"/>
    </w:p>
    <w:sectPr w:rsidR="00472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multilevel"/>
    <w:tmpl w:val="000000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</w:abstractNum>
  <w:abstractNum w:abstractNumId="1">
    <w:nsid w:val="00000017"/>
    <w:multiLevelType w:val="multilevel"/>
    <w:tmpl w:val="00000016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1F6"/>
    <w:rsid w:val="000914C6"/>
    <w:rsid w:val="002007B1"/>
    <w:rsid w:val="004721F6"/>
    <w:rsid w:val="00922AEF"/>
    <w:rsid w:val="009425F6"/>
    <w:rsid w:val="009E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1F6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1F6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Juliana Gradinarska</cp:lastModifiedBy>
  <cp:revision>1</cp:revision>
  <dcterms:created xsi:type="dcterms:W3CDTF">2017-12-05T08:05:00Z</dcterms:created>
  <dcterms:modified xsi:type="dcterms:W3CDTF">2017-12-05T08:07:00Z</dcterms:modified>
</cp:coreProperties>
</file>