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FD9" w:rsidRPr="00290FD9" w:rsidRDefault="00290FD9" w:rsidP="00290FD9">
      <w:pPr>
        <w:spacing w:after="75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>1. Наименования на режима/услугата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уникален идентификатор съгласно Регистъра на услугите</w:t>
      </w:r>
      <w:r w:rsidRPr="005670A0">
        <w:rPr>
          <w:rFonts w:ascii="Times New Roman" w:hAnsi="Times New Roman" w:cs="Times New Roman"/>
          <w:b/>
          <w:sz w:val="24"/>
          <w:szCs w:val="24"/>
        </w:rPr>
        <w:t>:</w:t>
      </w:r>
      <w:r w:rsidRPr="005670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510 </w:t>
      </w:r>
      <w:hyperlink r:id="rId5" w:tgtFrame="_blank" w:history="1">
        <w:r w:rsidRPr="00290FD9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Разрешение за създаване на обществени колекции</w:t>
        </w:r>
      </w:hyperlink>
    </w:p>
    <w:p w:rsidR="00290FD9" w:rsidRPr="005670A0" w:rsidRDefault="00290FD9" w:rsidP="00290FD9">
      <w:pPr>
        <w:spacing w:after="7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2. Нормативно основание: </w:t>
      </w:r>
      <w:r w:rsidRPr="005670A0">
        <w:rPr>
          <w:rFonts w:ascii="Times New Roman" w:hAnsi="Times New Roman" w:cs="Times New Roman"/>
          <w:sz w:val="24"/>
          <w:szCs w:val="24"/>
        </w:rPr>
        <w:t xml:space="preserve"> Закон за културното наследство, чл. 109а; </w:t>
      </w:r>
      <w:r w:rsidRPr="005670A0">
        <w:rPr>
          <w:rFonts w:ascii="Times New Roman" w:hAnsi="Times New Roman" w:cs="Times New Roman"/>
          <w:b/>
          <w:sz w:val="24"/>
          <w:szCs w:val="24"/>
        </w:rPr>
        <w:t>Наредба № Н-9</w:t>
      </w:r>
      <w:r w:rsidRPr="005670A0">
        <w:rPr>
          <w:rFonts w:ascii="Times New Roman" w:hAnsi="Times New Roman" w:cs="Times New Roman"/>
          <w:sz w:val="24"/>
          <w:szCs w:val="24"/>
        </w:rPr>
        <w:t xml:space="preserve"> </w:t>
      </w:r>
      <w:r w:rsidRPr="005670A0">
        <w:rPr>
          <w:rFonts w:ascii="Times New Roman" w:hAnsi="Times New Roman" w:cs="Times New Roman"/>
          <w:b/>
          <w:sz w:val="24"/>
          <w:szCs w:val="24"/>
        </w:rPr>
        <w:t>от 27 април 2012 г.</w:t>
      </w:r>
      <w:r w:rsidRPr="005670A0">
        <w:rPr>
          <w:rFonts w:ascii="Times New Roman" w:hAnsi="Times New Roman" w:cs="Times New Roman"/>
          <w:sz w:val="24"/>
          <w:szCs w:val="24"/>
        </w:rPr>
        <w:t xml:space="preserve"> за реда за създаването и управлението на обществените колекции, ДВ, бр. 39 от 27.05.2012 г.; </w:t>
      </w:r>
    </w:p>
    <w:p w:rsidR="00290FD9" w:rsidRPr="005670A0" w:rsidRDefault="00290FD9" w:rsidP="00290FD9">
      <w:pPr>
        <w:spacing w:after="75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3. Срок за предоставяне: </w:t>
      </w:r>
      <w:r w:rsidRPr="005670A0">
        <w:rPr>
          <w:rFonts w:ascii="Times New Roman" w:hAnsi="Times New Roman" w:cs="Times New Roman"/>
          <w:sz w:val="24"/>
          <w:szCs w:val="24"/>
        </w:rPr>
        <w:t>два месеца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>4. Срок на действие на документа/индивидуален административен акт</w:t>
      </w:r>
      <w:r w:rsidRPr="005670A0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5670A0">
        <w:rPr>
          <w:rFonts w:ascii="Times New Roman" w:hAnsi="Times New Roman" w:cs="Times New Roman"/>
          <w:sz w:val="24"/>
          <w:szCs w:val="24"/>
        </w:rPr>
        <w:t>Закриват се с решение на ръководния орган, съгласно чл. 6 от Наредба № Н-9 от 27 април 2012 г.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5. Орган, осъществяващ контрол върху дейността на органа  по предоставянето на услугата: </w:t>
      </w:r>
      <w:r w:rsidRPr="005670A0">
        <w:rPr>
          <w:rFonts w:ascii="Times New Roman" w:hAnsi="Times New Roman" w:cs="Times New Roman"/>
          <w:sz w:val="24"/>
          <w:szCs w:val="24"/>
        </w:rPr>
        <w:t>Няма посочен.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>6. Ред, включително срокове, за обжалване на действията на органа по предоставяне на услугата.</w:t>
      </w:r>
      <w:r w:rsidRPr="005670A0">
        <w:rPr>
          <w:rFonts w:ascii="Times New Roman" w:hAnsi="Times New Roman" w:cs="Times New Roman"/>
          <w:sz w:val="24"/>
          <w:szCs w:val="24"/>
        </w:rPr>
        <w:t xml:space="preserve"> Няма посочен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>7. Процедура по предоставяне на административна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sz w:val="24"/>
          <w:szCs w:val="24"/>
        </w:rPr>
        <w:t>Проект на решение на ръководния орган, който се съгласува с министъра на културата (чл. 5, ал. 1 от Наредба № Н-9 от 27 април 2012 г. ).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8. Всички образци и формуляри, които се попълват за предоставянето на административната услуга: </w:t>
      </w:r>
      <w:r w:rsidRPr="005670A0">
        <w:rPr>
          <w:rFonts w:ascii="Times New Roman" w:hAnsi="Times New Roman" w:cs="Times New Roman"/>
          <w:sz w:val="24"/>
          <w:szCs w:val="24"/>
        </w:rPr>
        <w:t xml:space="preserve">Тематичен обхват на колекцията; наличие на движими културни ценности, притежаващи удостоверение за идентификация; помещения осигуряващи подходящи условия за съхранение и представяне на ДКЦ; източници за финансиране на дейността; специалисти, отговорни за дейността на колекцията; предвидени дни за посещение; цифров </w:t>
      </w:r>
      <w:proofErr w:type="spellStart"/>
      <w:r w:rsidRPr="005670A0">
        <w:rPr>
          <w:rFonts w:ascii="Times New Roman" w:hAnsi="Times New Roman" w:cs="Times New Roman"/>
          <w:sz w:val="24"/>
          <w:szCs w:val="24"/>
        </w:rPr>
        <w:t>щифър</w:t>
      </w:r>
      <w:proofErr w:type="spellEnd"/>
      <w:r w:rsidRPr="005670A0">
        <w:rPr>
          <w:rFonts w:ascii="Times New Roman" w:hAnsi="Times New Roman" w:cs="Times New Roman"/>
          <w:sz w:val="24"/>
          <w:szCs w:val="24"/>
        </w:rPr>
        <w:t xml:space="preserve"> за обозначаване на колекцията; становище от национален или регионален музей относно обществената значимост на колекцията (чл. 5 от Наредба № Н-9 от 27 април 2012 г.).  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sz w:val="24"/>
          <w:szCs w:val="24"/>
        </w:rPr>
        <w:t xml:space="preserve">Списъкът на ОК е достъпен на сайта на МК: 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sz w:val="24"/>
          <w:szCs w:val="24"/>
        </w:rPr>
        <w:t>http://mc.government.bg/page.php?p=58&amp;s=429&amp;sp=67&amp;t=69&amp;z=0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9. Начини на заявяване на услугата: </w:t>
      </w:r>
      <w:r w:rsidRPr="005670A0">
        <w:rPr>
          <w:rFonts w:ascii="Times New Roman" w:hAnsi="Times New Roman" w:cs="Times New Roman"/>
          <w:sz w:val="24"/>
          <w:szCs w:val="24"/>
        </w:rPr>
        <w:t>Чрез деловодството на МК или изпращане по пощата – на хартия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Срок на действие на документа: </w:t>
      </w:r>
      <w:r w:rsidRPr="005670A0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670A0">
        <w:rPr>
          <w:rFonts w:ascii="Times New Roman" w:hAnsi="Times New Roman" w:cs="Times New Roman"/>
          <w:sz w:val="24"/>
          <w:szCs w:val="24"/>
        </w:rPr>
        <w:t>условияна</w:t>
      </w:r>
      <w:proofErr w:type="spellEnd"/>
      <w:r w:rsidRPr="005670A0">
        <w:rPr>
          <w:rFonts w:ascii="Times New Roman" w:hAnsi="Times New Roman" w:cs="Times New Roman"/>
          <w:sz w:val="24"/>
          <w:szCs w:val="24"/>
        </w:rPr>
        <w:t xml:space="preserve"> чл. 6 от Наредба № Н-9 от 27 април 2012 г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11. Размер на таксата (цена): </w:t>
      </w:r>
      <w:r w:rsidRPr="005670A0">
        <w:rPr>
          <w:rFonts w:ascii="Times New Roman" w:hAnsi="Times New Roman" w:cs="Times New Roman"/>
          <w:sz w:val="24"/>
          <w:szCs w:val="24"/>
        </w:rPr>
        <w:t>Услугата е безплатна.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12. Описание на начините на плащане: </w:t>
      </w:r>
      <w:r w:rsidRPr="005670A0">
        <w:rPr>
          <w:rFonts w:ascii="Times New Roman" w:hAnsi="Times New Roman" w:cs="Times New Roman"/>
          <w:sz w:val="24"/>
          <w:szCs w:val="24"/>
        </w:rPr>
        <w:t>Услугата е безплатна.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13. Ред и срокове за обжалване: </w:t>
      </w:r>
      <w:r w:rsidRPr="005670A0">
        <w:rPr>
          <w:rFonts w:ascii="Times New Roman" w:hAnsi="Times New Roman" w:cs="Times New Roman"/>
          <w:sz w:val="24"/>
          <w:szCs w:val="24"/>
        </w:rPr>
        <w:t>не е посочен.</w:t>
      </w:r>
    </w:p>
    <w:p w:rsidR="00290FD9" w:rsidRPr="005670A0" w:rsidRDefault="00290FD9" w:rsidP="00290FD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14. Електронен адрес за предложения  във връзка с услугата: </w:t>
      </w:r>
      <w:r w:rsidRPr="005670A0">
        <w:rPr>
          <w:rFonts w:ascii="Times New Roman" w:hAnsi="Times New Roman" w:cs="Times New Roman"/>
          <w:sz w:val="24"/>
          <w:szCs w:val="24"/>
        </w:rPr>
        <w:t>няма.</w:t>
      </w:r>
    </w:p>
    <w:p w:rsidR="00290FD9" w:rsidRDefault="00290FD9" w:rsidP="00290F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A0">
        <w:rPr>
          <w:rFonts w:ascii="Times New Roman" w:hAnsi="Times New Roman" w:cs="Times New Roman"/>
          <w:b/>
          <w:sz w:val="24"/>
          <w:szCs w:val="24"/>
        </w:rPr>
        <w:t xml:space="preserve">15. Начини за получаване на резултата от услугата: </w:t>
      </w:r>
      <w:proofErr w:type="spellStart"/>
      <w:r w:rsidRPr="005670A0">
        <w:rPr>
          <w:rFonts w:ascii="Times New Roman" w:hAnsi="Times New Roman" w:cs="Times New Roman"/>
          <w:sz w:val="24"/>
          <w:szCs w:val="24"/>
        </w:rPr>
        <w:t>Съгласувателно</w:t>
      </w:r>
      <w:proofErr w:type="spellEnd"/>
      <w:r w:rsidRPr="005670A0">
        <w:rPr>
          <w:rFonts w:ascii="Times New Roman" w:hAnsi="Times New Roman" w:cs="Times New Roman"/>
          <w:sz w:val="24"/>
          <w:szCs w:val="24"/>
        </w:rPr>
        <w:t xml:space="preserve"> писмо.</w:t>
      </w:r>
    </w:p>
    <w:p w:rsidR="00F07A86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Pr="00290FD9" w:rsidRDefault="00290FD9" w:rsidP="00290FD9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290FD9">
        <w:rPr>
          <w:rFonts w:ascii="Times New Roman" w:hAnsi="Times New Roman" w:cs="Times New Roman"/>
          <w:sz w:val="24"/>
          <w:szCs w:val="24"/>
        </w:rPr>
        <w:lastRenderedPageBreak/>
        <w:t>ОБРАЗЕЦ № 1</w:t>
      </w:r>
    </w:p>
    <w:p w:rsidR="00290FD9" w:rsidRPr="00290FD9" w:rsidRDefault="00290FD9" w:rsidP="00290FD9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90FD9">
        <w:rPr>
          <w:rFonts w:ascii="Times New Roman" w:hAnsi="Times New Roman" w:cs="Times New Roman"/>
          <w:sz w:val="24"/>
          <w:szCs w:val="24"/>
        </w:rPr>
        <w:t>(създаване на обществени колекции)</w:t>
      </w:r>
    </w:p>
    <w:p w:rsidR="00290FD9" w:rsidRPr="00290FD9" w:rsidRDefault="00290FD9" w:rsidP="00290FD9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290FD9" w:rsidRPr="00290FD9" w:rsidRDefault="00290FD9" w:rsidP="00290FD9">
      <w:pPr>
        <w:rPr>
          <w:rFonts w:ascii="Times New Roman" w:hAnsi="Times New Roman" w:cs="Times New Roman"/>
          <w:sz w:val="24"/>
          <w:szCs w:val="24"/>
        </w:rPr>
      </w:pPr>
    </w:p>
    <w:p w:rsidR="00290FD9" w:rsidRPr="00290FD9" w:rsidRDefault="00290FD9" w:rsidP="00290FD9">
      <w:pPr>
        <w:rPr>
          <w:rFonts w:ascii="Times New Roman" w:hAnsi="Times New Roman" w:cs="Times New Roman"/>
          <w:sz w:val="24"/>
          <w:szCs w:val="24"/>
        </w:rPr>
      </w:pPr>
    </w:p>
    <w:p w:rsidR="00290FD9" w:rsidRPr="00290FD9" w:rsidRDefault="00290FD9" w:rsidP="00290FD9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before="100" w:beforeAutospacing="1" w:after="100" w:afterAutospacing="1" w:line="240" w:lineRule="auto"/>
              <w:ind w:left="4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ДО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before="100" w:beforeAutospacing="1" w:after="100" w:afterAutospacing="1" w:line="240" w:lineRule="auto"/>
              <w:ind w:left="4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МИНИСТЪРА НА КУЛТУРАТА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 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 А Я В Л Е Н И Е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от.......................................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290FD9">
              <w:rPr>
                <w:i/>
              </w:rPr>
              <w:t>държавен орган, ведомство, юридическо лице с нестопанска цел и регистрирано вероизповедание</w:t>
            </w: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Относно: Създаване на обществена колекция.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УВАЖАЕМИ Г-Н/Г-ЖО МИНИСТЪР,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настоящото заявявам желание да се съгласува проекта на решение за създаване на обществена колекция към (</w:t>
            </w:r>
            <w:r w:rsidRPr="00290FD9">
              <w:rPr>
                <w:rFonts w:ascii="Times New Roman" w:hAnsi="Times New Roman" w:cs="Times New Roman"/>
                <w:i/>
                <w:sz w:val="24"/>
                <w:szCs w:val="24"/>
              </w:rPr>
              <w:t>държавен орган, ведомство, юридическо лице с нестопанска цел и регистрирано вероизповедание</w:t>
            </w: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 с тематичен обхват: (</w:t>
            </w:r>
            <w:r w:rsidRPr="00290F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с културни ценности -общ/специализиран</w:t>
            </w: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 или</w:t>
            </w:r>
            <w:r w:rsidRPr="00290F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</w:t>
            </w:r>
            <w:r w:rsidRPr="00290FD9">
              <w:rPr>
                <w:rFonts w:ascii="Times New Roman" w:hAnsi="Times New Roman" w:cs="Times New Roman"/>
                <w:i/>
                <w:sz w:val="24"/>
                <w:szCs w:val="24"/>
              </w:rPr>
              <w:t>не съдържа културни ценности</w:t>
            </w:r>
            <w:r w:rsidRPr="00290FD9">
              <w:rPr>
                <w:i/>
              </w:rPr>
              <w:t xml:space="preserve"> )</w:t>
            </w: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адрес за регистриране на колекцията…………………………………………………..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Мотиви относно обществената значимост на колекцията…………....................................</w:t>
            </w:r>
          </w:p>
          <w:p w:rsidR="00290FD9" w:rsidRPr="00290FD9" w:rsidRDefault="00290FD9" w:rsidP="00290F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………………………………………………………………………………………………….</w:t>
            </w:r>
          </w:p>
          <w:p w:rsidR="00290FD9" w:rsidRPr="00290FD9" w:rsidRDefault="00290FD9" w:rsidP="00290F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………………………………………………………………………………………………….</w:t>
            </w:r>
          </w:p>
          <w:p w:rsidR="00290FD9" w:rsidRPr="00290FD9" w:rsidRDefault="00290FD9" w:rsidP="00290F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Прилагам следните документи: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hideMark/>
          </w:tcPr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1. Списък на движими културни ценности, притежаващи удостоверение за идентификация съгласно чл. 98, ал. 3 от Закона за културното наследство (ЗКН) или паспорт, за културни ценности по чл. 102, ал. 1 от ЗКН или на обособена група от предмети и образци, които нямат качества на движими културни ценности, но в съвкупност представляват научен, културен, обществен, религиозен или туристически интерес, съгласно Образец № 2.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hideMark/>
          </w:tcPr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 xml:space="preserve">3. Скица на помещенията, осигуряващи подходящи условия за съхранение и представяне на движимите културни ценности или на предметите и образците в </w:t>
            </w:r>
            <w:r w:rsidRPr="00290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постоянни и временни експозиции.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hideMark/>
          </w:tcPr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Източниците на финансиране на дейността.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hideMark/>
          </w:tcPr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5. Копия от документите на завеждащ колекцията и други длъжностни лица, ако са предвидени такива.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hideMark/>
          </w:tcPr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6. Предвидените дни за посещение за различните видове и категории посетители и начина, по който ще бъдат обявени.</w:t>
            </w:r>
          </w:p>
          <w:p w:rsidR="00290FD9" w:rsidRPr="00290FD9" w:rsidRDefault="00290FD9" w:rsidP="00290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7. Цифров шифър за обозначение на колекцията.</w:t>
            </w:r>
          </w:p>
          <w:p w:rsidR="00290FD9" w:rsidRPr="00290FD9" w:rsidRDefault="00290FD9" w:rsidP="00290F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FD9">
              <w:rPr>
                <w:rFonts w:ascii="Times New Roman" w:hAnsi="Times New Roman" w:cs="Times New Roman"/>
                <w:sz w:val="24"/>
                <w:szCs w:val="24"/>
              </w:rPr>
              <w:t>8. Становище от национален или регионален музей относно обществената значимост на колекцията.</w:t>
            </w:r>
          </w:p>
          <w:p w:rsidR="00290FD9" w:rsidRPr="00290FD9" w:rsidRDefault="00290FD9" w:rsidP="00290F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Заявявам следния адрес и телефон за контакт:…………………………………………. ..</w:t>
            </w:r>
          </w:p>
          <w:p w:rsidR="00290FD9" w:rsidRPr="00290FD9" w:rsidRDefault="00290FD9" w:rsidP="00290F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90FD9" w:rsidRPr="00290FD9" w:rsidRDefault="00290FD9" w:rsidP="00290F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90FD9" w:rsidRPr="00290FD9" w:rsidRDefault="00290FD9" w:rsidP="00290F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90FD9" w:rsidRPr="00290FD9" w:rsidRDefault="00290FD9" w:rsidP="00290F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Дата……….</w:t>
            </w:r>
          </w:p>
        </w:tc>
      </w:tr>
      <w:tr w:rsidR="00290FD9" w:rsidRPr="00290FD9" w:rsidTr="005E361A">
        <w:trPr>
          <w:tblCellSpacing w:w="0" w:type="dxa"/>
        </w:trPr>
        <w:tc>
          <w:tcPr>
            <w:tcW w:w="0" w:type="auto"/>
            <w:vAlign w:val="center"/>
            <w:hideMark/>
          </w:tcPr>
          <w:p w:rsidR="00290FD9" w:rsidRPr="00290FD9" w:rsidRDefault="00290FD9" w:rsidP="00290FD9">
            <w:pPr>
              <w:spacing w:before="100" w:beforeAutospacing="1" w:after="100" w:afterAutospacing="1" w:line="240" w:lineRule="auto"/>
              <w:ind w:right="9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0F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Заявител:</w:t>
            </w:r>
          </w:p>
        </w:tc>
      </w:tr>
    </w:tbl>
    <w:p w:rsidR="00290FD9" w:rsidRPr="00290FD9" w:rsidRDefault="00290FD9" w:rsidP="00290FD9">
      <w:pPr>
        <w:rPr>
          <w:rFonts w:ascii="Times New Roman" w:hAnsi="Times New Roman" w:cs="Times New Roman"/>
          <w:sz w:val="24"/>
          <w:szCs w:val="24"/>
        </w:rPr>
      </w:pPr>
    </w:p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 w:rsidP="00290FD9">
      <w:pPr>
        <w:tabs>
          <w:tab w:val="left" w:pos="5103"/>
          <w:tab w:val="left" w:pos="5245"/>
        </w:tabs>
        <w:spacing w:line="360" w:lineRule="auto"/>
        <w:ind w:left="5103"/>
        <w:rPr>
          <w:color w:val="000000"/>
        </w:rPr>
      </w:pPr>
      <w:r>
        <w:rPr>
          <w:color w:val="000000"/>
        </w:rPr>
        <w:lastRenderedPageBreak/>
        <w:t>ОБРАЗЕЦ № 2</w:t>
      </w:r>
    </w:p>
    <w:p w:rsidR="00290FD9" w:rsidRDefault="00290FD9" w:rsidP="00290FD9">
      <w:pPr>
        <w:ind w:left="4395" w:firstLine="708"/>
        <w:jc w:val="both"/>
      </w:pPr>
      <w:r>
        <w:t>(създаване на обществени колекции)</w:t>
      </w:r>
    </w:p>
    <w:p w:rsidR="00290FD9" w:rsidRDefault="00290FD9" w:rsidP="00290FD9">
      <w:pPr>
        <w:tabs>
          <w:tab w:val="left" w:pos="5103"/>
          <w:tab w:val="left" w:pos="5245"/>
        </w:tabs>
        <w:spacing w:line="360" w:lineRule="auto"/>
        <w:ind w:left="5103"/>
        <w:rPr>
          <w:b/>
          <w:color w:val="000000"/>
        </w:rPr>
      </w:pPr>
    </w:p>
    <w:p w:rsidR="00290FD9" w:rsidRDefault="00290FD9" w:rsidP="00290FD9">
      <w:pPr>
        <w:tabs>
          <w:tab w:val="left" w:pos="5103"/>
          <w:tab w:val="left" w:pos="5245"/>
        </w:tabs>
        <w:spacing w:line="360" w:lineRule="auto"/>
        <w:ind w:left="5103"/>
        <w:rPr>
          <w:b/>
          <w:color w:val="000000"/>
        </w:rPr>
      </w:pPr>
    </w:p>
    <w:p w:rsidR="00290FD9" w:rsidRDefault="00290FD9" w:rsidP="00290FD9">
      <w:pPr>
        <w:pStyle w:val="ListParagraph"/>
        <w:ind w:left="142"/>
        <w:jc w:val="both"/>
        <w:rPr>
          <w:lang w:val="en-US"/>
        </w:rPr>
      </w:pPr>
      <w:r>
        <w:t>Културни ценности, идентифицирани по реда на Наредба № Н – 3 от 3 декември 2009 г. за реда за извършване на идентификация и за водене на регистъра на движими културни ценности, които могат да бъдат представени пред публика във вид на музейна експозиция.</w:t>
      </w:r>
    </w:p>
    <w:p w:rsidR="00290FD9" w:rsidRDefault="00290FD9" w:rsidP="00290FD9">
      <w:pPr>
        <w:pStyle w:val="ListParagraph"/>
        <w:ind w:left="142"/>
        <w:jc w:val="both"/>
        <w:rPr>
          <w:lang w:val="en-US"/>
        </w:rPr>
      </w:pPr>
    </w:p>
    <w:p w:rsidR="00290FD9" w:rsidRDefault="00290FD9" w:rsidP="00290FD9">
      <w:pPr>
        <w:ind w:left="142" w:firstLine="348"/>
        <w:jc w:val="both"/>
      </w:pPr>
      <w:r>
        <w:t>Движимите културни ценности се описват в следния табличен вид:</w:t>
      </w:r>
    </w:p>
    <w:p w:rsidR="00290FD9" w:rsidRDefault="00290FD9" w:rsidP="00290FD9">
      <w:pPr>
        <w:ind w:left="142" w:firstLine="34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810"/>
        <w:gridCol w:w="2129"/>
        <w:gridCol w:w="2276"/>
        <w:gridCol w:w="900"/>
        <w:gridCol w:w="1080"/>
      </w:tblGrid>
      <w:tr w:rsidR="00290FD9" w:rsidTr="00290FD9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Пореден №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Удостоверение за идентификация № или паспорт за културни ценности – национално богатство</w:t>
            </w:r>
          </w:p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FD9" w:rsidRDefault="00290F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Регистрационен</w:t>
            </w:r>
          </w:p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номер, документ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Описание на предмета (тип, материал, тегло)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Снимка</w:t>
            </w:r>
          </w:p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0FD9" w:rsidTr="00290FD9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0FD9" w:rsidTr="00290FD9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D9" w:rsidRDefault="00290F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90FD9" w:rsidRDefault="00290FD9" w:rsidP="00290FD9">
      <w:pPr>
        <w:ind w:left="360"/>
        <w:jc w:val="both"/>
        <w:rPr>
          <w:rFonts w:eastAsia="Times New Roman"/>
        </w:rPr>
      </w:pPr>
    </w:p>
    <w:p w:rsidR="00290FD9" w:rsidRDefault="00290FD9" w:rsidP="00290FD9">
      <w:pPr>
        <w:ind w:left="360"/>
        <w:jc w:val="both"/>
      </w:pPr>
      <w:r>
        <w:t xml:space="preserve">Забележка: Снимките могат да се представят на електронен носител. </w:t>
      </w:r>
    </w:p>
    <w:p w:rsidR="00290FD9" w:rsidRDefault="00290FD9" w:rsidP="00290FD9">
      <w:bookmarkStart w:id="0" w:name="_GoBack"/>
      <w:bookmarkEnd w:id="0"/>
    </w:p>
    <w:p w:rsidR="00290FD9" w:rsidRDefault="00290FD9" w:rsidP="00290FD9"/>
    <w:p w:rsidR="00290FD9" w:rsidRDefault="00290FD9"/>
    <w:p w:rsidR="00290FD9" w:rsidRDefault="00290FD9"/>
    <w:p w:rsidR="00290FD9" w:rsidRDefault="00290FD9"/>
    <w:p w:rsidR="00290FD9" w:rsidRDefault="00290FD9"/>
    <w:p w:rsidR="00290FD9" w:rsidRDefault="00290FD9"/>
    <w:sectPr w:rsidR="00290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FD9"/>
    <w:rsid w:val="000914C6"/>
    <w:rsid w:val="002007B1"/>
    <w:rsid w:val="00290FD9"/>
    <w:rsid w:val="00922AEF"/>
    <w:rsid w:val="009425F6"/>
    <w:rsid w:val="009E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FD9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F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FD9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F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isda.government.bg/adm_services/services/service/5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1</cp:revision>
  <dcterms:created xsi:type="dcterms:W3CDTF">2017-12-05T07:49:00Z</dcterms:created>
  <dcterms:modified xsi:type="dcterms:W3CDTF">2017-12-05T07:56:00Z</dcterms:modified>
</cp:coreProperties>
</file>