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57C" w:rsidRDefault="00D71005" w:rsidP="00D710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1005">
        <w:rPr>
          <w:rFonts w:ascii="Times New Roman" w:hAnsi="Times New Roman" w:cs="Times New Roman"/>
          <w:b/>
          <w:sz w:val="24"/>
          <w:szCs w:val="24"/>
        </w:rPr>
        <w:t>ПУБЛИЧЕН РЕГИСТЪР НА ОБЩЕСТВЕНИТЕ БИБЛИОТЕКИ</w:t>
      </w:r>
    </w:p>
    <w:p w:rsidR="00D71005" w:rsidRDefault="00D71005" w:rsidP="00D710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1005" w:rsidRDefault="00D71005" w:rsidP="00D71005">
      <w:pPr>
        <w:pStyle w:val="ListParagraph"/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 w:rsidRPr="00D71005">
        <w:rPr>
          <w:rFonts w:ascii="Times New Roman" w:hAnsi="Times New Roman" w:cs="Times New Roman"/>
          <w:sz w:val="24"/>
          <w:szCs w:val="24"/>
        </w:rPr>
        <w:t>Услуга</w:t>
      </w:r>
      <w:r w:rsidR="00BF0524">
        <w:rPr>
          <w:rFonts w:ascii="Times New Roman" w:hAnsi="Times New Roman" w:cs="Times New Roman"/>
          <w:sz w:val="24"/>
          <w:szCs w:val="24"/>
          <w:lang w:val="en-US"/>
        </w:rPr>
        <w:t xml:space="preserve"> 1641</w:t>
      </w:r>
      <w:r w:rsidRPr="00D71005">
        <w:rPr>
          <w:rFonts w:ascii="Times New Roman" w:hAnsi="Times New Roman" w:cs="Times New Roman"/>
          <w:sz w:val="24"/>
          <w:szCs w:val="24"/>
        </w:rPr>
        <w:t>:</w:t>
      </w:r>
      <w:r w:rsidR="00DF3BDC">
        <w:rPr>
          <w:rFonts w:ascii="Times New Roman" w:hAnsi="Times New Roman" w:cs="Times New Roman"/>
          <w:sz w:val="24"/>
          <w:szCs w:val="24"/>
        </w:rPr>
        <w:t xml:space="preserve"> </w:t>
      </w:r>
      <w:r w:rsidR="00DF3BDC" w:rsidRPr="00DF3BDC">
        <w:rPr>
          <w:rFonts w:ascii="Times New Roman" w:hAnsi="Times New Roman" w:cs="Times New Roman"/>
          <w:sz w:val="24"/>
          <w:szCs w:val="24"/>
          <w:u w:val="single"/>
        </w:rPr>
        <w:t xml:space="preserve">Издаване на удостоверение за вписване в </w:t>
      </w:r>
      <w:r w:rsidR="009654D7">
        <w:rPr>
          <w:rFonts w:ascii="Times New Roman" w:hAnsi="Times New Roman" w:cs="Times New Roman"/>
          <w:sz w:val="24"/>
          <w:szCs w:val="24"/>
          <w:u w:val="single"/>
        </w:rPr>
        <w:t>Р</w:t>
      </w:r>
      <w:r w:rsidR="00DF3BDC" w:rsidRPr="00DF3BDC">
        <w:rPr>
          <w:rFonts w:ascii="Times New Roman" w:hAnsi="Times New Roman" w:cs="Times New Roman"/>
          <w:sz w:val="24"/>
          <w:szCs w:val="24"/>
          <w:u w:val="single"/>
        </w:rPr>
        <w:t xml:space="preserve">егистър на </w:t>
      </w:r>
      <w:r w:rsidRPr="00DF3BDC">
        <w:rPr>
          <w:rFonts w:ascii="Times New Roman" w:hAnsi="Times New Roman"/>
          <w:sz w:val="24"/>
          <w:szCs w:val="24"/>
          <w:u w:val="single"/>
        </w:rPr>
        <w:t>обществените</w:t>
      </w:r>
      <w:r w:rsidRPr="00D71005">
        <w:rPr>
          <w:rFonts w:ascii="Times New Roman" w:hAnsi="Times New Roman"/>
          <w:sz w:val="24"/>
          <w:szCs w:val="24"/>
          <w:u w:val="single"/>
        </w:rPr>
        <w:t xml:space="preserve"> библиотеки</w:t>
      </w:r>
    </w:p>
    <w:p w:rsidR="00D71005" w:rsidRDefault="00D71005" w:rsidP="00D71005">
      <w:pPr>
        <w:pStyle w:val="ListParagraph"/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 w:rsidRPr="00D710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Нормативно основание: </w:t>
      </w:r>
      <w:r w:rsidRPr="00D71005">
        <w:rPr>
          <w:rFonts w:ascii="Times New Roman" w:hAnsi="Times New Roman"/>
          <w:sz w:val="24"/>
          <w:szCs w:val="24"/>
        </w:rPr>
        <w:t>Закона за обществените библиотеки</w:t>
      </w:r>
      <w:r>
        <w:rPr>
          <w:rFonts w:ascii="Times New Roman" w:hAnsi="Times New Roman"/>
          <w:sz w:val="24"/>
          <w:szCs w:val="24"/>
        </w:rPr>
        <w:t xml:space="preserve"> -</w:t>
      </w:r>
      <w:r w:rsidRPr="00D71005">
        <w:rPr>
          <w:rFonts w:ascii="Times New Roman" w:hAnsi="Times New Roman"/>
          <w:sz w:val="24"/>
          <w:szCs w:val="24"/>
        </w:rPr>
        <w:t xml:space="preserve"> чл. 10 </w:t>
      </w:r>
    </w:p>
    <w:p w:rsidR="00D71005" w:rsidRDefault="00D71005" w:rsidP="00D71005">
      <w:pPr>
        <w:pStyle w:val="ListParagraph"/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за предоставяне: </w:t>
      </w:r>
      <w:r w:rsidR="00A45FC1">
        <w:rPr>
          <w:rFonts w:ascii="Times New Roman" w:hAnsi="Times New Roman"/>
          <w:sz w:val="24"/>
          <w:szCs w:val="24"/>
        </w:rPr>
        <w:t>14</w:t>
      </w:r>
      <w:bookmarkStart w:id="0" w:name="_GoBack"/>
      <w:bookmarkEnd w:id="0"/>
      <w:r w:rsidR="00205F71">
        <w:rPr>
          <w:rFonts w:ascii="Times New Roman" w:hAnsi="Times New Roman"/>
          <w:sz w:val="24"/>
          <w:szCs w:val="24"/>
        </w:rPr>
        <w:t xml:space="preserve"> дни от подаване на заявлението в деловодството на Министерството на културата, освен в случаите, когато са констатирани нередности. </w:t>
      </w:r>
    </w:p>
    <w:p w:rsidR="00122F39" w:rsidRDefault="00122F39" w:rsidP="00D71005">
      <w:pPr>
        <w:pStyle w:val="ListParagraph"/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на действие на документа/индивидуалния административен акт: </w:t>
      </w:r>
      <w:r w:rsidR="00205F71">
        <w:rPr>
          <w:rFonts w:ascii="Times New Roman" w:hAnsi="Times New Roman"/>
          <w:sz w:val="24"/>
          <w:szCs w:val="24"/>
        </w:rPr>
        <w:t>До промяна в някое от обстоятелствата по чл. 3, ал. 3, т. 1-10 от Правилата за водене на регистъра приети със заповед № РД 09-120/02.03.2016 г. на министъра на културата.</w:t>
      </w:r>
    </w:p>
    <w:p w:rsidR="00122F39" w:rsidRDefault="00122F39" w:rsidP="00D71005">
      <w:pPr>
        <w:pStyle w:val="ListParagraph"/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Орган, осъществяващ контрол върху дейността на органа по предоставяне на услугата: Министър на културата</w:t>
      </w:r>
    </w:p>
    <w:p w:rsidR="00122F39" w:rsidRDefault="00122F39" w:rsidP="00D71005">
      <w:pPr>
        <w:pStyle w:val="ListParagraph"/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Ред, включително срокове за обжалване на действията на органа по предоставяне на услугата: </w:t>
      </w:r>
      <w:r w:rsidRPr="009654D7">
        <w:rPr>
          <w:rFonts w:ascii="Times New Roman" w:hAnsi="Times New Roman"/>
          <w:sz w:val="24"/>
          <w:szCs w:val="24"/>
        </w:rPr>
        <w:t>Съгласно АПК</w:t>
      </w:r>
    </w:p>
    <w:p w:rsidR="00E851E4" w:rsidRPr="00E851E4" w:rsidRDefault="00122F39" w:rsidP="00E851E4">
      <w:pPr>
        <w:pStyle w:val="ListParagraph"/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 w:rsidRPr="00122F39">
        <w:rPr>
          <w:rFonts w:ascii="Times New Roman" w:hAnsi="Times New Roman"/>
          <w:sz w:val="24"/>
          <w:szCs w:val="24"/>
        </w:rPr>
        <w:t xml:space="preserve">Процедура по предоставяне </w:t>
      </w:r>
      <w:r>
        <w:rPr>
          <w:rFonts w:ascii="Times New Roman" w:hAnsi="Times New Roman"/>
          <w:sz w:val="24"/>
          <w:szCs w:val="24"/>
        </w:rPr>
        <w:t>на административната услуга/издаване на индивидуалния административен акт. Всички изисквания към потребителите</w:t>
      </w:r>
      <w:r w:rsidR="00E851E4">
        <w:rPr>
          <w:rFonts w:ascii="Times New Roman" w:hAnsi="Times New Roman"/>
          <w:sz w:val="24"/>
          <w:szCs w:val="24"/>
        </w:rPr>
        <w:t xml:space="preserve"> и всички необходими документи, които следва потребителите да предоставят: П</w:t>
      </w:r>
      <w:r w:rsidR="00E851E4" w:rsidRPr="00E851E4">
        <w:rPr>
          <w:rFonts w:ascii="Times New Roman" w:eastAsia="Times New Roman" w:hAnsi="Times New Roman" w:cs="Times New Roman"/>
          <w:color w:val="000000"/>
          <w:sz w:val="24"/>
          <w:szCs w:val="24"/>
        </w:rPr>
        <w:t>исмено заявление и информационна карта по образец, които се подават по електронен път, чрез сайта на Министерството на културата и на хартия</w:t>
      </w:r>
      <w:r w:rsidR="00E851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административния адрес на Министерството на културата.</w:t>
      </w:r>
    </w:p>
    <w:p w:rsidR="00122F39" w:rsidRDefault="00E851E4" w:rsidP="00D71005">
      <w:pPr>
        <w:pStyle w:val="ListParagraph"/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Всички образци на формуляри, които се попълват за представянето на административната услуга: </w:t>
      </w:r>
      <w:r w:rsidR="002154B7">
        <w:rPr>
          <w:rFonts w:ascii="Times New Roman" w:hAnsi="Times New Roman"/>
          <w:sz w:val="24"/>
          <w:szCs w:val="24"/>
        </w:rPr>
        <w:t xml:space="preserve">Заявление по образец съгласно приложение № 1 </w:t>
      </w:r>
      <w:r w:rsidR="00205F71">
        <w:rPr>
          <w:rFonts w:ascii="Times New Roman" w:hAnsi="Times New Roman"/>
          <w:sz w:val="24"/>
          <w:szCs w:val="24"/>
        </w:rPr>
        <w:t>и</w:t>
      </w:r>
      <w:r w:rsidR="002154B7">
        <w:rPr>
          <w:rFonts w:ascii="Times New Roman" w:hAnsi="Times New Roman"/>
          <w:sz w:val="24"/>
          <w:szCs w:val="24"/>
        </w:rPr>
        <w:t xml:space="preserve"> информационна карта по образец съгласно приложение № 2</w:t>
      </w:r>
      <w:r w:rsidR="00524C79">
        <w:rPr>
          <w:rFonts w:ascii="Times New Roman" w:hAnsi="Times New Roman"/>
          <w:sz w:val="24"/>
          <w:szCs w:val="24"/>
        </w:rPr>
        <w:t xml:space="preserve"> от Правилата за водене на регистъра</w:t>
      </w:r>
      <w:r w:rsidR="00DF3BDC">
        <w:rPr>
          <w:rFonts w:ascii="Times New Roman" w:hAnsi="Times New Roman"/>
          <w:sz w:val="24"/>
          <w:szCs w:val="24"/>
        </w:rPr>
        <w:t>.</w:t>
      </w:r>
    </w:p>
    <w:p w:rsidR="004D350D" w:rsidRDefault="004D350D" w:rsidP="00D71005">
      <w:pPr>
        <w:pStyle w:val="ListParagraph"/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Начини на заявяване на услугата: </w:t>
      </w:r>
      <w:r w:rsidR="00DF3BDC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 хартия и по електронен път чрез интернет страницата на Министерството на културата</w:t>
      </w:r>
      <w:r w:rsidR="00DF3BDC">
        <w:rPr>
          <w:rFonts w:ascii="Times New Roman" w:hAnsi="Times New Roman"/>
          <w:sz w:val="24"/>
          <w:szCs w:val="24"/>
        </w:rPr>
        <w:t>.</w:t>
      </w:r>
    </w:p>
    <w:p w:rsidR="00DF3BDC" w:rsidRDefault="00DF3BDC" w:rsidP="00D71005">
      <w:pPr>
        <w:pStyle w:val="ListParagraph"/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Размер на таксата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>цена</w:t>
      </w:r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</w:rPr>
        <w:t>: Услугата е безплатна.</w:t>
      </w:r>
    </w:p>
    <w:p w:rsidR="00DF3BDC" w:rsidRDefault="009654D7" w:rsidP="00D71005">
      <w:pPr>
        <w:pStyle w:val="ListParagraph"/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Начин на получаване на резултата от услугата: Лично, чрез упълномощено лице или чрез лицензиран пощенски оператор.</w:t>
      </w:r>
    </w:p>
    <w:sectPr w:rsidR="00DF3B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F1877"/>
    <w:multiLevelType w:val="hybridMultilevel"/>
    <w:tmpl w:val="4F68A8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B07CF1"/>
    <w:multiLevelType w:val="hybridMultilevel"/>
    <w:tmpl w:val="1C94D146"/>
    <w:lvl w:ilvl="0" w:tplc="ACA0FA6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005"/>
    <w:rsid w:val="00067F9E"/>
    <w:rsid w:val="00122F39"/>
    <w:rsid w:val="00205F71"/>
    <w:rsid w:val="002154B7"/>
    <w:rsid w:val="004D350D"/>
    <w:rsid w:val="00524C79"/>
    <w:rsid w:val="00846123"/>
    <w:rsid w:val="0085593B"/>
    <w:rsid w:val="009654D7"/>
    <w:rsid w:val="00A45FC1"/>
    <w:rsid w:val="00BF0524"/>
    <w:rsid w:val="00C559A0"/>
    <w:rsid w:val="00D71005"/>
    <w:rsid w:val="00DF3BDC"/>
    <w:rsid w:val="00E851E4"/>
    <w:rsid w:val="00EA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10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10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5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Luizina Savkova</dc:creator>
  <cp:lastModifiedBy>Silva Hacherian</cp:lastModifiedBy>
  <cp:revision>11</cp:revision>
  <dcterms:created xsi:type="dcterms:W3CDTF">2017-10-18T07:00:00Z</dcterms:created>
  <dcterms:modified xsi:type="dcterms:W3CDTF">2019-03-15T08:53:00Z</dcterms:modified>
</cp:coreProperties>
</file>