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115" w:rsidRPr="00457059" w:rsidRDefault="00697115" w:rsidP="009F73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923" w:type="dxa"/>
        <w:tblInd w:w="-4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4"/>
        <w:gridCol w:w="4809"/>
      </w:tblGrid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076E63" w:rsidRPr="00457059" w:rsidRDefault="00FE55C5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F1532" w:rsidRPr="00B469D8" w:rsidTr="006614E8">
        <w:tc>
          <w:tcPr>
            <w:tcW w:w="51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7026A1" w:rsidRPr="00457059" w:rsidRDefault="00725168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Министерство на </w:t>
            </w:r>
            <w:r w:rsidR="00FC2A87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културата</w:t>
            </w:r>
            <w:r w:rsidR="00063B20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Default="005F5510" w:rsidP="008140B9">
            <w:pPr>
              <w:spacing w:after="0" w:line="240" w:lineRule="auto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</w:t>
            </w:r>
            <w:r w:rsidR="004576F8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из</w:t>
            </w:r>
            <w:r w:rsidR="00442C77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менение на </w:t>
            </w:r>
            <w:r w:rsidR="00C74B2A" w:rsidRPr="00457059">
              <w:rPr>
                <w:rFonts w:ascii="LIK" w:hAnsi="LIK"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C74B2A" w:rsidRPr="00457059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="00C74B2A" w:rsidRPr="00457059">
              <w:rPr>
                <w:rFonts w:ascii="LIK" w:hAnsi="LIK"/>
                <w:sz w:val="24"/>
                <w:szCs w:val="24"/>
                <w:lang w:val="bg-BG"/>
              </w:rPr>
              <w:t>(одобрена с ПМС № 290 от 20.10.2011 г., обн., ДВ, бр. 84 от 28.10.2011 г., в сила от 28.10.2011 г., изм. и доп., бр. 55 от 20.07.2012 г., в сила от 20.07.2012 г., бр. 84 от 27.09.2013 г., в сила от 27.09.2013 г., доп., бр. 78 от 9.10.2015 г., в сила от 9.10.2015 г.)</w:t>
            </w:r>
          </w:p>
          <w:p w:rsidR="00B65A6E" w:rsidRPr="00457059" w:rsidRDefault="00B65A6E" w:rsidP="009F73AF">
            <w:pPr>
              <w:spacing w:after="0" w:line="240" w:lineRule="auto"/>
              <w:ind w:firstLine="709"/>
              <w:jc w:val="both"/>
              <w:rPr>
                <w:rFonts w:ascii="LIK" w:hAnsi="LIK"/>
                <w:b/>
                <w:sz w:val="24"/>
                <w:szCs w:val="24"/>
                <w:lang w:val="bg-BG"/>
              </w:rPr>
            </w:pPr>
          </w:p>
        </w:tc>
      </w:tr>
      <w:tr w:rsidR="000F1532" w:rsidRPr="00457059" w:rsidTr="006614E8">
        <w:tc>
          <w:tcPr>
            <w:tcW w:w="51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</w:rPr>
              <w:object w:dxaOrig="3834" w:dyaOrig="19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02.5pt;height:39.75pt" o:ole="">
                  <v:imagedata r:id="rId8" o:title=""/>
                </v:shape>
                <w:control r:id="rId9" w:name="OptionButton" w:shapeid="_x0000_i1026"/>
              </w:object>
            </w:r>
          </w:p>
        </w:tc>
        <w:tc>
          <w:tcPr>
            <w:tcW w:w="4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9403C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</w:rPr>
              <w:object w:dxaOrig="3834" w:dyaOrig="1926">
                <v:shape id="_x0000_i1028" type="#_x0000_t75" style="width:202.5pt;height:39pt" o:ole="">
                  <v:imagedata r:id="rId10" o:title=""/>
                </v:shape>
                <w:control r:id="rId11" w:name="OptionButton" w:shapeid="_x0000_i1028"/>
              </w:object>
            </w:r>
          </w:p>
          <w:p w:rsidR="005C1C5F" w:rsidRDefault="005C1C5F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периода юли </w:t>
            </w:r>
            <w:r w:rsidR="00333F83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–</w:t>
            </w: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декември 2025 г.</w:t>
            </w:r>
          </w:p>
          <w:p w:rsidR="00B65A6E" w:rsidRPr="00457059" w:rsidRDefault="00B65A6E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3B75C0" w:rsidRPr="00457059" w:rsidTr="006614E8">
        <w:tc>
          <w:tcPr>
            <w:tcW w:w="5114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3B75C0" w:rsidRPr="00457059" w:rsidRDefault="003B75C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</w:tc>
        <w:tc>
          <w:tcPr>
            <w:tcW w:w="48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3B75C0" w:rsidRPr="00457059" w:rsidRDefault="003B75C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</w:tc>
      </w:tr>
      <w:tr w:rsidR="003B75C0" w:rsidRPr="00B469D8" w:rsidTr="006614E8">
        <w:tc>
          <w:tcPr>
            <w:tcW w:w="5114" w:type="dxa"/>
            <w:tcBorders>
              <w:top w:val="nil"/>
              <w:bottom w:val="nil"/>
              <w:right w:val="single" w:sz="12" w:space="0" w:color="auto"/>
            </w:tcBorders>
          </w:tcPr>
          <w:p w:rsidR="003B75C0" w:rsidRPr="00457059" w:rsidRDefault="00B469D8" w:rsidP="00B469D8">
            <w:pPr>
              <w:spacing w:after="0" w:line="240" w:lineRule="auto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Ирина Дакова</w:t>
            </w:r>
            <w:r w:rsidR="003B75C0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</w:t>
            </w:r>
            <w:r w:rsidR="000F65C1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началник-отдел</w:t>
            </w:r>
            <w:r w:rsidR="003B75C0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0F65C1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„Музеи, галерии и визуални изкуства“, </w:t>
            </w:r>
            <w:r w:rsidR="003B75C0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дирекция „</w:t>
            </w:r>
            <w:r w:rsidR="000F65C1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Културно наследство, музеи и изобразителни изкуства</w:t>
            </w:r>
            <w:r w:rsidR="003B75C0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809" w:type="dxa"/>
            <w:tcBorders>
              <w:top w:val="nil"/>
              <w:left w:val="single" w:sz="12" w:space="0" w:color="auto"/>
              <w:bottom w:val="nil"/>
            </w:tcBorders>
          </w:tcPr>
          <w:p w:rsidR="003B75C0" w:rsidRPr="00B65A6E" w:rsidRDefault="00B65A6E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02/ </w:t>
            </w:r>
            <w:r w:rsidR="003B75C0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94 00</w:t>
            </w:r>
            <w:r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 </w:t>
            </w:r>
            <w:r w:rsidR="000F65C1" w:rsidRPr="00B65A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93</w:t>
            </w:r>
            <w:r w:rsidR="000C4C6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8</w:t>
            </w:r>
          </w:p>
          <w:p w:rsidR="00B65A6E" w:rsidRPr="002468AE" w:rsidRDefault="00BF5E5E" w:rsidP="002468AE">
            <w:pPr>
              <w:spacing w:after="0" w:line="240" w:lineRule="auto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hyperlink r:id="rId12" w:history="1"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</w:rPr>
                <w:t>i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  <w:lang w:val="bg-BG"/>
                </w:rPr>
                <w:t>.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</w:rPr>
                <w:t>dakova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  <w:lang w:val="bg-BG"/>
                </w:rPr>
                <w:t>@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</w:rPr>
                <w:t>mc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  <w:lang w:val="bg-BG"/>
                </w:rPr>
                <w:t>.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</w:rPr>
                <w:t>government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  <w:lang w:val="bg-BG"/>
                </w:rPr>
                <w:t>.</w:t>
              </w:r>
              <w:r w:rsidR="002468AE" w:rsidRPr="002468AE">
                <w:rPr>
                  <w:rStyle w:val="Hyperlink"/>
                  <w:rFonts w:ascii="LIK" w:hAnsi="LIK"/>
                  <w:sz w:val="24"/>
                  <w:szCs w:val="24"/>
                </w:rPr>
                <w:t>bg</w:t>
              </w:r>
            </w:hyperlink>
          </w:p>
          <w:p w:rsidR="002468AE" w:rsidRPr="002468AE" w:rsidRDefault="002468AE" w:rsidP="002468AE">
            <w:pPr>
              <w:pStyle w:val="ListParagraph"/>
              <w:spacing w:after="0" w:line="240" w:lineRule="auto"/>
              <w:ind w:left="1080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3B75C0" w:rsidRPr="00B469D8" w:rsidTr="006614E8">
        <w:tc>
          <w:tcPr>
            <w:tcW w:w="511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3B75C0" w:rsidRPr="00457059" w:rsidRDefault="003B75C0" w:rsidP="009F73AF">
            <w:pPr>
              <w:spacing w:after="0" w:line="240" w:lineRule="auto"/>
              <w:ind w:firstLine="709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</w:p>
        </w:tc>
        <w:tc>
          <w:tcPr>
            <w:tcW w:w="48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3B75C0" w:rsidRPr="00457059" w:rsidRDefault="003B75C0" w:rsidP="009F73AF">
            <w:pPr>
              <w:spacing w:after="0" w:line="240" w:lineRule="auto"/>
              <w:jc w:val="both"/>
              <w:rPr>
                <w:rFonts w:ascii="LIK" w:hAnsi="LIK"/>
                <w:sz w:val="24"/>
                <w:szCs w:val="24"/>
                <w:highlight w:val="yellow"/>
                <w:lang w:val="bg-BG"/>
              </w:rPr>
            </w:pP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16328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</w:p>
          <w:p w:rsidR="00474FC3" w:rsidRPr="008140B9" w:rsidRDefault="00DF6200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Необходимост от </w:t>
            </w:r>
            <w:r w:rsidR="0087692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привеждането на разпоредбите </w:t>
            </w:r>
            <w:r w:rsidR="006F0D1F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за </w:t>
            </w:r>
            <w:r w:rsidR="006A2299" w:rsidRPr="008140B9">
              <w:rPr>
                <w:rFonts w:ascii="LIK" w:hAnsi="LIK"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6A2299" w:rsidRPr="008140B9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="0087692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(Тарифата) в съответствие със Закона за въвеждане на еврото в Република България. </w:t>
            </w:r>
          </w:p>
          <w:p w:rsidR="006F0D1F" w:rsidRPr="008140B9" w:rsidRDefault="006F0D1F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iCs/>
                <w:strike/>
                <w:sz w:val="24"/>
                <w:szCs w:val="24"/>
                <w:lang w:val="bg-BG"/>
              </w:rPr>
            </w:pPr>
          </w:p>
          <w:p w:rsidR="0087692D" w:rsidRPr="008140B9" w:rsidRDefault="00385A2F" w:rsidP="009F73AF">
            <w:pPr>
              <w:pStyle w:val="ListParagraph"/>
              <w:numPr>
                <w:ilvl w:val="1"/>
                <w:numId w:val="34"/>
              </w:numPr>
              <w:tabs>
                <w:tab w:val="left" w:pos="472"/>
              </w:tabs>
              <w:spacing w:after="0" w:line="240" w:lineRule="auto"/>
              <w:ind w:left="0" w:firstLine="46"/>
              <w:jc w:val="both"/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457059" w:rsidRPr="008140B9" w:rsidRDefault="00457059" w:rsidP="009F73AF">
            <w:pPr>
              <w:pStyle w:val="NormalWeb"/>
              <w:spacing w:before="0" w:beforeAutospacing="0" w:after="0" w:afterAutospacing="0"/>
              <w:ind w:firstLine="709"/>
              <w:jc w:val="both"/>
              <w:rPr>
                <w:rFonts w:ascii="LIK" w:hAnsi="LIK"/>
                <w:lang w:val="bg-BG"/>
              </w:rPr>
            </w:pPr>
            <w:r w:rsidRPr="008140B9">
              <w:rPr>
                <w:rFonts w:ascii="LIK" w:hAnsi="LIK"/>
                <w:lang w:val="bg-BG"/>
              </w:rPr>
              <w:t>Със</w:t>
            </w:r>
            <w:r w:rsidRPr="008140B9">
              <w:rPr>
                <w:lang w:val="bg-BG"/>
              </w:rPr>
              <w:t xml:space="preserve"> </w:t>
            </w:r>
            <w:r w:rsidRPr="008140B9">
              <w:rPr>
                <w:rFonts w:ascii="LIK" w:hAnsi="LIK"/>
                <w:lang w:val="bg-BG"/>
              </w:rPr>
              <w:t>Закона за въвеждане на еврото в Република България, приет през 2024 г., се уреждат принципите, правилата и процедурите по преминаване към еврото като официална парична единица на страната. Законът предвижда мерки за осигуряване на плавен и прозрачен преход, включително подготвителни действия за постигане на практическа и техническа готовност.</w:t>
            </w:r>
          </w:p>
          <w:p w:rsidR="00457059" w:rsidRPr="008140B9" w:rsidRDefault="00457059" w:rsidP="009F73AF">
            <w:pPr>
              <w:pStyle w:val="NormalWeb"/>
              <w:spacing w:before="0" w:beforeAutospacing="0" w:after="0" w:afterAutospacing="0"/>
              <w:ind w:firstLine="709"/>
              <w:jc w:val="both"/>
              <w:rPr>
                <w:rFonts w:ascii="LIK" w:hAnsi="LIK"/>
                <w:lang w:val="bg-BG"/>
              </w:rPr>
            </w:pPr>
            <w:r w:rsidRPr="008140B9">
              <w:rPr>
                <w:rFonts w:ascii="LIK" w:hAnsi="LIK"/>
                <w:lang w:val="bg-BG"/>
              </w:rPr>
              <w:t xml:space="preserve">В съответствие с чл. 11 от </w:t>
            </w:r>
            <w:r w:rsidR="00851D86" w:rsidRPr="008140B9">
              <w:rPr>
                <w:rFonts w:ascii="LIK" w:hAnsi="LIK"/>
                <w:lang w:val="bg-BG"/>
              </w:rPr>
              <w:t xml:space="preserve">Закона </w:t>
            </w:r>
            <w:r w:rsidR="00851D86" w:rsidRPr="008140B9">
              <w:rPr>
                <w:rFonts w:ascii="LIK" w:hAnsi="LIK"/>
                <w:lang w:val="ru-RU"/>
              </w:rPr>
              <w:t xml:space="preserve">за </w:t>
            </w:r>
            <w:r w:rsidR="00851D86" w:rsidRPr="008140B9">
              <w:rPr>
                <w:rFonts w:ascii="LIK" w:hAnsi="LIK"/>
                <w:lang w:val="bg-BG"/>
              </w:rPr>
              <w:t>въвеждане</w:t>
            </w:r>
            <w:r w:rsidR="00851D86" w:rsidRPr="008140B9">
              <w:rPr>
                <w:rFonts w:ascii="LIK" w:hAnsi="LIK"/>
                <w:lang w:val="ru-RU"/>
              </w:rPr>
              <w:t xml:space="preserve"> на </w:t>
            </w:r>
            <w:r w:rsidR="00851D86" w:rsidRPr="008140B9">
              <w:rPr>
                <w:rFonts w:ascii="LIK" w:hAnsi="LIK"/>
                <w:lang w:val="bg-BG"/>
              </w:rPr>
              <w:t>еврото в Република България</w:t>
            </w:r>
            <w:r w:rsidRPr="008140B9">
              <w:rPr>
                <w:rFonts w:ascii="LIK" w:hAnsi="LIK"/>
                <w:lang w:val="bg-BG"/>
              </w:rPr>
              <w:t xml:space="preserve"> всички стойности в левове, посочени в действащи правни инструменти, се считат за стойности в евро, прилагани по официалния валутен курс и съгласно правилата за превалутиране и закръгляване. Компетентните държавни органи и органите на местното самоуправление следва да приведат съответните подзаконови нормативни актове в съответствие със закона в шестмесечен срок от влизането му в сила, като измененията влизат в сила от датата на въвеждане на еврото.</w:t>
            </w:r>
          </w:p>
          <w:p w:rsidR="00457059" w:rsidRPr="008140B9" w:rsidRDefault="00457059" w:rsidP="009F73AF">
            <w:pPr>
              <w:pStyle w:val="NormalWeb"/>
              <w:spacing w:before="0" w:beforeAutospacing="0" w:after="0" w:afterAutospacing="0"/>
              <w:ind w:firstLine="709"/>
              <w:jc w:val="both"/>
              <w:rPr>
                <w:rFonts w:ascii="LIK" w:hAnsi="LIK"/>
                <w:lang w:val="bg-BG"/>
              </w:rPr>
            </w:pPr>
            <w:r w:rsidRPr="008140B9">
              <w:rPr>
                <w:rFonts w:ascii="LIK" w:hAnsi="LIK"/>
                <w:lang w:val="bg-BG"/>
              </w:rPr>
              <w:t xml:space="preserve">Въз основа на </w:t>
            </w:r>
            <w:r w:rsidR="00E13B30" w:rsidRPr="008140B9">
              <w:rPr>
                <w:rFonts w:ascii="LIK" w:hAnsi="LIK"/>
                <w:lang w:val="bg-BG"/>
              </w:rPr>
              <w:t>публикувани от Европейската комисия и Европейската централна банка конвергентни доклади</w:t>
            </w:r>
            <w:r w:rsidRPr="008140B9">
              <w:rPr>
                <w:rFonts w:ascii="LIK" w:hAnsi="LIK"/>
                <w:lang w:val="bg-BG"/>
              </w:rPr>
              <w:t xml:space="preserve">, </w:t>
            </w:r>
            <w:r w:rsidR="00E13B30" w:rsidRPr="008140B9">
              <w:rPr>
                <w:rFonts w:ascii="LIK" w:hAnsi="LIK"/>
                <w:lang w:val="bg-BG"/>
              </w:rPr>
              <w:t>че Република България изпълнява критериите за приемане на единната валута, е прието</w:t>
            </w:r>
            <w:r w:rsidRPr="008140B9">
              <w:rPr>
                <w:rFonts w:ascii="LIK" w:hAnsi="LIK"/>
                <w:lang w:val="bg-BG"/>
              </w:rPr>
              <w:t xml:space="preserve"> решение, с което се определя 1 януари 2026 г. като дата на присъединяване на България към еврозоната и се утвърждава валутният курс към еврото.</w:t>
            </w:r>
          </w:p>
          <w:p w:rsidR="00457059" w:rsidRPr="008140B9" w:rsidRDefault="004D5729" w:rsidP="009F73AF">
            <w:pPr>
              <w:pStyle w:val="NormalWeb"/>
              <w:spacing w:before="0" w:beforeAutospacing="0" w:after="0" w:afterAutospacing="0"/>
              <w:ind w:firstLine="709"/>
              <w:jc w:val="both"/>
              <w:rPr>
                <w:rFonts w:ascii="LIK" w:hAnsi="LIK"/>
                <w:lang w:val="bg-BG"/>
              </w:rPr>
            </w:pPr>
            <w:r w:rsidRPr="008140B9">
              <w:rPr>
                <w:rFonts w:ascii="LIK" w:hAnsi="LIK"/>
                <w:lang w:val="bg-BG"/>
              </w:rPr>
              <w:t>В тази връзка</w:t>
            </w:r>
            <w:r w:rsidR="00457059" w:rsidRPr="008140B9">
              <w:rPr>
                <w:rFonts w:ascii="LIK" w:hAnsi="LIK"/>
                <w:lang w:val="bg-BG"/>
              </w:rPr>
              <w:t>, следва всички компетентни институции да предприемат необходимите действия в рамките на своите правомощия за изпълнение на изискванията, свързани с въвеждането на еврото.</w:t>
            </w:r>
          </w:p>
          <w:p w:rsidR="00C603A3" w:rsidRPr="008140B9" w:rsidRDefault="006A2145" w:rsidP="009F73AF">
            <w:pPr>
              <w:pStyle w:val="ListParagraph"/>
              <w:spacing w:after="0" w:line="240" w:lineRule="auto"/>
              <w:ind w:left="0" w:firstLine="709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С оглед на гореизложен</w:t>
            </w:r>
            <w:r w:rsidR="004E25CA" w:rsidRPr="008140B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ото е необходимо приемане</w:t>
            </w:r>
            <w:r w:rsidRPr="008140B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 на Постановление на Министерския съвет за изменение на </w:t>
            </w:r>
            <w:r w:rsidR="00C603A3" w:rsidRPr="008140B9">
              <w:rPr>
                <w:rFonts w:ascii="LIK" w:hAnsi="LIK"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C603A3" w:rsidRPr="008140B9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="00C603A3" w:rsidRPr="008140B9">
              <w:rPr>
                <w:rFonts w:ascii="LIK" w:hAnsi="LIK"/>
                <w:sz w:val="24"/>
                <w:szCs w:val="24"/>
                <w:lang w:val="bg-BG"/>
              </w:rPr>
              <w:t>(одобрена с ПМС № 290 от 20.10.2011 г., обн., ДВ, бр. 84 от 28.10.2011 г., в сила от 28.10.2011 г., изм. и доп., бр. 55 от 20.07.2012 г., в сила от 20.07.2012 г., бр. 84 от 27.09.2013 г., в сила от 27.09.2013 г., доп., бр. 78 от 9.10.2015 г., в сила от 9.10.2015 г.)</w:t>
            </w:r>
          </w:p>
          <w:p w:rsidR="004D5729" w:rsidRPr="008140B9" w:rsidRDefault="004D5729" w:rsidP="009F73AF">
            <w:pPr>
              <w:pStyle w:val="ListParagraph"/>
              <w:spacing w:after="0" w:line="240" w:lineRule="auto"/>
              <w:ind w:left="0" w:firstLine="709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</w:p>
          <w:p w:rsidR="00076E63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 xml:space="preserve"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</w:t>
            </w:r>
            <w:r w:rsidRPr="008140B9">
              <w:rPr>
                <w:rFonts w:ascii="LIK" w:eastAsia="Times New Roman" w:hAnsi="LIK" w:cs="Times New Roman"/>
                <w:i/>
                <w:iCs/>
                <w:spacing w:val="-2"/>
                <w:sz w:val="24"/>
                <w:szCs w:val="24"/>
                <w:lang w:val="bg-BG"/>
              </w:rPr>
              <w:t>технологични възможности (например съвместни инспекции между няколко органа и др.).</w:t>
            </w:r>
          </w:p>
          <w:p w:rsidR="004D5729" w:rsidRPr="008140B9" w:rsidRDefault="004D5729" w:rsidP="009F73AF">
            <w:pPr>
              <w:spacing w:after="0" w:line="240" w:lineRule="auto"/>
              <w:ind w:firstLine="709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r w:rsidRPr="008140B9">
              <w:rPr>
                <w:rFonts w:ascii="LIK" w:hAnsi="LIK"/>
                <w:sz w:val="24"/>
                <w:szCs w:val="24"/>
                <w:lang w:val="bg-BG"/>
              </w:rPr>
              <w:t>Решаването на проблема не е възможно в рамките на действащото законодателство, тъй като таксите, определени в лева съгласно Тарифата, подлежат на адаптиране във връзка с предстоящото въвеждане на еврото като официална парична единица в Република България. Предвид обстоятелството, че Тарифата представлява нормативен акт, извършването на необходимите изменения може да се осъществи единствено по реда на нормативната процедура за изменение и допълнение.</w:t>
            </w:r>
          </w:p>
          <w:p w:rsidR="00A21575" w:rsidRPr="008140B9" w:rsidRDefault="00A21575" w:rsidP="009F73AF">
            <w:pPr>
              <w:spacing w:after="0" w:line="240" w:lineRule="auto"/>
              <w:ind w:firstLine="709"/>
              <w:jc w:val="both"/>
              <w:rPr>
                <w:lang w:val="ru-RU"/>
              </w:rPr>
            </w:pPr>
          </w:p>
          <w:p w:rsidR="00076E63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а/</w:t>
            </w:r>
            <w:r w:rsidR="009D4DA5"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проблем</w:t>
            </w: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ите.</w:t>
            </w:r>
          </w:p>
          <w:p w:rsidR="00181A8D" w:rsidRPr="008140B9" w:rsidRDefault="00181A8D" w:rsidP="009F73AF">
            <w:pPr>
              <w:spacing w:after="0" w:line="240" w:lineRule="auto"/>
              <w:ind w:firstLine="709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r w:rsidRPr="008140B9">
              <w:rPr>
                <w:rFonts w:ascii="LIK" w:hAnsi="LIK"/>
                <w:sz w:val="24"/>
                <w:szCs w:val="24"/>
                <w:lang w:val="bg-BG"/>
              </w:rPr>
              <w:t>Приемането на проекта на постановление на Министерския съвет за изменение на Тарифата се извършва в изпълнение на разпоредбите на Закона за въвеждане на еврото в Република България, който предвижда привеждането на подзаконовите нормативни актове в съответствие с изискванията на закона.</w:t>
            </w:r>
          </w:p>
          <w:p w:rsidR="00181A8D" w:rsidRPr="008140B9" w:rsidRDefault="00181A8D" w:rsidP="009F73AF">
            <w:pPr>
              <w:spacing w:after="0" w:line="240" w:lineRule="auto"/>
              <w:ind w:firstLine="709"/>
              <w:jc w:val="both"/>
              <w:rPr>
                <w:lang w:val="ru-RU"/>
              </w:rPr>
            </w:pPr>
          </w:p>
          <w:p w:rsidR="00076E63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актове</w:t>
            </w: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 xml:space="preserve"> от правото на ЕС.</w:t>
            </w:r>
          </w:p>
          <w:p w:rsidR="00E3651B" w:rsidRPr="008140B9" w:rsidRDefault="00E4085F" w:rsidP="00E4085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</w:pPr>
            <w:r w:rsidRPr="008140B9">
              <w:rPr>
                <w:rFonts w:ascii="LIK" w:hAnsi="LIK"/>
                <w:sz w:val="24"/>
                <w:szCs w:val="24"/>
                <w:lang w:val="bg-BG"/>
              </w:rPr>
              <w:t xml:space="preserve">Приемането на проекта на Постановление на Министерския съвет за изменение на Тарифата се извършва в изпълнение на Закона за въвеждане на еврото в Република България. Съгласно изискванията на закона, държавните органи и органите на местното самоуправление следва в шестмесечен срок от влизането му в сила да приемат необходимите изменения и допълнения в подзаконовите нормативни актове, свързани с въвеждането на еврото като парична единица. Тези изменения влизат в сила от датата на официалното въвеждане на еврото. На 8 юли 2025 г. Съветът на Европейския съюз прие </w:t>
            </w:r>
            <w:r w:rsidRPr="008140B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Решение (ЕС) 2025/1407 </w:t>
            </w:r>
            <w:r w:rsidRPr="008140B9">
              <w:rPr>
                <w:rFonts w:ascii="LIK" w:hAnsi="LIK"/>
                <w:sz w:val="24"/>
                <w:szCs w:val="24"/>
                <w:lang w:val="bg-BG"/>
              </w:rPr>
              <w:t xml:space="preserve">и </w:t>
            </w:r>
            <w:r w:rsidRPr="008140B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Регламент (ЕС) 2025/1408 за изменение на Регламент (ЕО) № 974/98 по отношение на въвеждането на еврото в България и Регламент (ЕС) 2025/1409</w:t>
            </w:r>
            <w:r w:rsidRPr="008140B9">
              <w:rPr>
                <w:rFonts w:ascii="LIK" w:hAnsi="LIK"/>
                <w:sz w:val="24"/>
                <w:szCs w:val="24"/>
                <w:lang w:val="bg-BG"/>
              </w:rPr>
              <w:t>, с които се определя приемането на еврото от България, считано от 1 януари 2026 г., както и съответните промени в европейските регламенти относно въвеждането на еврото и валутния курс за страната.</w:t>
            </w:r>
          </w:p>
          <w:p w:rsidR="009F73AF" w:rsidRPr="008140B9" w:rsidRDefault="009F73A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</w:pPr>
          </w:p>
          <w:p w:rsidR="00076E63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</w:t>
            </w:r>
            <w:r w:rsidR="005F5510" w:rsidRPr="008140B9">
              <w:rPr>
                <w:rFonts w:ascii="LIK" w:eastAsia="Times New Roman" w:hAnsi="LIK" w:cs="Times New Roman"/>
                <w:i/>
                <w:iCs/>
                <w:sz w:val="24"/>
                <w:szCs w:val="24"/>
                <w:lang w:val="bg-BG"/>
              </w:rPr>
              <w:t xml:space="preserve"> и какви са резултатите от тях?</w:t>
            </w:r>
          </w:p>
          <w:p w:rsidR="0099403C" w:rsidRPr="008140B9" w:rsidRDefault="009D4A74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са извършвани п</w:t>
            </w:r>
            <w:r w:rsidR="002B03E4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оследващи оценки на нормативния акт и анализ на изпълнението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политиката</w:t>
            </w:r>
            <w:r w:rsidR="009F2C71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B1D72" w:rsidRPr="008140B9" w:rsidRDefault="0059596C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0B1D72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Цели:</w:t>
            </w:r>
          </w:p>
          <w:p w:rsidR="000F24CF" w:rsidRPr="008140B9" w:rsidRDefault="000F24C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С приемането на проекта на Постановление на Министерския съвет за изменение на </w:t>
            </w:r>
            <w:r w:rsidR="00A96D24" w:rsidRPr="008140B9">
              <w:rPr>
                <w:rFonts w:ascii="LIK" w:hAnsi="LIK"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A96D24" w:rsidRPr="008140B9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се цели</w:t>
            </w:r>
            <w:r w:rsidR="0078555B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привеждането на разпоредбите на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нормативния акт в съответствие със Закона за въвеждане на еврото в Република България.</w:t>
            </w:r>
          </w:p>
          <w:p w:rsidR="009F73AF" w:rsidRPr="008140B9" w:rsidRDefault="009F73AF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  <w:p w:rsidR="000B1D72" w:rsidRPr="008140B9" w:rsidRDefault="000B1D72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highlight w:val="yellow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З</w:t>
            </w: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FD20E7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страни:</w:t>
            </w:r>
          </w:p>
          <w:p w:rsidR="00211E57" w:rsidRPr="008140B9" w:rsidRDefault="0016383C" w:rsidP="0016383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72" w:hanging="284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Представители на</w:t>
            </w:r>
            <w:r w:rsidR="00031CA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юридически лица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 </w:t>
            </w:r>
            <w:r w:rsidR="00031CA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различни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област</w:t>
            </w:r>
            <w:r w:rsidR="00031CA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031CA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(висши учебни заведения, бизнес, културни организации и др</w:t>
            </w:r>
            <w:r w:rsidR="00211E57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="00031CA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)</w:t>
            </w:r>
          </w:p>
          <w:p w:rsidR="0016383C" w:rsidRPr="008140B9" w:rsidRDefault="0016383C" w:rsidP="0016383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72" w:hanging="284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Граждани/ техни представители.</w:t>
            </w:r>
          </w:p>
          <w:p w:rsidR="00C33AA5" w:rsidRPr="008140B9" w:rsidRDefault="0016383C" w:rsidP="0016383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72" w:hanging="284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Държавни органи/ общини</w:t>
            </w:r>
            <w:r w:rsidR="00211E57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всички потенциални за</w:t>
            </w:r>
            <w:r w:rsidR="00E653D3"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интересовани</w:t>
            </w: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60089B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страни/групи заинтересовани страни 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и/или 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я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т</w:t>
            </w:r>
            <w:r w:rsidR="0060089B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а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ще окаж</w:t>
            </w:r>
            <w:r w:rsidR="0060089B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ат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B37251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  <w:r w:rsidR="003A5F53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1B391C" w:rsidRPr="00457059" w:rsidRDefault="00FF1E41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При този вариант </w:t>
            </w:r>
            <w:r w:rsidR="00381361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ще бъде нарушен Закона за въвеждане на еврото в Република България</w:t>
            </w: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076E63" w:rsidRPr="00457059" w:rsidRDefault="00FF1E41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Няма такива въздействия. </w:t>
            </w:r>
            <w:r w:rsidR="00E75B8E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563506" w:rsidRPr="00457059" w:rsidRDefault="00076E63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(върху всяка за</w:t>
            </w:r>
            <w:r w:rsidR="00E653D3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интересована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страна/група за</w:t>
            </w:r>
            <w:r w:rsidR="00E653D3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интересовани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страни)</w:t>
            </w:r>
          </w:p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AC2EE1" w:rsidRPr="00457059" w:rsidRDefault="00AC2EE1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Нарушение на </w:t>
            </w:r>
            <w:r w:rsidR="00D716C0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Закона за въвеждане на еврото в Република България.</w:t>
            </w:r>
          </w:p>
          <w:p w:rsidR="00076E63" w:rsidRPr="00457059" w:rsidRDefault="00076E63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</w:t>
            </w:r>
            <w:r w:rsidR="00E653D3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върху всяка заинтересована страна/група заинтересовани страни</w: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)</w:t>
            </w:r>
          </w:p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93B68" w:rsidRPr="00457059" w:rsidRDefault="00FE21D8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са идентифицирани</w:t>
            </w:r>
            <w:r w:rsidR="0079010A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специфи</w:t>
            </w:r>
            <w:r w:rsidR="002B59E9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чни въздействия</w:t>
            </w:r>
            <w:r w:rsidR="0079010A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="00C52AFA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79010A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:rsidR="007C28F2" w:rsidRPr="00457059" w:rsidRDefault="007C28F2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са идентифицирани въздействия върху малките и средните предприятия.</w:t>
            </w:r>
          </w:p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:rsidR="009F73AF" w:rsidRPr="00222FEA" w:rsidRDefault="002B59E9" w:rsidP="00222FEA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</w:t>
            </w:r>
            <w:r w:rsidR="0079010A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дминистративната тежест не се променя.</w:t>
            </w:r>
          </w:p>
          <w:p w:rsidR="009F73AF" w:rsidRPr="00222FEA" w:rsidRDefault="00076E63" w:rsidP="009F73AF">
            <w:pPr>
              <w:pStyle w:val="ListParagraph"/>
              <w:numPr>
                <w:ilvl w:val="1"/>
                <w:numId w:val="41"/>
              </w:numPr>
              <w:tabs>
                <w:tab w:val="left" w:pos="330"/>
              </w:tabs>
              <w:spacing w:after="0" w:line="240" w:lineRule="auto"/>
              <w:ind w:left="0" w:firstLine="0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9F73AF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9F73AF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ючително</w:t>
            </w:r>
            <w:r w:rsidRPr="009F73AF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E653D3" w:rsidRPr="009F73AF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върху всяка заинтересована страна/група заинтересовани страни</w:t>
            </w:r>
            <w:r w:rsidRPr="009F73AF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F04B4E" w:rsidRPr="00457059" w:rsidRDefault="0078311F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1.2. </w:t>
            </w:r>
            <w:r w:rsidR="00F04B4E"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B72B15" w:rsidRPr="00457059" w:rsidRDefault="00B72B15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  <w:p w:rsidR="00E44DE0" w:rsidRPr="008140B9" w:rsidRDefault="00E44DE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Вариант 2</w:t>
            </w:r>
            <w:r w:rsidR="0079010A"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  <w:r w:rsidR="0014026D" w:rsidRPr="00457059">
              <w:rPr>
                <w:rFonts w:ascii="LIK" w:hAnsi="LIK"/>
                <w:sz w:val="24"/>
                <w:szCs w:val="24"/>
                <w:lang w:val="bg-BG"/>
              </w:rPr>
              <w:t xml:space="preserve"> </w:t>
            </w:r>
            <w:r w:rsidR="00725168" w:rsidRPr="00457059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Приемане на</w:t>
            </w:r>
            <w:r w:rsidR="0014026D" w:rsidRPr="00457059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="00C408A7" w:rsidRPr="00457059">
              <w:rPr>
                <w:rFonts w:ascii="LIK" w:eastAsia="Times New Roman" w:hAnsi="LIK" w:cs="Times New Roman"/>
                <w:b/>
                <w:iCs/>
                <w:sz w:val="24"/>
                <w:szCs w:val="24"/>
                <w:lang w:val="bg-BG"/>
              </w:rPr>
              <w:t xml:space="preserve">проект на Постановление на Министерския съвет за изменение на </w:t>
            </w:r>
            <w:r w:rsidR="002857F1" w:rsidRPr="008140B9">
              <w:rPr>
                <w:rFonts w:ascii="LIK" w:hAnsi="LIK"/>
                <w:b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F75C82" w:rsidRPr="008140B9">
              <w:rPr>
                <w:rFonts w:ascii="LIK" w:eastAsia="Times New Roman" w:hAnsi="LIK" w:cs="Times New Roman"/>
                <w:b/>
                <w:iCs/>
                <w:sz w:val="24"/>
                <w:szCs w:val="24"/>
                <w:lang w:val="bg-BG"/>
              </w:rPr>
              <w:t>.</w:t>
            </w:r>
            <w:r w:rsidR="00C408A7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E44DE0" w:rsidRPr="008140B9" w:rsidRDefault="00E44DE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9047A1" w:rsidRPr="008140B9" w:rsidRDefault="009047A1" w:rsidP="009047A1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8140B9">
              <w:rPr>
                <w:rFonts w:ascii="LIK" w:hAnsi="LIK"/>
                <w:sz w:val="24"/>
                <w:szCs w:val="24"/>
                <w:lang w:val="bg-BG"/>
              </w:rPr>
              <w:t>С приемането на проекта на Постановление на Министерския съвет за изменение на Тарифата ще бъдат приведени в изпълнение разпоредбите на Закона за въвеждане на еврото в Република България, във връзка с Решение (ЕС) 2025/1407 на Съвета от 8 юли 2025 г., с което се утвърждава приемането на еврото като официална парична единица на Република България, считано от 1 януари 2026 г.</w:t>
            </w: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E44DE0" w:rsidRPr="00457059" w:rsidRDefault="00E44DE0" w:rsidP="009047A1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457059" w:rsidRDefault="00E44DE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CA4BA5" w:rsidRPr="00457059" w:rsidRDefault="00066EA6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  <w:r w:rsidR="001F5C9F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CA4BA5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отрицателни</w:t>
            </w:r>
            <w:r w:rsidR="001F5C9F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въздействия.</w:t>
            </w:r>
            <w:r w:rsidR="001F5C9F" w:rsidRPr="00457059" w:rsidDel="001F5C9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E44DE0" w:rsidRPr="00457059" w:rsidRDefault="00E44DE0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457059" w:rsidRDefault="00E44DE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4108C9" w:rsidRPr="00457059" w:rsidRDefault="004108C9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Не са идентифицирани специфични въздействия.</w:t>
            </w:r>
          </w:p>
          <w:p w:rsidR="00587015" w:rsidRPr="00457059" w:rsidRDefault="00E44DE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</w:p>
          <w:p w:rsidR="007C28F2" w:rsidRPr="00457059" w:rsidRDefault="007C28F2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са идентифицирани въздействия върху малките и средните предприятия.</w:t>
            </w:r>
          </w:p>
          <w:p w:rsidR="004108C9" w:rsidRPr="00457059" w:rsidRDefault="00E44DE0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C20F34" w:rsidRPr="00457059" w:rsidRDefault="00C20F34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Административната тежест не се променя.</w:t>
            </w:r>
          </w:p>
          <w:p w:rsidR="006C55C9" w:rsidRPr="00457059" w:rsidRDefault="006C55C9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9F73AF" w:rsidRPr="00222FEA" w:rsidRDefault="006C55C9" w:rsidP="009F73AF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0" w:firstLine="0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651913" w:rsidRPr="00457059" w:rsidRDefault="007F438F" w:rsidP="009F73AF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0" w:firstLine="0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22FEA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:rsidR="00222FEA" w:rsidRPr="008140B9" w:rsidRDefault="00064387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8140B9" w:rsidRDefault="00EB734A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5.1. По проблема</w:t>
            </w:r>
            <w:r w:rsidR="00E44DE0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</w:p>
          <w:tbl>
            <w:tblPr>
              <w:tblW w:w="755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3"/>
              <w:gridCol w:w="2414"/>
              <w:gridCol w:w="2126"/>
              <w:gridCol w:w="2126"/>
            </w:tblGrid>
            <w:tr w:rsidR="008140B9" w:rsidRPr="008140B9" w:rsidTr="004C65AC">
              <w:trPr>
                <w:trHeight w:val="20"/>
                <w:jc w:val="center"/>
              </w:trPr>
              <w:tc>
                <w:tcPr>
                  <w:tcW w:w="33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shd w:val="clear" w:color="auto" w:fill="D9D9D9"/>
                </w:tcPr>
                <w:p w:rsidR="008F7388" w:rsidRPr="008140B9" w:rsidRDefault="008F7388" w:rsidP="009F73AF">
                  <w:pPr>
                    <w:widowControl w:val="0"/>
                    <w:spacing w:after="0" w:line="240" w:lineRule="auto"/>
                    <w:ind w:firstLine="709"/>
                    <w:contextualSpacing/>
                    <w:jc w:val="both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8F7388" w:rsidRPr="008140B9" w:rsidRDefault="00222FEA" w:rsidP="00222FE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>Вариант</w:t>
                  </w:r>
                  <w:r w:rsidRPr="008140B9">
                    <w:rPr>
                      <w:rFonts w:ascii="LIK" w:eastAsia="Times New Roman" w:hAnsi="LIK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8F7388" w:rsidRPr="008140B9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>1</w:t>
                  </w:r>
                  <w:r w:rsidR="004C65AC" w:rsidRPr="008140B9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br/>
                  </w:r>
                  <w:r w:rsidR="008F7388" w:rsidRPr="008140B9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8F7388" w:rsidRPr="008140B9" w:rsidRDefault="008F7388" w:rsidP="00222FEA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8140B9" w:rsidRPr="008140B9" w:rsidTr="0059596C">
              <w:trPr>
                <w:trHeight w:val="804"/>
                <w:jc w:val="center"/>
              </w:trPr>
              <w:tc>
                <w:tcPr>
                  <w:tcW w:w="8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8F7388" w:rsidRPr="008140B9" w:rsidRDefault="008F7388" w:rsidP="00222FE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140B9" w:rsidRPr="008140B9" w:rsidTr="0059596C">
              <w:trPr>
                <w:trHeight w:val="843"/>
                <w:jc w:val="center"/>
              </w:trPr>
              <w:tc>
                <w:tcPr>
                  <w:tcW w:w="8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140B9" w:rsidRPr="008140B9" w:rsidTr="0059596C">
              <w:trPr>
                <w:trHeight w:val="754"/>
                <w:jc w:val="center"/>
              </w:trPr>
              <w:tc>
                <w:tcPr>
                  <w:tcW w:w="8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8F7388" w:rsidRPr="008140B9" w:rsidRDefault="008F7388" w:rsidP="00222FE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140B9" w:rsidRPr="008140B9" w:rsidTr="0059596C">
              <w:trPr>
                <w:trHeight w:val="680"/>
                <w:jc w:val="center"/>
              </w:trPr>
              <w:tc>
                <w:tcPr>
                  <w:tcW w:w="8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140B9" w:rsidRPr="008140B9" w:rsidTr="0059596C">
              <w:trPr>
                <w:trHeight w:val="806"/>
                <w:jc w:val="center"/>
              </w:trPr>
              <w:tc>
                <w:tcPr>
                  <w:tcW w:w="8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8F7388" w:rsidRPr="008140B9" w:rsidRDefault="008F7388" w:rsidP="00222FE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8140B9" w:rsidRPr="008140B9" w:rsidTr="0059596C">
              <w:trPr>
                <w:trHeight w:val="847"/>
                <w:jc w:val="center"/>
              </w:trPr>
              <w:tc>
                <w:tcPr>
                  <w:tcW w:w="8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F7388" w:rsidRPr="008140B9" w:rsidRDefault="008F7388" w:rsidP="009F73A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</w:pPr>
                  <w:r w:rsidRPr="008140B9">
                    <w:rPr>
                      <w:rFonts w:ascii="LIK" w:eastAsia="Times New Roman" w:hAnsi="LIK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:rsidR="00A779BE" w:rsidRPr="008140B9" w:rsidRDefault="00224E1F" w:rsidP="009F73AF">
            <w:pPr>
              <w:pStyle w:val="ListParagraph"/>
              <w:numPr>
                <w:ilvl w:val="1"/>
                <w:numId w:val="27"/>
              </w:numPr>
              <w:spacing w:after="0" w:line="240" w:lineRule="auto"/>
              <w:ind w:left="0" w:firstLine="0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shd w:val="clear" w:color="auto" w:fill="FEFEFE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Сравнете вариантите чрез сравняване на ключовите им положителни и отрицателни въздействия.</w:t>
            </w:r>
            <w:r w:rsidRPr="008140B9">
              <w:rPr>
                <w:rFonts w:ascii="LIK" w:eastAsia="Times New Roman" w:hAnsi="LIK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</w:p>
          <w:p w:rsidR="006135FD" w:rsidRPr="008140B9" w:rsidRDefault="00C24947" w:rsidP="00C24947">
            <w:pPr>
              <w:spacing w:after="0" w:line="240" w:lineRule="auto"/>
              <w:ind w:firstLine="709"/>
              <w:jc w:val="both"/>
              <w:rPr>
                <w:rFonts w:ascii="LIK" w:hAnsi="LIK"/>
                <w:sz w:val="24"/>
                <w:szCs w:val="24"/>
                <w:lang w:val="bg-BG"/>
              </w:rPr>
            </w:pPr>
            <w:r w:rsidRPr="008140B9">
              <w:rPr>
                <w:rFonts w:ascii="LIK" w:hAnsi="LIK"/>
                <w:sz w:val="24"/>
                <w:szCs w:val="24"/>
                <w:lang w:val="bg-BG"/>
              </w:rPr>
              <w:t xml:space="preserve">Сравнителният анализ на двата предложени варианта, извършен по критериите ефективност, ефикасност и съгласуваност, показва, че прилагането на Вариант 2 ще гарантира постигането на поставените цели. </w:t>
            </w:r>
          </w:p>
          <w:p w:rsidR="00FB4146" w:rsidRPr="008140B9" w:rsidRDefault="00C24947" w:rsidP="00C24947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shd w:val="clear" w:color="auto" w:fill="FEFEFE"/>
                <w:lang w:val="bg-BG"/>
              </w:rPr>
            </w:pPr>
            <w:r w:rsidRPr="008140B9">
              <w:rPr>
                <w:rFonts w:ascii="LIK" w:hAnsi="LIK"/>
                <w:sz w:val="24"/>
                <w:szCs w:val="24"/>
                <w:lang w:val="bg-BG"/>
              </w:rPr>
              <w:t>Приемането на проекта на Постановление на Министерския съвет за изменение на Тарифата (Вариант 2) ще осигури необходимите условия за изпълнение на изискванията на Закона за въвеждане на еврото в Република България, в съответствие с Решение (ЕС) 2025/1407 на Съвета от 8 юли 2025 г., относно приемането на еврото от България, считано от 1 януари 2026 г.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C20F34" w:rsidRPr="008140B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По </w:t>
            </w:r>
            <w:r w:rsidR="00856CC5"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Проблема</w:t>
            </w:r>
            <w:r w:rsidRPr="008140B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: 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Вариант </w:t>
            </w:r>
            <w:r w:rsidR="00F41D5F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2</w:t>
            </w:r>
            <w:r w:rsidR="0014026D" w:rsidRPr="008140B9">
              <w:rPr>
                <w:rFonts w:ascii="LIK" w:hAnsi="LIK"/>
                <w:sz w:val="24"/>
                <w:szCs w:val="24"/>
                <w:lang w:val="bg-BG"/>
              </w:rPr>
              <w:t xml:space="preserve"> </w:t>
            </w:r>
            <w:r w:rsidR="0059596C" w:rsidRPr="008140B9">
              <w:rPr>
                <w:rFonts w:ascii="LIK" w:hAnsi="LIK"/>
                <w:sz w:val="24"/>
                <w:szCs w:val="24"/>
                <w:lang w:val="bg-BG"/>
              </w:rPr>
              <w:t>–</w:t>
            </w:r>
            <w:r w:rsidR="00C20F34" w:rsidRPr="008140B9">
              <w:rPr>
                <w:rFonts w:ascii="LIK" w:hAnsi="LIK"/>
                <w:sz w:val="24"/>
                <w:szCs w:val="24"/>
                <w:lang w:val="bg-BG"/>
              </w:rPr>
              <w:t xml:space="preserve"> </w:t>
            </w:r>
            <w:r w:rsidR="00725168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Приемане</w:t>
            </w:r>
            <w:r w:rsidR="00725168" w:rsidRPr="008140B9">
              <w:rPr>
                <w:rFonts w:ascii="LIK" w:hAnsi="LIK"/>
                <w:sz w:val="24"/>
                <w:szCs w:val="24"/>
                <w:lang w:val="bg-BG"/>
              </w:rPr>
              <w:t xml:space="preserve"> </w:t>
            </w:r>
            <w:r w:rsidR="00881D39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на</w:t>
            </w:r>
            <w:r w:rsidR="0014026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C20F34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изменение на </w:t>
            </w:r>
            <w:r w:rsidR="006135FD" w:rsidRPr="008140B9">
              <w:rPr>
                <w:rFonts w:ascii="LIK" w:hAnsi="LIK"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C20F34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</w:t>
            </w:r>
          </w:p>
          <w:p w:rsidR="0078311F" w:rsidRPr="008140B9" w:rsidRDefault="001138D1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highlight w:val="yellow"/>
                <w:lang w:val="bg-BG"/>
              </w:rPr>
            </w:pP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проблем</w:t>
            </w:r>
            <w:r w:rsidRPr="008140B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и.</w:t>
            </w:r>
          </w:p>
        </w:tc>
      </w:tr>
      <w:tr w:rsidR="000F1532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76E63" w:rsidRPr="00457059" w:rsidRDefault="00076E63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457059" w:rsidRDefault="00076E63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highlight w:val="yellow"/>
              </w:rPr>
              <w:object w:dxaOrig="3834" w:dyaOrig="1926">
                <v:shape id="_x0000_i1030" type="#_x0000_t75" style="width:108pt;height:18.75pt" o:ole="">
                  <v:imagedata r:id="rId13" o:title=""/>
                </v:shape>
                <w:control r:id="rId14" w:name="OptionButton" w:shapeid="_x0000_i1030"/>
              </w:object>
            </w:r>
          </w:p>
          <w:p w:rsidR="00076E63" w:rsidRPr="00457059" w:rsidRDefault="00076E63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highlight w:val="yellow"/>
              </w:rPr>
              <w:object w:dxaOrig="3834" w:dyaOrig="1926">
                <v:shape id="_x0000_i1032" type="#_x0000_t75" style="width:108pt;height:18.75pt" o:ole="">
                  <v:imagedata r:id="rId15" o:title=""/>
                </v:shape>
                <w:control r:id="rId16" w:name="OptionButton" w:shapeid="_x0000_i1032"/>
              </w:object>
            </w:r>
          </w:p>
          <w:p w:rsidR="00076E63" w:rsidRPr="00457059" w:rsidRDefault="00076E63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highlight w:val="yellow"/>
              </w:rPr>
              <w:object w:dxaOrig="3834" w:dyaOrig="1926">
                <v:shape id="_x0000_i1034" type="#_x0000_t75" style="width:108pt;height:18.75pt" o:ole="">
                  <v:imagedata r:id="rId17" o:title=""/>
                </v:shape>
                <w:control r:id="rId18" w:name="OptionButton" w:shapeid="_x0000_i1034"/>
              </w:object>
            </w:r>
          </w:p>
          <w:p w:rsidR="001A467D" w:rsidRPr="009F73AF" w:rsidRDefault="001A467D" w:rsidP="009F73AF">
            <w:pPr>
              <w:pStyle w:val="ListParagraph"/>
              <w:numPr>
                <w:ilvl w:val="1"/>
                <w:numId w:val="42"/>
              </w:numPr>
              <w:tabs>
                <w:tab w:val="left" w:pos="330"/>
              </w:tabs>
              <w:spacing w:after="0" w:line="240" w:lineRule="auto"/>
              <w:ind w:left="0" w:firstLine="0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9F73AF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:rsidR="009F73AF" w:rsidRPr="009F73AF" w:rsidRDefault="009F73AF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</w:p>
          <w:p w:rsidR="005479B4" w:rsidRPr="00457059" w:rsidRDefault="001A467D" w:rsidP="009F73AF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243C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</w:rPr>
              <w:object w:dxaOrig="3834" w:dyaOrig="1926">
                <v:shape id="_x0000_i1036" type="#_x0000_t75" style="width:108pt;height:18.75pt" o:ole="">
                  <v:imagedata r:id="rId19" o:title=""/>
                </v:shape>
                <w:control r:id="rId20" w:name="OptionButton" w:shapeid="_x0000_i1036"/>
              </w:objec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</w:rPr>
              <w:object w:dxaOrig="3834" w:dyaOrig="1926">
                <v:shape id="_x0000_i1038" type="#_x0000_t75" style="width:108pt;height:18.75pt" o:ole="">
                  <v:imagedata r:id="rId21" o:title=""/>
                </v:shape>
                <w:control r:id="rId22" w:name="OptionButton" w:shapeid="_x0000_i1038"/>
              </w:object>
            </w:r>
          </w:p>
          <w:p w:rsidR="00D2502E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се въвеждат нови регулаторни режими</w:t>
            </w:r>
            <w:r w:rsidR="009C41A8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както и не се з</w:t>
            </w:r>
            <w:r w:rsidR="003F140E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асягат вече съществуващи такива</w:t>
            </w:r>
            <w:r w:rsidR="009C41A8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</w:t>
            </w:r>
          </w:p>
          <w:p w:rsidR="0058375D" w:rsidRPr="00457059" w:rsidRDefault="000369DF" w:rsidP="00DA7ED9">
            <w:pPr>
              <w:pStyle w:val="ListParagraph"/>
              <w:numPr>
                <w:ilvl w:val="1"/>
                <w:numId w:val="29"/>
              </w:numPr>
              <w:spacing w:after="0" w:line="240" w:lineRule="auto"/>
              <w:ind w:left="0" w:firstLine="0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Изборът следва да е съотносим с посочените специфични въздействия на избрания вариант.</w:t>
            </w:r>
          </w:p>
          <w:p w:rsidR="000369DF" w:rsidRPr="00457059" w:rsidRDefault="000369DF" w:rsidP="00DA7ED9">
            <w:pPr>
              <w:pStyle w:val="ListParagraph"/>
              <w:numPr>
                <w:ilvl w:val="1"/>
                <w:numId w:val="29"/>
              </w:numPr>
              <w:spacing w:after="0" w:line="240" w:lineRule="auto"/>
              <w:ind w:left="0" w:firstLine="46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0369DF" w:rsidRPr="00457059" w:rsidRDefault="000369DF" w:rsidP="00DA7ED9">
            <w:pPr>
              <w:pStyle w:val="ListParagraph"/>
              <w:numPr>
                <w:ilvl w:val="1"/>
                <w:numId w:val="29"/>
              </w:numPr>
              <w:spacing w:after="0" w:line="240" w:lineRule="auto"/>
              <w:ind w:left="0" w:firstLine="46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D97D76" w:rsidRPr="00457059" w:rsidRDefault="000369DF" w:rsidP="00DA7ED9">
            <w:pPr>
              <w:pStyle w:val="ListParagraph"/>
              <w:numPr>
                <w:ilvl w:val="1"/>
                <w:numId w:val="29"/>
              </w:numPr>
              <w:spacing w:after="0" w:line="240" w:lineRule="auto"/>
              <w:ind w:left="0" w:firstLine="46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752385" w:rsidRPr="00457059" w:rsidRDefault="000369DF" w:rsidP="00DA7ED9">
            <w:pPr>
              <w:pStyle w:val="ListParagraph"/>
              <w:numPr>
                <w:ilvl w:val="1"/>
                <w:numId w:val="29"/>
              </w:numPr>
              <w:spacing w:after="0" w:line="240" w:lineRule="auto"/>
              <w:ind w:left="0" w:firstLine="46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752385" w:rsidRPr="00457059" w:rsidRDefault="00752385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Проектът не се налага да бъде нотифициран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:rsidR="0061068B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</w:rPr>
              <w:object w:dxaOrig="3834" w:dyaOrig="1926">
                <v:shape id="_x0000_i1040" type="#_x0000_t75" style="width:108pt;height:18.75pt" o:ole="">
                  <v:imagedata r:id="rId19" o:title=""/>
                </v:shape>
                <w:control r:id="rId23" w:name="OptionButton" w:shapeid="_x0000_i1040"/>
              </w:objec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</w:rPr>
              <w:object w:dxaOrig="3834" w:dyaOrig="1926">
                <v:shape id="_x0000_i1042" type="#_x0000_t75" style="width:108pt;height:18.75pt" o:ole="">
                  <v:imagedata r:id="rId24" o:title=""/>
                </v:shape>
                <w:control r:id="rId25" w:name="OptionButton" w:shapeid="_x0000_i1042"/>
              </w:object>
            </w:r>
          </w:p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  <w:p w:rsidR="00384091" w:rsidRPr="00457059" w:rsidRDefault="00A121F6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Не се създават нови регистри, както и не </w:t>
            </w:r>
            <w:r w:rsidR="00FD20E7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се засягат съществуващи такива.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6.4. По какъв начин препоръчителният в</w:t>
            </w:r>
            <w:r w:rsidR="00DA7ED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ариант въздейства върху микро-,</w:t>
            </w: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малките и средните предприятия (МСП)</w:t>
            </w: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 w:eastAsia="bg-BG"/>
              </w:rPr>
              <w:t xml:space="preserve"> </w:t>
            </w: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457059">
              <w:rPr>
                <w:rFonts w:ascii="LIK" w:eastAsia="MS Mincho" w:hAnsi="LIK" w:cs="MS Mincho"/>
                <w:sz w:val="24"/>
                <w:szCs w:val="24"/>
              </w:rPr>
              <w:object w:dxaOrig="3834" w:dyaOrig="1926">
                <v:shape id="_x0000_i1044" type="#_x0000_t75" style="width:259.5pt;height:18.75pt" o:ole="">
                  <v:imagedata r:id="rId26" o:title=""/>
                </v:shape>
                <w:control r:id="rId27" w:name="OptionButton" w:shapeid="_x0000_i1044"/>
              </w:objec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457059">
              <w:rPr>
                <w:rFonts w:ascii="LIK" w:eastAsia="MS Mincho" w:hAnsi="LIK" w:cs="MS Mincho"/>
                <w:sz w:val="24"/>
                <w:szCs w:val="24"/>
              </w:rPr>
              <w:object w:dxaOrig="3834" w:dyaOrig="1926">
                <v:shape id="_x0000_i1046" type="#_x0000_t75" style="width:161.25pt;height:18.75pt" o:ole="">
                  <v:imagedata r:id="rId28" o:title=""/>
                </v:shape>
                <w:control r:id="rId29" w:name="OptionButton" w:shapeid="_x0000_i1046"/>
              </w:object>
            </w:r>
          </w:p>
          <w:p w:rsidR="00887605" w:rsidRPr="00457059" w:rsidRDefault="00374DFC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Няма да окаже въздействие върху малките и средните предприятия. </w:t>
            </w:r>
          </w:p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са идентифицирани</w:t>
            </w:r>
            <w:r w:rsidR="00887605"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рискове</w:t>
            </w:r>
            <w:r w:rsidRPr="0045705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</w:t>
            </w:r>
          </w:p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sz w:val="24"/>
                <w:szCs w:val="24"/>
              </w:rPr>
              <w:object w:dxaOrig="3834" w:dyaOrig="1926">
                <v:shape id="_x0000_i1048" type="#_x0000_t75" style="width:498.75pt;height:18.75pt" o:ole="">
                  <v:imagedata r:id="rId30" o:title=""/>
                </v:shape>
                <w:control r:id="rId31" w:name="OptionButton" w:shapeid="_x0000_i1048"/>
              </w:object>
            </w: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2150AB" w:rsidRPr="008140B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</w:rPr>
              <w:object w:dxaOrig="3834" w:dyaOrig="1926">
                <v:shape id="_x0000_i1050" type="#_x0000_t75" style="width:502.5pt;height:18.75pt" o:ole="">
                  <v:imagedata r:id="rId32" o:title=""/>
                </v:shape>
                <w:control r:id="rId33" w:name="OptionButton" w:shapeid="_x0000_i1050"/>
              </w:object>
            </w:r>
            <w:r w:rsidR="002150AB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На основание чл. 26, ал. 3 и 4 от Закона за нормативните актове проектът на Постановление на Министерския съвет за изменение на </w:t>
            </w:r>
            <w:r w:rsidR="00DA7ED9" w:rsidRPr="008140B9">
              <w:rPr>
                <w:rFonts w:ascii="LIK" w:hAnsi="LIK"/>
                <w:sz w:val="24"/>
                <w:szCs w:val="24"/>
                <w:lang w:val="bg-BG"/>
              </w:rPr>
              <w:t>Тарифата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  <w:r w:rsidR="00DA7ED9" w:rsidRPr="008140B9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="002150AB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ще бъде публикуван на интернет страницата на Министерството на </w:t>
            </w:r>
            <w:r w:rsidR="001012E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културата</w:t>
            </w:r>
            <w:r w:rsidR="002150AB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на Портала за обществени консултации със срок за предложения и становища 30 дни. </w:t>
            </w:r>
          </w:p>
          <w:p w:rsidR="00B50272" w:rsidRPr="00457059" w:rsidRDefault="002150AB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</w:t>
            </w:r>
            <w:r w:rsidR="0059596C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ще бъде публикувана на интернет страницата на Министерството на </w:t>
            </w:r>
            <w:r w:rsidR="001012ED"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културата</w:t>
            </w:r>
            <w:r w:rsidRPr="008140B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на Портала за обществени консултации.</w:t>
            </w:r>
          </w:p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457059">
              <w:rPr>
                <w:rFonts w:ascii="LIK" w:eastAsia="MS Mincho" w:hAnsi="LIK" w:cs="MS Mincho"/>
                <w:sz w:val="24"/>
                <w:szCs w:val="24"/>
              </w:rPr>
              <w:object w:dxaOrig="3834" w:dyaOrig="1926">
                <v:shape id="_x0000_i1052" type="#_x0000_t75" style="width:108pt;height:18.75pt" o:ole="">
                  <v:imagedata r:id="rId34" o:title=""/>
                </v:shape>
                <w:control r:id="rId35" w:name="OptionButton" w:shapeid="_x0000_i1052"/>
              </w:objec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457059">
              <w:rPr>
                <w:rFonts w:ascii="LIK" w:eastAsia="MS Mincho" w:hAnsi="LIK" w:cs="MS Mincho"/>
                <w:sz w:val="24"/>
                <w:szCs w:val="24"/>
              </w:rPr>
              <w:object w:dxaOrig="3834" w:dyaOrig="1926">
                <v:shape id="_x0000_i1054" type="#_x0000_t75" style="width:108pt;height:18.75pt" o:ole="">
                  <v:imagedata r:id="rId21" o:title=""/>
                </v:shape>
                <w:control r:id="rId36" w:name="OptionButton" w:shapeid="_x0000_i1054"/>
              </w:object>
            </w:r>
          </w:p>
          <w:p w:rsidR="000369DF" w:rsidRPr="00457059" w:rsidRDefault="000369DF" w:rsidP="00DA7ED9">
            <w:pPr>
              <w:tabs>
                <w:tab w:val="left" w:pos="330"/>
              </w:tabs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  <w:p w:rsidR="00F50F5B" w:rsidRPr="00457059" w:rsidRDefault="00F50F5B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Приемането на проекта на Постановление на Министерския съвет за изменение на Тарифата е в изпълнение на Закона за въвеждане на еврото в Република България.</w:t>
            </w:r>
          </w:p>
          <w:p w:rsidR="00494029" w:rsidRPr="00457059" w:rsidRDefault="00F50F5B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На 08.07.202</w:t>
            </w:r>
            <w:r w:rsidR="00A76E52" w:rsidRPr="0045705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5 г. Съветът на ЕС</w:t>
            </w:r>
            <w:r w:rsidRPr="0045705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 прие Решение (ЕС) 2025/1407 на Съвета от 8 юли 2025 година относно приемането на еврото от България, считано от 1 януари 2026 г., Регламент (ЕС) 2025/1408 на Съвета от 8 юли 2025 година за изменение на Регламент (ЕО) № 974/98 по отношение на въвеждането на еврото в България и Регламент (ЕС) 2025/1409 на Съвета от 8 юли 2025 година за изменение на Регламент (ЕО) № 2866/98 по отношение на валут</w:t>
            </w:r>
            <w:r w:rsidR="00CE1C4F" w:rsidRPr="0045705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ния курс към еврото за България.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Segoe UI Symbol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Segoe UI Symbol"/>
                <w:b/>
                <w:sz w:val="24"/>
                <w:szCs w:val="24"/>
              </w:rPr>
              <w:object w:dxaOrig="3834" w:dyaOrig="1926">
                <v:shape id="_x0000_i1056" type="#_x0000_t75" style="width:108pt;height:18.75pt" o:ole="">
                  <v:imagedata r:id="rId19" o:title=""/>
                </v:shape>
                <w:control r:id="rId37" w:name="OptionButton" w:shapeid="_x0000_i1056"/>
              </w:object>
            </w:r>
          </w:p>
          <w:p w:rsidR="000369DF" w:rsidRPr="00457059" w:rsidRDefault="000369DF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Segoe UI Symbol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Segoe UI Symbol"/>
                <w:b/>
                <w:sz w:val="24"/>
                <w:szCs w:val="24"/>
              </w:rPr>
              <w:object w:dxaOrig="3834" w:dyaOrig="1926">
                <v:shape id="_x0000_i1058" type="#_x0000_t75" style="width:108pt;height:18.75pt" o:ole="">
                  <v:imagedata r:id="rId24" o:title=""/>
                </v:shape>
                <w:control r:id="rId38" w:name="OptionButton" w:shapeid="_x0000_i1058"/>
              </w:object>
            </w:r>
          </w:p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0369DF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1E586D" w:rsidRPr="00DA7ED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0369DF" w:rsidRPr="00B469D8" w:rsidTr="006614E8">
        <w:tc>
          <w:tcPr>
            <w:tcW w:w="992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3345E" w:rsidRPr="00457059" w:rsidRDefault="000369DF" w:rsidP="00DA7ED9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E60073" w:rsidRPr="00DA7ED9" w:rsidRDefault="00E60073" w:rsidP="00DA7ED9">
            <w:pPr>
              <w:pStyle w:val="ListParagraph"/>
              <w:numPr>
                <w:ilvl w:val="0"/>
                <w:numId w:val="45"/>
              </w:numPr>
              <w:tabs>
                <w:tab w:val="left" w:pos="1039"/>
              </w:tabs>
              <w:spacing w:after="0" w:line="240" w:lineRule="auto"/>
              <w:ind w:left="0"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A7E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Решение (ЕС) 2025/1407 на Съвета от 8 юли 2025 година относно приемането на еврото от България, считано от 1 </w:t>
            </w:r>
            <w:r w:rsidR="00FE567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януари 2026 г.</w:t>
            </w:r>
          </w:p>
          <w:p w:rsidR="00B721A9" w:rsidRPr="00DA7ED9" w:rsidRDefault="00B721A9" w:rsidP="00DA7ED9">
            <w:pPr>
              <w:pStyle w:val="ListParagraph"/>
              <w:numPr>
                <w:ilvl w:val="0"/>
                <w:numId w:val="45"/>
              </w:numPr>
              <w:tabs>
                <w:tab w:val="left" w:pos="1039"/>
              </w:tabs>
              <w:spacing w:after="0" w:line="240" w:lineRule="auto"/>
              <w:ind w:left="0"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A7E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Регламент (ЕС) 2025/1408 на Съвета от 8 юли 2025 година за изменение на Регламент (ЕО) № 974/98 по отношение на въвеждането на </w:t>
            </w:r>
            <w:r w:rsidR="00FE567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еврото в България.</w:t>
            </w:r>
          </w:p>
          <w:p w:rsidR="00B721A9" w:rsidRPr="00DA7ED9" w:rsidRDefault="00B721A9" w:rsidP="00DA7ED9">
            <w:pPr>
              <w:pStyle w:val="ListParagraph"/>
              <w:numPr>
                <w:ilvl w:val="0"/>
                <w:numId w:val="45"/>
              </w:numPr>
              <w:tabs>
                <w:tab w:val="left" w:pos="1039"/>
              </w:tabs>
              <w:spacing w:after="0" w:line="240" w:lineRule="auto"/>
              <w:ind w:left="0"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A7E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Регламент (ЕС) 2025/1409 на Съвета от 8 юли 2025 година за изменение на Регламент (ЕО) № 2866/98 по отношение на валут</w:t>
            </w:r>
            <w:r w:rsidR="00FE567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ния курс към еврото за България.</w:t>
            </w:r>
          </w:p>
          <w:p w:rsidR="00B65D54" w:rsidRPr="00DA7ED9" w:rsidRDefault="00AD3D96" w:rsidP="00DA7ED9">
            <w:pPr>
              <w:pStyle w:val="ListParagraph"/>
              <w:numPr>
                <w:ilvl w:val="0"/>
                <w:numId w:val="45"/>
              </w:numPr>
              <w:tabs>
                <w:tab w:val="left" w:pos="1039"/>
              </w:tabs>
              <w:spacing w:after="0" w:line="240" w:lineRule="auto"/>
              <w:ind w:left="0" w:firstLine="709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A7ED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Закон</w:t>
            </w:r>
            <w:r w:rsidR="00B65D54" w:rsidRPr="00DA7ED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 за въвеждане</w:t>
            </w:r>
            <w:r w:rsidR="00FE5677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 на еврото в Република България.</w:t>
            </w:r>
          </w:p>
          <w:p w:rsidR="005C74EE" w:rsidRPr="00DA7ED9" w:rsidRDefault="005C74EE" w:rsidP="00DA7ED9">
            <w:pPr>
              <w:pStyle w:val="ListParagraph"/>
              <w:numPr>
                <w:ilvl w:val="0"/>
                <w:numId w:val="45"/>
              </w:numPr>
              <w:tabs>
                <w:tab w:val="left" w:pos="1039"/>
              </w:tabs>
              <w:spacing w:after="0" w:line="240" w:lineRule="auto"/>
              <w:ind w:left="0" w:firstLine="709"/>
              <w:jc w:val="both"/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</w:pPr>
            <w:r w:rsidRPr="00DA7ED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Решение на Народното събрание </w:t>
            </w:r>
            <w:r w:rsidR="009D3CA3" w:rsidRPr="00DA7ED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>от</w:t>
            </w:r>
            <w:r w:rsidRPr="00DA7ED9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 26.07.2024 г. за ускоряване и завършване на процеса по практическата подготовка за приемане</w:t>
            </w:r>
            <w:r w:rsidR="00FE5677">
              <w:rPr>
                <w:rFonts w:ascii="LIK" w:eastAsia="Times New Roman" w:hAnsi="LIK" w:cs="Times New Roman"/>
                <w:iCs/>
                <w:sz w:val="24"/>
                <w:szCs w:val="24"/>
                <w:lang w:val="bg-BG"/>
              </w:rPr>
              <w:t xml:space="preserve"> на еврото в Република България.</w:t>
            </w:r>
          </w:p>
          <w:p w:rsidR="006D6468" w:rsidRPr="00457059" w:rsidRDefault="000369DF" w:rsidP="00FE5677">
            <w:pPr>
              <w:spacing w:after="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0369DF" w:rsidRPr="00457059" w:rsidTr="006614E8">
        <w:tc>
          <w:tcPr>
            <w:tcW w:w="9923" w:type="dxa"/>
            <w:gridSpan w:val="2"/>
            <w:tcBorders>
              <w:top w:val="single" w:sz="12" w:space="0" w:color="auto"/>
            </w:tcBorders>
          </w:tcPr>
          <w:p w:rsidR="008E6FC9" w:rsidRPr="00457059" w:rsidRDefault="000369DF" w:rsidP="00FE5677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184DC9" w:rsidRDefault="005F5510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45705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Име и длъжност:</w:t>
            </w:r>
          </w:p>
          <w:p w:rsidR="00B65A6E" w:rsidRPr="00B65A6E" w:rsidRDefault="00BF5E5E" w:rsidP="00FE5677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pict>
                <v:shape id="_x0000_i1059" type="#_x0000_t75" alt="Microsoft Office Signature Line..." style="width:192pt;height:96pt">
                  <v:imagedata r:id="rId39" o:title=""/>
                  <o:lock v:ext="edit" ungrouping="t" rotation="t" cropping="t" verticies="t" text="t" grouping="t"/>
                  <o:signatureline v:ext="edit" id="{2787967A-0927-4DA8-9E88-721078BF8D53}" provid="{00000000-0000-0000-0000-000000000000}" o:suggestedsigner="Ирина Дакова" o:suggestedsigner2="началник-отдел МГВИ, дирекция КНМИИ" issignatureline="t"/>
                </v:shape>
              </w:pict>
            </w:r>
          </w:p>
          <w:p w:rsidR="00B10AB0" w:rsidRPr="00457059" w:rsidRDefault="00B10AB0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bCs/>
                <w:color w:val="FF0000"/>
                <w:sz w:val="24"/>
                <w:szCs w:val="24"/>
                <w:lang w:val="bg-BG"/>
              </w:rPr>
            </w:pPr>
          </w:p>
          <w:p w:rsidR="00B10AB0" w:rsidRPr="00457059" w:rsidRDefault="00B10AB0" w:rsidP="009F73AF">
            <w:pPr>
              <w:spacing w:after="0" w:line="240" w:lineRule="auto"/>
              <w:ind w:firstLine="709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99403C" w:rsidRPr="00457059" w:rsidRDefault="0099403C" w:rsidP="009F73AF">
      <w:pPr>
        <w:spacing w:after="0" w:line="240" w:lineRule="auto"/>
        <w:ind w:firstLine="709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sectPr w:rsidR="0099403C" w:rsidRPr="00457059" w:rsidSect="00E5386F">
      <w:headerReference w:type="even" r:id="rId40"/>
      <w:footerReference w:type="default" r:id="rId41"/>
      <w:headerReference w:type="first" r:id="rId42"/>
      <w:pgSz w:w="11906" w:h="16838" w:code="9"/>
      <w:pgMar w:top="1021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E5E" w:rsidRDefault="00BF5E5E">
      <w:pPr>
        <w:spacing w:after="0" w:line="240" w:lineRule="auto"/>
      </w:pPr>
      <w:r>
        <w:separator/>
      </w:r>
    </w:p>
  </w:endnote>
  <w:endnote w:type="continuationSeparator" w:id="0">
    <w:p w:rsidR="00BF5E5E" w:rsidRDefault="00BF5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E" w:rsidRPr="0014689E" w:rsidRDefault="002B298E" w:rsidP="00E1147B">
    <w:pPr>
      <w:pStyle w:val="Footer"/>
      <w:spacing w:before="120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E723B2">
      <w:rPr>
        <w:rFonts w:ascii="Times New Roman" w:hAnsi="Times New Roman"/>
        <w:noProof/>
        <w:sz w:val="20"/>
        <w:szCs w:val="20"/>
      </w:rPr>
      <w:t>9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E5E" w:rsidRDefault="00BF5E5E">
      <w:pPr>
        <w:spacing w:after="0" w:line="240" w:lineRule="auto"/>
      </w:pPr>
      <w:r>
        <w:separator/>
      </w:r>
    </w:p>
  </w:footnote>
  <w:footnote w:type="continuationSeparator" w:id="0">
    <w:p w:rsidR="00BF5E5E" w:rsidRDefault="00BF5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E" w:rsidRDefault="002B298E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2B298E" w:rsidRDefault="002B2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E" w:rsidRPr="00FD20E7" w:rsidRDefault="002B298E" w:rsidP="00FD20E7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hAnsi="Times New Roman" w:cs="Times New Roman"/>
        <w:sz w:val="20"/>
        <w:szCs w:val="20"/>
        <w:lang w:val="bg-BG"/>
      </w:rPr>
    </w:pPr>
    <w:r w:rsidRPr="00FD20E7">
      <w:rPr>
        <w:rFonts w:ascii="Times New Roman" w:hAnsi="Times New Roman" w:cs="Times New Roman"/>
        <w:sz w:val="20"/>
        <w:szCs w:val="20"/>
        <w:lang w:val="bg-BG"/>
      </w:rPr>
      <w:t>Класификация на информацията:</w:t>
    </w:r>
  </w:p>
  <w:p w:rsidR="002B298E" w:rsidRPr="00FD20E7" w:rsidRDefault="002B298E" w:rsidP="00FD20E7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hAnsi="Times New Roman" w:cs="Times New Roman"/>
        <w:sz w:val="20"/>
        <w:szCs w:val="20"/>
        <w:lang w:val="bg-BG"/>
      </w:rPr>
    </w:pPr>
    <w:r w:rsidRPr="00FD20E7">
      <w:rPr>
        <w:rFonts w:ascii="Times New Roman" w:hAnsi="Times New Roman" w:cs="Times New Roman"/>
        <w:sz w:val="20"/>
        <w:szCs w:val="20"/>
        <w:lang w:val="bg-BG"/>
      </w:rPr>
      <w:t xml:space="preserve">Ниво </w:t>
    </w:r>
    <w:r>
      <w:rPr>
        <w:rFonts w:ascii="Times New Roman" w:hAnsi="Times New Roman" w:cs="Times New Roman"/>
        <w:sz w:val="20"/>
        <w:szCs w:val="20"/>
        <w:lang w:val="bg-BG"/>
      </w:rPr>
      <w:t>0</w:t>
    </w:r>
    <w:r w:rsidRPr="00FD20E7">
      <w:rPr>
        <w:rFonts w:ascii="Times New Roman" w:hAnsi="Times New Roman" w:cs="Times New Roman"/>
        <w:sz w:val="20"/>
        <w:szCs w:val="20"/>
        <w:lang w:val="bg-BG"/>
      </w:rPr>
      <w:t>, TLP-</w:t>
    </w:r>
    <w:r w:rsidRPr="00FD20E7">
      <w:rPr>
        <w:rFonts w:ascii="Times New Roman" w:hAnsi="Times New Roman" w:cs="Times New Roman"/>
        <w:sz w:val="20"/>
        <w:szCs w:val="20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4FA"/>
    <w:multiLevelType w:val="hybridMultilevel"/>
    <w:tmpl w:val="12F22B82"/>
    <w:lvl w:ilvl="0" w:tplc="53BCDC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438E"/>
    <w:multiLevelType w:val="hybridMultilevel"/>
    <w:tmpl w:val="B04AADE4"/>
    <w:lvl w:ilvl="0" w:tplc="6E40F8C4">
      <w:start w:val="1"/>
      <w:numFmt w:val="bullet"/>
      <w:lvlText w:val="−"/>
      <w:lvlJc w:val="left"/>
      <w:pPr>
        <w:ind w:left="908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2" w15:restartNumberingAfterBreak="0">
    <w:nsid w:val="045F6C83"/>
    <w:multiLevelType w:val="hybridMultilevel"/>
    <w:tmpl w:val="5016A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05998"/>
    <w:multiLevelType w:val="hybridMultilevel"/>
    <w:tmpl w:val="4036AF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D1E38"/>
    <w:multiLevelType w:val="multilevel"/>
    <w:tmpl w:val="F5181B4A"/>
    <w:lvl w:ilvl="0">
      <w:start w:val="1"/>
      <w:numFmt w:val="bullet"/>
      <w:suff w:val="space"/>
      <w:lvlText w:val=""/>
      <w:lvlJc w:val="left"/>
      <w:pPr>
        <w:ind w:left="56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0B7533B4"/>
    <w:multiLevelType w:val="hybridMultilevel"/>
    <w:tmpl w:val="80DAAA82"/>
    <w:lvl w:ilvl="0" w:tplc="07721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C67BF"/>
    <w:multiLevelType w:val="multilevel"/>
    <w:tmpl w:val="F3FE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52627A"/>
    <w:multiLevelType w:val="multilevel"/>
    <w:tmpl w:val="55121B3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BE26134"/>
    <w:multiLevelType w:val="hybridMultilevel"/>
    <w:tmpl w:val="B3F680CA"/>
    <w:lvl w:ilvl="0" w:tplc="D7009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81583"/>
    <w:multiLevelType w:val="multilevel"/>
    <w:tmpl w:val="D422A5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15503E"/>
    <w:multiLevelType w:val="hybridMultilevel"/>
    <w:tmpl w:val="0DC216BA"/>
    <w:lvl w:ilvl="0" w:tplc="C47A1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3" w15:restartNumberingAfterBreak="0">
    <w:nsid w:val="2738479B"/>
    <w:multiLevelType w:val="hybridMultilevel"/>
    <w:tmpl w:val="B17ED4B8"/>
    <w:lvl w:ilvl="0" w:tplc="07721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81084"/>
    <w:multiLevelType w:val="multilevel"/>
    <w:tmpl w:val="4A309600"/>
    <w:lvl w:ilvl="0">
      <w:start w:val="1"/>
      <w:numFmt w:val="bullet"/>
      <w:suff w:val="space"/>
      <w:lvlText w:val=""/>
      <w:lvlJc w:val="left"/>
      <w:pPr>
        <w:ind w:left="56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3534C"/>
    <w:multiLevelType w:val="hybridMultilevel"/>
    <w:tmpl w:val="D5D4C226"/>
    <w:lvl w:ilvl="0" w:tplc="BE36CD8A">
      <w:numFmt w:val="bullet"/>
      <w:lvlText w:val="-"/>
      <w:lvlJc w:val="left"/>
      <w:pPr>
        <w:ind w:left="1444" w:hanging="735"/>
      </w:pPr>
      <w:rPr>
        <w:rFonts w:ascii="LIK" w:eastAsia="Times New Roman" w:hAnsi="LIK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0ED229B"/>
    <w:multiLevelType w:val="hybridMultilevel"/>
    <w:tmpl w:val="40D21AAA"/>
    <w:lvl w:ilvl="0" w:tplc="07721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264FD"/>
    <w:multiLevelType w:val="hybridMultilevel"/>
    <w:tmpl w:val="385A21B0"/>
    <w:lvl w:ilvl="0" w:tplc="0DE8CF0A">
      <w:numFmt w:val="bullet"/>
      <w:lvlText w:val="-"/>
      <w:lvlJc w:val="left"/>
      <w:pPr>
        <w:ind w:left="548" w:hanging="360"/>
      </w:pPr>
      <w:rPr>
        <w:rFonts w:ascii="LIK" w:eastAsia="Times New Roman" w:hAnsi="LIK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2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8" w:hanging="360"/>
      </w:pPr>
      <w:rPr>
        <w:rFonts w:ascii="Wingdings" w:hAnsi="Wingdings" w:hint="default"/>
      </w:rPr>
    </w:lvl>
  </w:abstractNum>
  <w:abstractNum w:abstractNumId="19" w15:restartNumberingAfterBreak="0">
    <w:nsid w:val="3C0B2828"/>
    <w:multiLevelType w:val="hybridMultilevel"/>
    <w:tmpl w:val="BA04B5D6"/>
    <w:lvl w:ilvl="0" w:tplc="7D942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21" w15:restartNumberingAfterBreak="0">
    <w:nsid w:val="414816E6"/>
    <w:multiLevelType w:val="multilevel"/>
    <w:tmpl w:val="49CA219C"/>
    <w:lvl w:ilvl="0">
      <w:start w:val="1"/>
      <w:numFmt w:val="bullet"/>
      <w:suff w:val="space"/>
      <w:lvlText w:val=""/>
      <w:lvlJc w:val="left"/>
      <w:pPr>
        <w:ind w:left="51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468ED"/>
    <w:multiLevelType w:val="multilevel"/>
    <w:tmpl w:val="37B8DEC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4" w15:restartNumberingAfterBreak="0">
    <w:nsid w:val="45260D9B"/>
    <w:multiLevelType w:val="hybridMultilevel"/>
    <w:tmpl w:val="3A22911E"/>
    <w:lvl w:ilvl="0" w:tplc="0402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6" w15:restartNumberingAfterBreak="0">
    <w:nsid w:val="475B33EF"/>
    <w:multiLevelType w:val="multilevel"/>
    <w:tmpl w:val="995A8E3C"/>
    <w:lvl w:ilvl="0">
      <w:numFmt w:val="bullet"/>
      <w:suff w:val="space"/>
      <w:lvlText w:val="-"/>
      <w:lvlJc w:val="left"/>
      <w:pPr>
        <w:ind w:left="56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16D57"/>
    <w:multiLevelType w:val="hybridMultilevel"/>
    <w:tmpl w:val="425878D8"/>
    <w:lvl w:ilvl="0" w:tplc="EA10F02A">
      <w:numFmt w:val="bullet"/>
      <w:lvlText w:val="-"/>
      <w:lvlJc w:val="left"/>
      <w:pPr>
        <w:ind w:left="3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8" w15:restartNumberingAfterBreak="0">
    <w:nsid w:val="4ADC1924"/>
    <w:multiLevelType w:val="multilevel"/>
    <w:tmpl w:val="50A89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AFB5494"/>
    <w:multiLevelType w:val="hybridMultilevel"/>
    <w:tmpl w:val="300804C2"/>
    <w:lvl w:ilvl="0" w:tplc="BB8C7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28704D"/>
    <w:multiLevelType w:val="hybridMultilevel"/>
    <w:tmpl w:val="30EC5710"/>
    <w:lvl w:ilvl="0" w:tplc="27BCD5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8A4E03"/>
    <w:multiLevelType w:val="multilevel"/>
    <w:tmpl w:val="220C9D4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2" w15:restartNumberingAfterBreak="0">
    <w:nsid w:val="4FA76FA4"/>
    <w:multiLevelType w:val="hybridMultilevel"/>
    <w:tmpl w:val="D856F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A2A04"/>
    <w:multiLevelType w:val="multilevel"/>
    <w:tmpl w:val="75CC7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C1F4A5E"/>
    <w:multiLevelType w:val="hybridMultilevel"/>
    <w:tmpl w:val="12D0F9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BD4B6F"/>
    <w:multiLevelType w:val="multilevel"/>
    <w:tmpl w:val="1C400D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  <w:sz w:val="20"/>
      </w:rPr>
    </w:lvl>
  </w:abstractNum>
  <w:abstractNum w:abstractNumId="37" w15:restartNumberingAfterBreak="0">
    <w:nsid w:val="621D49FB"/>
    <w:multiLevelType w:val="hybridMultilevel"/>
    <w:tmpl w:val="C622965E"/>
    <w:lvl w:ilvl="0" w:tplc="07721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2A0984"/>
    <w:multiLevelType w:val="multilevel"/>
    <w:tmpl w:val="D422A5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0FF3243"/>
    <w:multiLevelType w:val="hybridMultilevel"/>
    <w:tmpl w:val="0E949B80"/>
    <w:lvl w:ilvl="0" w:tplc="FD0C7F3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42625"/>
    <w:multiLevelType w:val="multilevel"/>
    <w:tmpl w:val="24BC98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0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i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  <w:sz w:val="20"/>
      </w:rPr>
    </w:lvl>
  </w:abstractNum>
  <w:abstractNum w:abstractNumId="4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42" w15:restartNumberingAfterBreak="0">
    <w:nsid w:val="760D140C"/>
    <w:multiLevelType w:val="hybridMultilevel"/>
    <w:tmpl w:val="A76A0018"/>
    <w:lvl w:ilvl="0" w:tplc="07721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44" w15:restartNumberingAfterBreak="0">
    <w:nsid w:val="7C25632A"/>
    <w:multiLevelType w:val="hybridMultilevel"/>
    <w:tmpl w:val="1BDC25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C17AB9"/>
    <w:multiLevelType w:val="hybridMultilevel"/>
    <w:tmpl w:val="1EBA23BE"/>
    <w:lvl w:ilvl="0" w:tplc="31CE1E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930D1D"/>
    <w:multiLevelType w:val="hybridMultilevel"/>
    <w:tmpl w:val="66BCC0E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43"/>
  </w:num>
  <w:num w:numId="3">
    <w:abstractNumId w:val="20"/>
  </w:num>
  <w:num w:numId="4">
    <w:abstractNumId w:val="25"/>
  </w:num>
  <w:num w:numId="5">
    <w:abstractNumId w:val="23"/>
  </w:num>
  <w:num w:numId="6">
    <w:abstractNumId w:val="11"/>
  </w:num>
  <w:num w:numId="7">
    <w:abstractNumId w:val="12"/>
  </w:num>
  <w:num w:numId="8">
    <w:abstractNumId w:val="33"/>
  </w:num>
  <w:num w:numId="9">
    <w:abstractNumId w:val="17"/>
  </w:num>
  <w:num w:numId="10">
    <w:abstractNumId w:val="0"/>
  </w:num>
  <w:num w:numId="11">
    <w:abstractNumId w:val="3"/>
  </w:num>
  <w:num w:numId="12">
    <w:abstractNumId w:val="24"/>
  </w:num>
  <w:num w:numId="13">
    <w:abstractNumId w:val="21"/>
  </w:num>
  <w:num w:numId="14">
    <w:abstractNumId w:val="35"/>
  </w:num>
  <w:num w:numId="15">
    <w:abstractNumId w:val="44"/>
  </w:num>
  <w:num w:numId="16">
    <w:abstractNumId w:val="4"/>
  </w:num>
  <w:num w:numId="17">
    <w:abstractNumId w:val="27"/>
  </w:num>
  <w:num w:numId="18">
    <w:abstractNumId w:val="46"/>
  </w:num>
  <w:num w:numId="19">
    <w:abstractNumId w:val="29"/>
  </w:num>
  <w:num w:numId="20">
    <w:abstractNumId w:val="8"/>
  </w:num>
  <w:num w:numId="21">
    <w:abstractNumId w:val="32"/>
  </w:num>
  <w:num w:numId="22">
    <w:abstractNumId w:val="10"/>
  </w:num>
  <w:num w:numId="23">
    <w:abstractNumId w:val="19"/>
  </w:num>
  <w:num w:numId="24">
    <w:abstractNumId w:val="26"/>
  </w:num>
  <w:num w:numId="25">
    <w:abstractNumId w:val="14"/>
  </w:num>
  <w:num w:numId="26">
    <w:abstractNumId w:val="6"/>
  </w:num>
  <w:num w:numId="27">
    <w:abstractNumId w:val="40"/>
  </w:num>
  <w:num w:numId="28">
    <w:abstractNumId w:val="36"/>
  </w:num>
  <w:num w:numId="29">
    <w:abstractNumId w:val="34"/>
  </w:num>
  <w:num w:numId="30">
    <w:abstractNumId w:val="2"/>
  </w:num>
  <w:num w:numId="31">
    <w:abstractNumId w:val="45"/>
  </w:num>
  <w:num w:numId="32">
    <w:abstractNumId w:val="9"/>
  </w:num>
  <w:num w:numId="33">
    <w:abstractNumId w:val="38"/>
  </w:num>
  <w:num w:numId="34">
    <w:abstractNumId w:val="22"/>
  </w:num>
  <w:num w:numId="35">
    <w:abstractNumId w:val="31"/>
  </w:num>
  <w:num w:numId="36">
    <w:abstractNumId w:val="16"/>
  </w:num>
  <w:num w:numId="37">
    <w:abstractNumId w:val="5"/>
  </w:num>
  <w:num w:numId="38">
    <w:abstractNumId w:val="37"/>
  </w:num>
  <w:num w:numId="39">
    <w:abstractNumId w:val="42"/>
  </w:num>
  <w:num w:numId="40">
    <w:abstractNumId w:val="13"/>
  </w:num>
  <w:num w:numId="41">
    <w:abstractNumId w:val="28"/>
  </w:num>
  <w:num w:numId="42">
    <w:abstractNumId w:val="7"/>
  </w:num>
  <w:num w:numId="43">
    <w:abstractNumId w:val="39"/>
  </w:num>
  <w:num w:numId="44">
    <w:abstractNumId w:val="15"/>
  </w:num>
  <w:num w:numId="45">
    <w:abstractNumId w:val="1"/>
  </w:num>
  <w:num w:numId="46">
    <w:abstractNumId w:val="18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756"/>
    <w:rsid w:val="00000F8C"/>
    <w:rsid w:val="00002C2B"/>
    <w:rsid w:val="00003EBB"/>
    <w:rsid w:val="00004A78"/>
    <w:rsid w:val="00004B97"/>
    <w:rsid w:val="0001053D"/>
    <w:rsid w:val="0001320D"/>
    <w:rsid w:val="0001358E"/>
    <w:rsid w:val="0001463C"/>
    <w:rsid w:val="00015CD1"/>
    <w:rsid w:val="00020A78"/>
    <w:rsid w:val="00020D2D"/>
    <w:rsid w:val="00020EB1"/>
    <w:rsid w:val="00021647"/>
    <w:rsid w:val="00022B42"/>
    <w:rsid w:val="00024F19"/>
    <w:rsid w:val="00025A4B"/>
    <w:rsid w:val="000262EB"/>
    <w:rsid w:val="0002752A"/>
    <w:rsid w:val="00027C61"/>
    <w:rsid w:val="0003028C"/>
    <w:rsid w:val="00030E51"/>
    <w:rsid w:val="00031CAD"/>
    <w:rsid w:val="00034656"/>
    <w:rsid w:val="000351A6"/>
    <w:rsid w:val="00035F5A"/>
    <w:rsid w:val="000369DF"/>
    <w:rsid w:val="0004044F"/>
    <w:rsid w:val="0004055D"/>
    <w:rsid w:val="00042D08"/>
    <w:rsid w:val="00043075"/>
    <w:rsid w:val="0004541B"/>
    <w:rsid w:val="00045F18"/>
    <w:rsid w:val="00047230"/>
    <w:rsid w:val="000512BE"/>
    <w:rsid w:val="000516CC"/>
    <w:rsid w:val="000529B6"/>
    <w:rsid w:val="0006030F"/>
    <w:rsid w:val="00060841"/>
    <w:rsid w:val="0006334C"/>
    <w:rsid w:val="00063946"/>
    <w:rsid w:val="00063B20"/>
    <w:rsid w:val="00064387"/>
    <w:rsid w:val="00064CC7"/>
    <w:rsid w:val="00066EA6"/>
    <w:rsid w:val="000705DC"/>
    <w:rsid w:val="00070AE3"/>
    <w:rsid w:val="0007497F"/>
    <w:rsid w:val="0007525E"/>
    <w:rsid w:val="00075355"/>
    <w:rsid w:val="00075395"/>
    <w:rsid w:val="00076E63"/>
    <w:rsid w:val="00077FE5"/>
    <w:rsid w:val="00080329"/>
    <w:rsid w:val="00083A26"/>
    <w:rsid w:val="00083FD7"/>
    <w:rsid w:val="00087633"/>
    <w:rsid w:val="00090069"/>
    <w:rsid w:val="00091548"/>
    <w:rsid w:val="000918BC"/>
    <w:rsid w:val="00093AAC"/>
    <w:rsid w:val="00095A35"/>
    <w:rsid w:val="00097219"/>
    <w:rsid w:val="000A01DE"/>
    <w:rsid w:val="000A10BE"/>
    <w:rsid w:val="000A1BC7"/>
    <w:rsid w:val="000A2E06"/>
    <w:rsid w:val="000A5339"/>
    <w:rsid w:val="000A7325"/>
    <w:rsid w:val="000B075C"/>
    <w:rsid w:val="000B1D72"/>
    <w:rsid w:val="000B34C4"/>
    <w:rsid w:val="000B379E"/>
    <w:rsid w:val="000C0DD1"/>
    <w:rsid w:val="000C19EE"/>
    <w:rsid w:val="000C37F6"/>
    <w:rsid w:val="000C47DE"/>
    <w:rsid w:val="000C4C60"/>
    <w:rsid w:val="000C568A"/>
    <w:rsid w:val="000C572F"/>
    <w:rsid w:val="000C769C"/>
    <w:rsid w:val="000C7EAF"/>
    <w:rsid w:val="000D001C"/>
    <w:rsid w:val="000D0D15"/>
    <w:rsid w:val="000D1FA0"/>
    <w:rsid w:val="000D35A4"/>
    <w:rsid w:val="000D41F2"/>
    <w:rsid w:val="000E047A"/>
    <w:rsid w:val="000E3325"/>
    <w:rsid w:val="000E5B95"/>
    <w:rsid w:val="000E76A7"/>
    <w:rsid w:val="000F1532"/>
    <w:rsid w:val="000F16EA"/>
    <w:rsid w:val="000F24CF"/>
    <w:rsid w:val="000F53F0"/>
    <w:rsid w:val="000F54B3"/>
    <w:rsid w:val="000F5DB5"/>
    <w:rsid w:val="000F65C1"/>
    <w:rsid w:val="000F669B"/>
    <w:rsid w:val="001012ED"/>
    <w:rsid w:val="0010218B"/>
    <w:rsid w:val="00103FFD"/>
    <w:rsid w:val="00104427"/>
    <w:rsid w:val="001138D1"/>
    <w:rsid w:val="00116C26"/>
    <w:rsid w:val="001220A8"/>
    <w:rsid w:val="001239CA"/>
    <w:rsid w:val="00126F56"/>
    <w:rsid w:val="001275D5"/>
    <w:rsid w:val="00131D1E"/>
    <w:rsid w:val="001327B1"/>
    <w:rsid w:val="001328BF"/>
    <w:rsid w:val="00132ABE"/>
    <w:rsid w:val="00133640"/>
    <w:rsid w:val="00134631"/>
    <w:rsid w:val="00134906"/>
    <w:rsid w:val="001366CF"/>
    <w:rsid w:val="0014026D"/>
    <w:rsid w:val="001409C4"/>
    <w:rsid w:val="0014263C"/>
    <w:rsid w:val="0014349A"/>
    <w:rsid w:val="0014689E"/>
    <w:rsid w:val="00147398"/>
    <w:rsid w:val="00151B83"/>
    <w:rsid w:val="00153946"/>
    <w:rsid w:val="00153E3B"/>
    <w:rsid w:val="00154605"/>
    <w:rsid w:val="00156B63"/>
    <w:rsid w:val="00160BD3"/>
    <w:rsid w:val="00161532"/>
    <w:rsid w:val="0016383C"/>
    <w:rsid w:val="001645BB"/>
    <w:rsid w:val="00174192"/>
    <w:rsid w:val="001777A4"/>
    <w:rsid w:val="00181035"/>
    <w:rsid w:val="00181A8D"/>
    <w:rsid w:val="00184DC9"/>
    <w:rsid w:val="00184FA7"/>
    <w:rsid w:val="00186A9E"/>
    <w:rsid w:val="0018741D"/>
    <w:rsid w:val="00187AD0"/>
    <w:rsid w:val="00187D2F"/>
    <w:rsid w:val="00187F53"/>
    <w:rsid w:val="00191BD3"/>
    <w:rsid w:val="00193313"/>
    <w:rsid w:val="00193B68"/>
    <w:rsid w:val="001A467D"/>
    <w:rsid w:val="001A66CA"/>
    <w:rsid w:val="001B026D"/>
    <w:rsid w:val="001B391C"/>
    <w:rsid w:val="001B4737"/>
    <w:rsid w:val="001B7C20"/>
    <w:rsid w:val="001B7CC2"/>
    <w:rsid w:val="001C0963"/>
    <w:rsid w:val="001C1540"/>
    <w:rsid w:val="001C22F6"/>
    <w:rsid w:val="001C257A"/>
    <w:rsid w:val="001C27C1"/>
    <w:rsid w:val="001C34C0"/>
    <w:rsid w:val="001D019A"/>
    <w:rsid w:val="001D609A"/>
    <w:rsid w:val="001E0779"/>
    <w:rsid w:val="001E244F"/>
    <w:rsid w:val="001E324E"/>
    <w:rsid w:val="001E44FB"/>
    <w:rsid w:val="001E586D"/>
    <w:rsid w:val="001E7FF1"/>
    <w:rsid w:val="001F05EA"/>
    <w:rsid w:val="001F09C3"/>
    <w:rsid w:val="001F293E"/>
    <w:rsid w:val="001F5C9F"/>
    <w:rsid w:val="001F7AF0"/>
    <w:rsid w:val="00200178"/>
    <w:rsid w:val="0020249E"/>
    <w:rsid w:val="002041C5"/>
    <w:rsid w:val="002064C6"/>
    <w:rsid w:val="00206F33"/>
    <w:rsid w:val="00207ABC"/>
    <w:rsid w:val="00210693"/>
    <w:rsid w:val="0021124F"/>
    <w:rsid w:val="002114B8"/>
    <w:rsid w:val="00211E57"/>
    <w:rsid w:val="00213618"/>
    <w:rsid w:val="00213D64"/>
    <w:rsid w:val="002150AB"/>
    <w:rsid w:val="002166E6"/>
    <w:rsid w:val="002177EE"/>
    <w:rsid w:val="00217A5C"/>
    <w:rsid w:val="00220B93"/>
    <w:rsid w:val="00222FEA"/>
    <w:rsid w:val="00224E1F"/>
    <w:rsid w:val="002268DC"/>
    <w:rsid w:val="002365E1"/>
    <w:rsid w:val="0023715F"/>
    <w:rsid w:val="00241FDB"/>
    <w:rsid w:val="002468AE"/>
    <w:rsid w:val="00247AC7"/>
    <w:rsid w:val="002551EB"/>
    <w:rsid w:val="00255C52"/>
    <w:rsid w:val="00263298"/>
    <w:rsid w:val="00263DBC"/>
    <w:rsid w:val="00264125"/>
    <w:rsid w:val="00265B4F"/>
    <w:rsid w:val="002743D8"/>
    <w:rsid w:val="00275291"/>
    <w:rsid w:val="00277BDF"/>
    <w:rsid w:val="002821E2"/>
    <w:rsid w:val="002829EE"/>
    <w:rsid w:val="00284CDA"/>
    <w:rsid w:val="002857F1"/>
    <w:rsid w:val="00291195"/>
    <w:rsid w:val="0029176D"/>
    <w:rsid w:val="00291E82"/>
    <w:rsid w:val="00293DCB"/>
    <w:rsid w:val="00293F7A"/>
    <w:rsid w:val="00294304"/>
    <w:rsid w:val="002954D9"/>
    <w:rsid w:val="002A1FFE"/>
    <w:rsid w:val="002B03E4"/>
    <w:rsid w:val="002B298E"/>
    <w:rsid w:val="002B344D"/>
    <w:rsid w:val="002B59E9"/>
    <w:rsid w:val="002B6E1F"/>
    <w:rsid w:val="002C21C3"/>
    <w:rsid w:val="002C7952"/>
    <w:rsid w:val="002D03F2"/>
    <w:rsid w:val="002D333C"/>
    <w:rsid w:val="002D3447"/>
    <w:rsid w:val="002D4991"/>
    <w:rsid w:val="002D4B2E"/>
    <w:rsid w:val="002D5066"/>
    <w:rsid w:val="002D5548"/>
    <w:rsid w:val="002D7744"/>
    <w:rsid w:val="002E0807"/>
    <w:rsid w:val="002E48B9"/>
    <w:rsid w:val="002E4C24"/>
    <w:rsid w:val="002E72FE"/>
    <w:rsid w:val="002F01D2"/>
    <w:rsid w:val="002F12D8"/>
    <w:rsid w:val="002F277B"/>
    <w:rsid w:val="002F4035"/>
    <w:rsid w:val="002F5150"/>
    <w:rsid w:val="002F54C6"/>
    <w:rsid w:val="002F6E62"/>
    <w:rsid w:val="002F7C12"/>
    <w:rsid w:val="00303577"/>
    <w:rsid w:val="00303838"/>
    <w:rsid w:val="00304047"/>
    <w:rsid w:val="003041B2"/>
    <w:rsid w:val="00305535"/>
    <w:rsid w:val="003076FF"/>
    <w:rsid w:val="00310009"/>
    <w:rsid w:val="003110A0"/>
    <w:rsid w:val="00312550"/>
    <w:rsid w:val="00312925"/>
    <w:rsid w:val="003134BA"/>
    <w:rsid w:val="00313A3B"/>
    <w:rsid w:val="00321420"/>
    <w:rsid w:val="003225E3"/>
    <w:rsid w:val="003226FF"/>
    <w:rsid w:val="0032335A"/>
    <w:rsid w:val="00325DAF"/>
    <w:rsid w:val="00326457"/>
    <w:rsid w:val="003304A8"/>
    <w:rsid w:val="00333F83"/>
    <w:rsid w:val="00335336"/>
    <w:rsid w:val="003359A1"/>
    <w:rsid w:val="00335A42"/>
    <w:rsid w:val="00336A6C"/>
    <w:rsid w:val="00345D54"/>
    <w:rsid w:val="0034619C"/>
    <w:rsid w:val="003474CF"/>
    <w:rsid w:val="00347FA3"/>
    <w:rsid w:val="003525AC"/>
    <w:rsid w:val="003525F6"/>
    <w:rsid w:val="00356D20"/>
    <w:rsid w:val="00357E2C"/>
    <w:rsid w:val="003612DF"/>
    <w:rsid w:val="00361942"/>
    <w:rsid w:val="003627E7"/>
    <w:rsid w:val="0036590C"/>
    <w:rsid w:val="003665C3"/>
    <w:rsid w:val="003666FB"/>
    <w:rsid w:val="003667DE"/>
    <w:rsid w:val="003669F8"/>
    <w:rsid w:val="00370EE8"/>
    <w:rsid w:val="00372A2A"/>
    <w:rsid w:val="00374DFC"/>
    <w:rsid w:val="00375D92"/>
    <w:rsid w:val="0037652D"/>
    <w:rsid w:val="00376898"/>
    <w:rsid w:val="00381361"/>
    <w:rsid w:val="00384091"/>
    <w:rsid w:val="00385A2F"/>
    <w:rsid w:val="00386D33"/>
    <w:rsid w:val="003904E2"/>
    <w:rsid w:val="00392BC6"/>
    <w:rsid w:val="003971CD"/>
    <w:rsid w:val="003A1ED8"/>
    <w:rsid w:val="003A24F7"/>
    <w:rsid w:val="003A5F53"/>
    <w:rsid w:val="003A6132"/>
    <w:rsid w:val="003B0A4E"/>
    <w:rsid w:val="003B0EEF"/>
    <w:rsid w:val="003B1067"/>
    <w:rsid w:val="003B21E0"/>
    <w:rsid w:val="003B571B"/>
    <w:rsid w:val="003B60DC"/>
    <w:rsid w:val="003B6105"/>
    <w:rsid w:val="003B75C0"/>
    <w:rsid w:val="003B7E92"/>
    <w:rsid w:val="003C0084"/>
    <w:rsid w:val="003C124D"/>
    <w:rsid w:val="003C15B6"/>
    <w:rsid w:val="003C3A1C"/>
    <w:rsid w:val="003C4EA9"/>
    <w:rsid w:val="003C5FAD"/>
    <w:rsid w:val="003D4BB5"/>
    <w:rsid w:val="003E0DE3"/>
    <w:rsid w:val="003E1DDA"/>
    <w:rsid w:val="003E300B"/>
    <w:rsid w:val="003E692F"/>
    <w:rsid w:val="003E6C62"/>
    <w:rsid w:val="003F0FFC"/>
    <w:rsid w:val="003F140E"/>
    <w:rsid w:val="003F498A"/>
    <w:rsid w:val="00401AB9"/>
    <w:rsid w:val="004054A0"/>
    <w:rsid w:val="00406D5C"/>
    <w:rsid w:val="004108C9"/>
    <w:rsid w:val="0041282B"/>
    <w:rsid w:val="00413BB8"/>
    <w:rsid w:val="00413C92"/>
    <w:rsid w:val="00413D4E"/>
    <w:rsid w:val="00414C0A"/>
    <w:rsid w:val="00416D83"/>
    <w:rsid w:val="00422D62"/>
    <w:rsid w:val="0042315D"/>
    <w:rsid w:val="004250FF"/>
    <w:rsid w:val="00425D26"/>
    <w:rsid w:val="00426456"/>
    <w:rsid w:val="00426FD6"/>
    <w:rsid w:val="004308D0"/>
    <w:rsid w:val="004310A2"/>
    <w:rsid w:val="0043304E"/>
    <w:rsid w:val="00434681"/>
    <w:rsid w:val="004376B8"/>
    <w:rsid w:val="00442C77"/>
    <w:rsid w:val="00442DCE"/>
    <w:rsid w:val="00446049"/>
    <w:rsid w:val="004502EB"/>
    <w:rsid w:val="00450409"/>
    <w:rsid w:val="00455F03"/>
    <w:rsid w:val="00457059"/>
    <w:rsid w:val="004576F8"/>
    <w:rsid w:val="00460EF3"/>
    <w:rsid w:val="00461D32"/>
    <w:rsid w:val="00465FA4"/>
    <w:rsid w:val="00466B80"/>
    <w:rsid w:val="004675B6"/>
    <w:rsid w:val="004713D1"/>
    <w:rsid w:val="0047299E"/>
    <w:rsid w:val="00474889"/>
    <w:rsid w:val="00474FC3"/>
    <w:rsid w:val="00476291"/>
    <w:rsid w:val="004765E5"/>
    <w:rsid w:val="00480F0F"/>
    <w:rsid w:val="00485A97"/>
    <w:rsid w:val="004873F4"/>
    <w:rsid w:val="00490C0D"/>
    <w:rsid w:val="00494029"/>
    <w:rsid w:val="0049729C"/>
    <w:rsid w:val="004A1184"/>
    <w:rsid w:val="004A5578"/>
    <w:rsid w:val="004A5DAF"/>
    <w:rsid w:val="004A78F1"/>
    <w:rsid w:val="004B106C"/>
    <w:rsid w:val="004B2984"/>
    <w:rsid w:val="004B33A8"/>
    <w:rsid w:val="004B3B2C"/>
    <w:rsid w:val="004B5097"/>
    <w:rsid w:val="004B5BAB"/>
    <w:rsid w:val="004B6F88"/>
    <w:rsid w:val="004C5E39"/>
    <w:rsid w:val="004C6002"/>
    <w:rsid w:val="004C65AC"/>
    <w:rsid w:val="004C7EFC"/>
    <w:rsid w:val="004D0525"/>
    <w:rsid w:val="004D12DE"/>
    <w:rsid w:val="004D14E4"/>
    <w:rsid w:val="004D1949"/>
    <w:rsid w:val="004D3610"/>
    <w:rsid w:val="004D3D88"/>
    <w:rsid w:val="004D4136"/>
    <w:rsid w:val="004D53B5"/>
    <w:rsid w:val="004D5729"/>
    <w:rsid w:val="004D5840"/>
    <w:rsid w:val="004D6E17"/>
    <w:rsid w:val="004E25CA"/>
    <w:rsid w:val="004E4FD6"/>
    <w:rsid w:val="004E7331"/>
    <w:rsid w:val="004F1C8E"/>
    <w:rsid w:val="004F3D0C"/>
    <w:rsid w:val="004F6002"/>
    <w:rsid w:val="00503482"/>
    <w:rsid w:val="00506731"/>
    <w:rsid w:val="00507921"/>
    <w:rsid w:val="005079A3"/>
    <w:rsid w:val="005105B7"/>
    <w:rsid w:val="00512211"/>
    <w:rsid w:val="00514C3F"/>
    <w:rsid w:val="005159C5"/>
    <w:rsid w:val="005166EB"/>
    <w:rsid w:val="00516C14"/>
    <w:rsid w:val="005204C5"/>
    <w:rsid w:val="00522E90"/>
    <w:rsid w:val="005262D2"/>
    <w:rsid w:val="00526EE5"/>
    <w:rsid w:val="00530006"/>
    <w:rsid w:val="005305F7"/>
    <w:rsid w:val="00530DA3"/>
    <w:rsid w:val="00531226"/>
    <w:rsid w:val="00531379"/>
    <w:rsid w:val="00533F2B"/>
    <w:rsid w:val="00534850"/>
    <w:rsid w:val="0053492A"/>
    <w:rsid w:val="00534B19"/>
    <w:rsid w:val="00535238"/>
    <w:rsid w:val="00535D74"/>
    <w:rsid w:val="00540A7A"/>
    <w:rsid w:val="0054466D"/>
    <w:rsid w:val="005479B4"/>
    <w:rsid w:val="0055113D"/>
    <w:rsid w:val="005518E0"/>
    <w:rsid w:val="00552F1D"/>
    <w:rsid w:val="005577F3"/>
    <w:rsid w:val="0056036F"/>
    <w:rsid w:val="00562435"/>
    <w:rsid w:val="00563506"/>
    <w:rsid w:val="005640E5"/>
    <w:rsid w:val="00565D38"/>
    <w:rsid w:val="005664A9"/>
    <w:rsid w:val="005676ED"/>
    <w:rsid w:val="00571AEB"/>
    <w:rsid w:val="0057600C"/>
    <w:rsid w:val="005804BB"/>
    <w:rsid w:val="00581AC8"/>
    <w:rsid w:val="00581B35"/>
    <w:rsid w:val="00581F3D"/>
    <w:rsid w:val="0058375D"/>
    <w:rsid w:val="00583CDF"/>
    <w:rsid w:val="00584289"/>
    <w:rsid w:val="00587015"/>
    <w:rsid w:val="00591F6C"/>
    <w:rsid w:val="00592C1F"/>
    <w:rsid w:val="00592DE9"/>
    <w:rsid w:val="00593A91"/>
    <w:rsid w:val="0059497C"/>
    <w:rsid w:val="0059596C"/>
    <w:rsid w:val="00595B7A"/>
    <w:rsid w:val="005A31CB"/>
    <w:rsid w:val="005A3206"/>
    <w:rsid w:val="005A3681"/>
    <w:rsid w:val="005B0BA2"/>
    <w:rsid w:val="005B1109"/>
    <w:rsid w:val="005B5B11"/>
    <w:rsid w:val="005B65B8"/>
    <w:rsid w:val="005B6BF4"/>
    <w:rsid w:val="005B76B3"/>
    <w:rsid w:val="005B7721"/>
    <w:rsid w:val="005C1180"/>
    <w:rsid w:val="005C1C5F"/>
    <w:rsid w:val="005C408F"/>
    <w:rsid w:val="005C4270"/>
    <w:rsid w:val="005C5043"/>
    <w:rsid w:val="005C68B4"/>
    <w:rsid w:val="005C74EE"/>
    <w:rsid w:val="005D380E"/>
    <w:rsid w:val="005D595F"/>
    <w:rsid w:val="005E01FC"/>
    <w:rsid w:val="005E0842"/>
    <w:rsid w:val="005E27E4"/>
    <w:rsid w:val="005E3850"/>
    <w:rsid w:val="005E4D88"/>
    <w:rsid w:val="005F5029"/>
    <w:rsid w:val="005F5510"/>
    <w:rsid w:val="0060089B"/>
    <w:rsid w:val="00601D16"/>
    <w:rsid w:val="006025DC"/>
    <w:rsid w:val="00602745"/>
    <w:rsid w:val="00603926"/>
    <w:rsid w:val="00603EDA"/>
    <w:rsid w:val="006065DE"/>
    <w:rsid w:val="0061068B"/>
    <w:rsid w:val="00610D50"/>
    <w:rsid w:val="006135FD"/>
    <w:rsid w:val="00613C21"/>
    <w:rsid w:val="00616951"/>
    <w:rsid w:val="006177F2"/>
    <w:rsid w:val="0062689C"/>
    <w:rsid w:val="006279BC"/>
    <w:rsid w:val="0063458B"/>
    <w:rsid w:val="00635B50"/>
    <w:rsid w:val="006368A2"/>
    <w:rsid w:val="00640355"/>
    <w:rsid w:val="00640EED"/>
    <w:rsid w:val="0064241A"/>
    <w:rsid w:val="0065001B"/>
    <w:rsid w:val="00651913"/>
    <w:rsid w:val="00652F45"/>
    <w:rsid w:val="0065547C"/>
    <w:rsid w:val="00660248"/>
    <w:rsid w:val="0066094D"/>
    <w:rsid w:val="006614E8"/>
    <w:rsid w:val="00662986"/>
    <w:rsid w:val="00666655"/>
    <w:rsid w:val="0067018C"/>
    <w:rsid w:val="0067212D"/>
    <w:rsid w:val="00680934"/>
    <w:rsid w:val="00680F20"/>
    <w:rsid w:val="0068182F"/>
    <w:rsid w:val="006819DC"/>
    <w:rsid w:val="00682B33"/>
    <w:rsid w:val="00690693"/>
    <w:rsid w:val="00692B47"/>
    <w:rsid w:val="00696018"/>
    <w:rsid w:val="00696E70"/>
    <w:rsid w:val="00697115"/>
    <w:rsid w:val="00697DFE"/>
    <w:rsid w:val="00697E4E"/>
    <w:rsid w:val="006A005B"/>
    <w:rsid w:val="006A072A"/>
    <w:rsid w:val="006A2145"/>
    <w:rsid w:val="006A2299"/>
    <w:rsid w:val="006B439A"/>
    <w:rsid w:val="006C357F"/>
    <w:rsid w:val="006C3F61"/>
    <w:rsid w:val="006C43D2"/>
    <w:rsid w:val="006C4F44"/>
    <w:rsid w:val="006C55C9"/>
    <w:rsid w:val="006C5776"/>
    <w:rsid w:val="006D1778"/>
    <w:rsid w:val="006D4C19"/>
    <w:rsid w:val="006D52D6"/>
    <w:rsid w:val="006D6468"/>
    <w:rsid w:val="006D675D"/>
    <w:rsid w:val="006D7984"/>
    <w:rsid w:val="006D7ACC"/>
    <w:rsid w:val="006E778D"/>
    <w:rsid w:val="006E7BD6"/>
    <w:rsid w:val="006F0AA0"/>
    <w:rsid w:val="006F0D1F"/>
    <w:rsid w:val="006F310B"/>
    <w:rsid w:val="006F4B26"/>
    <w:rsid w:val="006F59B1"/>
    <w:rsid w:val="006F6829"/>
    <w:rsid w:val="007026A1"/>
    <w:rsid w:val="00702A3C"/>
    <w:rsid w:val="00704FB4"/>
    <w:rsid w:val="00705811"/>
    <w:rsid w:val="00705887"/>
    <w:rsid w:val="00706283"/>
    <w:rsid w:val="00707D7C"/>
    <w:rsid w:val="007108A0"/>
    <w:rsid w:val="00710965"/>
    <w:rsid w:val="00712802"/>
    <w:rsid w:val="007135BD"/>
    <w:rsid w:val="00715390"/>
    <w:rsid w:val="007212EC"/>
    <w:rsid w:val="00723477"/>
    <w:rsid w:val="00725168"/>
    <w:rsid w:val="00725468"/>
    <w:rsid w:val="0072548F"/>
    <w:rsid w:val="00725534"/>
    <w:rsid w:val="00732996"/>
    <w:rsid w:val="00732CCD"/>
    <w:rsid w:val="00733510"/>
    <w:rsid w:val="007337A2"/>
    <w:rsid w:val="00741653"/>
    <w:rsid w:val="00741855"/>
    <w:rsid w:val="00745327"/>
    <w:rsid w:val="00747D75"/>
    <w:rsid w:val="00752385"/>
    <w:rsid w:val="00756152"/>
    <w:rsid w:val="0076243A"/>
    <w:rsid w:val="00762757"/>
    <w:rsid w:val="00763ACB"/>
    <w:rsid w:val="00767AFD"/>
    <w:rsid w:val="00773BC3"/>
    <w:rsid w:val="0077617B"/>
    <w:rsid w:val="00776C63"/>
    <w:rsid w:val="007807BD"/>
    <w:rsid w:val="00780BDE"/>
    <w:rsid w:val="00781986"/>
    <w:rsid w:val="0078311F"/>
    <w:rsid w:val="00784799"/>
    <w:rsid w:val="00785146"/>
    <w:rsid w:val="0078555B"/>
    <w:rsid w:val="007867D5"/>
    <w:rsid w:val="00786CB2"/>
    <w:rsid w:val="007871AC"/>
    <w:rsid w:val="007872D6"/>
    <w:rsid w:val="00787354"/>
    <w:rsid w:val="0079010A"/>
    <w:rsid w:val="00790895"/>
    <w:rsid w:val="00792C39"/>
    <w:rsid w:val="007930F9"/>
    <w:rsid w:val="00794150"/>
    <w:rsid w:val="00795CAC"/>
    <w:rsid w:val="007A0F81"/>
    <w:rsid w:val="007A467C"/>
    <w:rsid w:val="007B0166"/>
    <w:rsid w:val="007B10CA"/>
    <w:rsid w:val="007B54D8"/>
    <w:rsid w:val="007B6102"/>
    <w:rsid w:val="007B66D4"/>
    <w:rsid w:val="007C0706"/>
    <w:rsid w:val="007C28F2"/>
    <w:rsid w:val="007C63CA"/>
    <w:rsid w:val="007C707C"/>
    <w:rsid w:val="007D027C"/>
    <w:rsid w:val="007D1778"/>
    <w:rsid w:val="007D21F6"/>
    <w:rsid w:val="007D2D7D"/>
    <w:rsid w:val="007D30A6"/>
    <w:rsid w:val="007D5270"/>
    <w:rsid w:val="007D6E8A"/>
    <w:rsid w:val="007E0EE2"/>
    <w:rsid w:val="007E1F15"/>
    <w:rsid w:val="007E2A4F"/>
    <w:rsid w:val="007E2E03"/>
    <w:rsid w:val="007E3D3F"/>
    <w:rsid w:val="007E3E00"/>
    <w:rsid w:val="007E49C4"/>
    <w:rsid w:val="007E7994"/>
    <w:rsid w:val="007F0157"/>
    <w:rsid w:val="007F1783"/>
    <w:rsid w:val="007F22A0"/>
    <w:rsid w:val="007F2C53"/>
    <w:rsid w:val="007F438F"/>
    <w:rsid w:val="007F72CA"/>
    <w:rsid w:val="0080240D"/>
    <w:rsid w:val="00812F5A"/>
    <w:rsid w:val="00813DE5"/>
    <w:rsid w:val="008140B9"/>
    <w:rsid w:val="00816328"/>
    <w:rsid w:val="00820F1E"/>
    <w:rsid w:val="00824152"/>
    <w:rsid w:val="00827017"/>
    <w:rsid w:val="0083090F"/>
    <w:rsid w:val="00830CDD"/>
    <w:rsid w:val="008331A4"/>
    <w:rsid w:val="0083345E"/>
    <w:rsid w:val="008341FB"/>
    <w:rsid w:val="008445EC"/>
    <w:rsid w:val="00851D86"/>
    <w:rsid w:val="00856CC5"/>
    <w:rsid w:val="00857338"/>
    <w:rsid w:val="00862B0F"/>
    <w:rsid w:val="00863C0A"/>
    <w:rsid w:val="0086583E"/>
    <w:rsid w:val="00865C11"/>
    <w:rsid w:val="00867B0B"/>
    <w:rsid w:val="008702D4"/>
    <w:rsid w:val="00872262"/>
    <w:rsid w:val="00876542"/>
    <w:rsid w:val="0087692D"/>
    <w:rsid w:val="00876990"/>
    <w:rsid w:val="00876EF1"/>
    <w:rsid w:val="00880774"/>
    <w:rsid w:val="00881D39"/>
    <w:rsid w:val="00884982"/>
    <w:rsid w:val="00885C37"/>
    <w:rsid w:val="00887605"/>
    <w:rsid w:val="00890396"/>
    <w:rsid w:val="00894FDB"/>
    <w:rsid w:val="00897972"/>
    <w:rsid w:val="008A236E"/>
    <w:rsid w:val="008A2A56"/>
    <w:rsid w:val="008A5B7C"/>
    <w:rsid w:val="008B2142"/>
    <w:rsid w:val="008B4566"/>
    <w:rsid w:val="008B7040"/>
    <w:rsid w:val="008C01D3"/>
    <w:rsid w:val="008C2DFE"/>
    <w:rsid w:val="008C5DE9"/>
    <w:rsid w:val="008D088B"/>
    <w:rsid w:val="008D1182"/>
    <w:rsid w:val="008D1524"/>
    <w:rsid w:val="008D220B"/>
    <w:rsid w:val="008D3BAE"/>
    <w:rsid w:val="008D4006"/>
    <w:rsid w:val="008D56CD"/>
    <w:rsid w:val="008D5CC8"/>
    <w:rsid w:val="008D6369"/>
    <w:rsid w:val="008E3952"/>
    <w:rsid w:val="008E60D0"/>
    <w:rsid w:val="008E6502"/>
    <w:rsid w:val="008E6FC9"/>
    <w:rsid w:val="008F0DF9"/>
    <w:rsid w:val="008F7388"/>
    <w:rsid w:val="008F75D7"/>
    <w:rsid w:val="008F7A6A"/>
    <w:rsid w:val="00900CF3"/>
    <w:rsid w:val="00901697"/>
    <w:rsid w:val="00903C72"/>
    <w:rsid w:val="009047A1"/>
    <w:rsid w:val="00904842"/>
    <w:rsid w:val="00905C9F"/>
    <w:rsid w:val="009118D4"/>
    <w:rsid w:val="009126A2"/>
    <w:rsid w:val="009133B5"/>
    <w:rsid w:val="00914157"/>
    <w:rsid w:val="00915E0A"/>
    <w:rsid w:val="00917BFC"/>
    <w:rsid w:val="00920093"/>
    <w:rsid w:val="009216F8"/>
    <w:rsid w:val="00923E6E"/>
    <w:rsid w:val="0092697A"/>
    <w:rsid w:val="00927B23"/>
    <w:rsid w:val="009307A6"/>
    <w:rsid w:val="00943D6C"/>
    <w:rsid w:val="00943DB1"/>
    <w:rsid w:val="009455C8"/>
    <w:rsid w:val="00945C24"/>
    <w:rsid w:val="009469D2"/>
    <w:rsid w:val="00946EB7"/>
    <w:rsid w:val="0095053D"/>
    <w:rsid w:val="00950A72"/>
    <w:rsid w:val="00950FF7"/>
    <w:rsid w:val="009512C1"/>
    <w:rsid w:val="00953644"/>
    <w:rsid w:val="00953A7A"/>
    <w:rsid w:val="00953BC1"/>
    <w:rsid w:val="009546F1"/>
    <w:rsid w:val="00956638"/>
    <w:rsid w:val="00966BCB"/>
    <w:rsid w:val="00970CED"/>
    <w:rsid w:val="00970F77"/>
    <w:rsid w:val="009722E2"/>
    <w:rsid w:val="00976793"/>
    <w:rsid w:val="00983C57"/>
    <w:rsid w:val="0098424B"/>
    <w:rsid w:val="009853EC"/>
    <w:rsid w:val="009859C1"/>
    <w:rsid w:val="00985FFF"/>
    <w:rsid w:val="00986CB2"/>
    <w:rsid w:val="009877F6"/>
    <w:rsid w:val="00987B3F"/>
    <w:rsid w:val="00990780"/>
    <w:rsid w:val="0099403C"/>
    <w:rsid w:val="00995DEE"/>
    <w:rsid w:val="00997D30"/>
    <w:rsid w:val="009A2324"/>
    <w:rsid w:val="009A2FD7"/>
    <w:rsid w:val="009A6294"/>
    <w:rsid w:val="009A724E"/>
    <w:rsid w:val="009A7C24"/>
    <w:rsid w:val="009B0327"/>
    <w:rsid w:val="009B13A5"/>
    <w:rsid w:val="009B4456"/>
    <w:rsid w:val="009B69FA"/>
    <w:rsid w:val="009C1A83"/>
    <w:rsid w:val="009C1BE5"/>
    <w:rsid w:val="009C3B1C"/>
    <w:rsid w:val="009C41A8"/>
    <w:rsid w:val="009C424F"/>
    <w:rsid w:val="009C43DA"/>
    <w:rsid w:val="009C63A8"/>
    <w:rsid w:val="009D0458"/>
    <w:rsid w:val="009D0499"/>
    <w:rsid w:val="009D097A"/>
    <w:rsid w:val="009D0F60"/>
    <w:rsid w:val="009D3CA3"/>
    <w:rsid w:val="009D3F6E"/>
    <w:rsid w:val="009D4A74"/>
    <w:rsid w:val="009D4DA5"/>
    <w:rsid w:val="009E0E82"/>
    <w:rsid w:val="009E3D87"/>
    <w:rsid w:val="009F1D17"/>
    <w:rsid w:val="009F27CD"/>
    <w:rsid w:val="009F2C71"/>
    <w:rsid w:val="009F4535"/>
    <w:rsid w:val="009F52CF"/>
    <w:rsid w:val="009F6EED"/>
    <w:rsid w:val="009F72B0"/>
    <w:rsid w:val="009F73AF"/>
    <w:rsid w:val="00A00077"/>
    <w:rsid w:val="00A01079"/>
    <w:rsid w:val="00A02988"/>
    <w:rsid w:val="00A037EA"/>
    <w:rsid w:val="00A07716"/>
    <w:rsid w:val="00A102CA"/>
    <w:rsid w:val="00A11541"/>
    <w:rsid w:val="00A121F6"/>
    <w:rsid w:val="00A14DEE"/>
    <w:rsid w:val="00A15221"/>
    <w:rsid w:val="00A169C9"/>
    <w:rsid w:val="00A16D17"/>
    <w:rsid w:val="00A21575"/>
    <w:rsid w:val="00A22D76"/>
    <w:rsid w:val="00A2374E"/>
    <w:rsid w:val="00A23FD8"/>
    <w:rsid w:val="00A2445E"/>
    <w:rsid w:val="00A25507"/>
    <w:rsid w:val="00A25790"/>
    <w:rsid w:val="00A27951"/>
    <w:rsid w:val="00A30402"/>
    <w:rsid w:val="00A30454"/>
    <w:rsid w:val="00A31F4A"/>
    <w:rsid w:val="00A325F6"/>
    <w:rsid w:val="00A326E1"/>
    <w:rsid w:val="00A33477"/>
    <w:rsid w:val="00A3417B"/>
    <w:rsid w:val="00A34A1E"/>
    <w:rsid w:val="00A36B54"/>
    <w:rsid w:val="00A42E2C"/>
    <w:rsid w:val="00A4480D"/>
    <w:rsid w:val="00A50FF2"/>
    <w:rsid w:val="00A515D6"/>
    <w:rsid w:val="00A5212C"/>
    <w:rsid w:val="00A52749"/>
    <w:rsid w:val="00A53583"/>
    <w:rsid w:val="00A54EB5"/>
    <w:rsid w:val="00A55D2C"/>
    <w:rsid w:val="00A55D39"/>
    <w:rsid w:val="00A55F24"/>
    <w:rsid w:val="00A56005"/>
    <w:rsid w:val="00A56E9F"/>
    <w:rsid w:val="00A57955"/>
    <w:rsid w:val="00A60151"/>
    <w:rsid w:val="00A60622"/>
    <w:rsid w:val="00A60A2E"/>
    <w:rsid w:val="00A656FB"/>
    <w:rsid w:val="00A6753A"/>
    <w:rsid w:val="00A704E5"/>
    <w:rsid w:val="00A70F1B"/>
    <w:rsid w:val="00A714F6"/>
    <w:rsid w:val="00A76E52"/>
    <w:rsid w:val="00A7766A"/>
    <w:rsid w:val="00A779BE"/>
    <w:rsid w:val="00A801DB"/>
    <w:rsid w:val="00A830D0"/>
    <w:rsid w:val="00A84E64"/>
    <w:rsid w:val="00A87B14"/>
    <w:rsid w:val="00A90080"/>
    <w:rsid w:val="00A9072C"/>
    <w:rsid w:val="00A91CFF"/>
    <w:rsid w:val="00A9434D"/>
    <w:rsid w:val="00A9495D"/>
    <w:rsid w:val="00A9580F"/>
    <w:rsid w:val="00A95D55"/>
    <w:rsid w:val="00A96D24"/>
    <w:rsid w:val="00A9777C"/>
    <w:rsid w:val="00AA32F4"/>
    <w:rsid w:val="00AA3939"/>
    <w:rsid w:val="00AA6B37"/>
    <w:rsid w:val="00AA724B"/>
    <w:rsid w:val="00AB054D"/>
    <w:rsid w:val="00AB32DE"/>
    <w:rsid w:val="00AB5FC9"/>
    <w:rsid w:val="00AB6DBB"/>
    <w:rsid w:val="00AC15E6"/>
    <w:rsid w:val="00AC1904"/>
    <w:rsid w:val="00AC2EE1"/>
    <w:rsid w:val="00AC4CF7"/>
    <w:rsid w:val="00AC594D"/>
    <w:rsid w:val="00AC7293"/>
    <w:rsid w:val="00AD2983"/>
    <w:rsid w:val="00AD3D96"/>
    <w:rsid w:val="00AE0393"/>
    <w:rsid w:val="00AE3E2E"/>
    <w:rsid w:val="00AE5DC1"/>
    <w:rsid w:val="00AE6C2C"/>
    <w:rsid w:val="00AE7698"/>
    <w:rsid w:val="00AF3121"/>
    <w:rsid w:val="00AF44A9"/>
    <w:rsid w:val="00AF4F1D"/>
    <w:rsid w:val="00AF67A1"/>
    <w:rsid w:val="00AF7EA6"/>
    <w:rsid w:val="00B01622"/>
    <w:rsid w:val="00B03246"/>
    <w:rsid w:val="00B10AB0"/>
    <w:rsid w:val="00B132C1"/>
    <w:rsid w:val="00B135FF"/>
    <w:rsid w:val="00B141C8"/>
    <w:rsid w:val="00B162FF"/>
    <w:rsid w:val="00B16C46"/>
    <w:rsid w:val="00B22D29"/>
    <w:rsid w:val="00B23E47"/>
    <w:rsid w:val="00B27B14"/>
    <w:rsid w:val="00B27B83"/>
    <w:rsid w:val="00B30754"/>
    <w:rsid w:val="00B31F8E"/>
    <w:rsid w:val="00B324A5"/>
    <w:rsid w:val="00B37251"/>
    <w:rsid w:val="00B469D8"/>
    <w:rsid w:val="00B50272"/>
    <w:rsid w:val="00B51128"/>
    <w:rsid w:val="00B51FEB"/>
    <w:rsid w:val="00B536CB"/>
    <w:rsid w:val="00B56B12"/>
    <w:rsid w:val="00B57CE7"/>
    <w:rsid w:val="00B60583"/>
    <w:rsid w:val="00B60A10"/>
    <w:rsid w:val="00B62EB9"/>
    <w:rsid w:val="00B646B9"/>
    <w:rsid w:val="00B65A6E"/>
    <w:rsid w:val="00B65D54"/>
    <w:rsid w:val="00B65DDD"/>
    <w:rsid w:val="00B7034F"/>
    <w:rsid w:val="00B721A9"/>
    <w:rsid w:val="00B722F7"/>
    <w:rsid w:val="00B72B15"/>
    <w:rsid w:val="00B7415B"/>
    <w:rsid w:val="00B7475D"/>
    <w:rsid w:val="00B747A0"/>
    <w:rsid w:val="00B76019"/>
    <w:rsid w:val="00B821A2"/>
    <w:rsid w:val="00B82658"/>
    <w:rsid w:val="00B83E79"/>
    <w:rsid w:val="00B84D10"/>
    <w:rsid w:val="00B8669C"/>
    <w:rsid w:val="00B87784"/>
    <w:rsid w:val="00B90016"/>
    <w:rsid w:val="00B93758"/>
    <w:rsid w:val="00B94096"/>
    <w:rsid w:val="00B94D5F"/>
    <w:rsid w:val="00B96345"/>
    <w:rsid w:val="00B964D9"/>
    <w:rsid w:val="00BA7391"/>
    <w:rsid w:val="00BB19F9"/>
    <w:rsid w:val="00BB5801"/>
    <w:rsid w:val="00BB6ECD"/>
    <w:rsid w:val="00BB71E0"/>
    <w:rsid w:val="00BC0FBF"/>
    <w:rsid w:val="00BC344C"/>
    <w:rsid w:val="00BC3D58"/>
    <w:rsid w:val="00BC6411"/>
    <w:rsid w:val="00BC66B3"/>
    <w:rsid w:val="00BD0160"/>
    <w:rsid w:val="00BD3A61"/>
    <w:rsid w:val="00BD3F5A"/>
    <w:rsid w:val="00BD4D40"/>
    <w:rsid w:val="00BD5B0B"/>
    <w:rsid w:val="00BD65F2"/>
    <w:rsid w:val="00BE0305"/>
    <w:rsid w:val="00BE2AD7"/>
    <w:rsid w:val="00BE41E7"/>
    <w:rsid w:val="00BE4F78"/>
    <w:rsid w:val="00BE5754"/>
    <w:rsid w:val="00BE7DC7"/>
    <w:rsid w:val="00BF17CD"/>
    <w:rsid w:val="00BF523A"/>
    <w:rsid w:val="00BF5E5E"/>
    <w:rsid w:val="00BF6724"/>
    <w:rsid w:val="00C00F37"/>
    <w:rsid w:val="00C0106A"/>
    <w:rsid w:val="00C02F30"/>
    <w:rsid w:val="00C03DE6"/>
    <w:rsid w:val="00C0710F"/>
    <w:rsid w:val="00C11020"/>
    <w:rsid w:val="00C130FC"/>
    <w:rsid w:val="00C1582D"/>
    <w:rsid w:val="00C17E31"/>
    <w:rsid w:val="00C20F34"/>
    <w:rsid w:val="00C22E00"/>
    <w:rsid w:val="00C24947"/>
    <w:rsid w:val="00C2544D"/>
    <w:rsid w:val="00C257E7"/>
    <w:rsid w:val="00C25C85"/>
    <w:rsid w:val="00C26629"/>
    <w:rsid w:val="00C30DE0"/>
    <w:rsid w:val="00C31670"/>
    <w:rsid w:val="00C33A43"/>
    <w:rsid w:val="00C33AA5"/>
    <w:rsid w:val="00C34E82"/>
    <w:rsid w:val="00C40028"/>
    <w:rsid w:val="00C40785"/>
    <w:rsid w:val="00C408A7"/>
    <w:rsid w:val="00C40BCF"/>
    <w:rsid w:val="00C415C0"/>
    <w:rsid w:val="00C41C47"/>
    <w:rsid w:val="00C42FB0"/>
    <w:rsid w:val="00C460F0"/>
    <w:rsid w:val="00C47411"/>
    <w:rsid w:val="00C52AFA"/>
    <w:rsid w:val="00C55F43"/>
    <w:rsid w:val="00C603A3"/>
    <w:rsid w:val="00C607BC"/>
    <w:rsid w:val="00C60B50"/>
    <w:rsid w:val="00C61D63"/>
    <w:rsid w:val="00C649EE"/>
    <w:rsid w:val="00C726AB"/>
    <w:rsid w:val="00C731E0"/>
    <w:rsid w:val="00C742B6"/>
    <w:rsid w:val="00C74AA4"/>
    <w:rsid w:val="00C74B2A"/>
    <w:rsid w:val="00C74CE4"/>
    <w:rsid w:val="00C75CBC"/>
    <w:rsid w:val="00C81730"/>
    <w:rsid w:val="00C817D6"/>
    <w:rsid w:val="00C82622"/>
    <w:rsid w:val="00C845DA"/>
    <w:rsid w:val="00C85B38"/>
    <w:rsid w:val="00C92ED3"/>
    <w:rsid w:val="00C93DF1"/>
    <w:rsid w:val="00C94960"/>
    <w:rsid w:val="00C95017"/>
    <w:rsid w:val="00C97B5C"/>
    <w:rsid w:val="00CA200A"/>
    <w:rsid w:val="00CA2C93"/>
    <w:rsid w:val="00CA4BA5"/>
    <w:rsid w:val="00CA52EE"/>
    <w:rsid w:val="00CA61A3"/>
    <w:rsid w:val="00CA7944"/>
    <w:rsid w:val="00CB0798"/>
    <w:rsid w:val="00CB3948"/>
    <w:rsid w:val="00CB3E07"/>
    <w:rsid w:val="00CB5F69"/>
    <w:rsid w:val="00CB6129"/>
    <w:rsid w:val="00CB64AA"/>
    <w:rsid w:val="00CB67AA"/>
    <w:rsid w:val="00CC104A"/>
    <w:rsid w:val="00CC3AD2"/>
    <w:rsid w:val="00CC5965"/>
    <w:rsid w:val="00CC7673"/>
    <w:rsid w:val="00CD09E2"/>
    <w:rsid w:val="00CD2A99"/>
    <w:rsid w:val="00CD35C8"/>
    <w:rsid w:val="00CD4C47"/>
    <w:rsid w:val="00CD665C"/>
    <w:rsid w:val="00CD717E"/>
    <w:rsid w:val="00CE09E6"/>
    <w:rsid w:val="00CE1C4F"/>
    <w:rsid w:val="00CE412E"/>
    <w:rsid w:val="00CE78F3"/>
    <w:rsid w:val="00CF37ED"/>
    <w:rsid w:val="00CF4555"/>
    <w:rsid w:val="00CF5887"/>
    <w:rsid w:val="00CF59A7"/>
    <w:rsid w:val="00CF5FB4"/>
    <w:rsid w:val="00CF7EC2"/>
    <w:rsid w:val="00D02343"/>
    <w:rsid w:val="00D03F73"/>
    <w:rsid w:val="00D04AAA"/>
    <w:rsid w:val="00D04BFC"/>
    <w:rsid w:val="00D04FEA"/>
    <w:rsid w:val="00D058A2"/>
    <w:rsid w:val="00D075B6"/>
    <w:rsid w:val="00D102AD"/>
    <w:rsid w:val="00D127F3"/>
    <w:rsid w:val="00D13F82"/>
    <w:rsid w:val="00D171D7"/>
    <w:rsid w:val="00D2020C"/>
    <w:rsid w:val="00D203A6"/>
    <w:rsid w:val="00D21D3E"/>
    <w:rsid w:val="00D2502E"/>
    <w:rsid w:val="00D26818"/>
    <w:rsid w:val="00D26F8C"/>
    <w:rsid w:val="00D32BE0"/>
    <w:rsid w:val="00D342A7"/>
    <w:rsid w:val="00D4094D"/>
    <w:rsid w:val="00D40BF3"/>
    <w:rsid w:val="00D4494D"/>
    <w:rsid w:val="00D50CDB"/>
    <w:rsid w:val="00D52B91"/>
    <w:rsid w:val="00D5478B"/>
    <w:rsid w:val="00D55B6D"/>
    <w:rsid w:val="00D62BE4"/>
    <w:rsid w:val="00D6333A"/>
    <w:rsid w:val="00D638A0"/>
    <w:rsid w:val="00D671FA"/>
    <w:rsid w:val="00D716C0"/>
    <w:rsid w:val="00D74963"/>
    <w:rsid w:val="00D7535B"/>
    <w:rsid w:val="00D7605C"/>
    <w:rsid w:val="00D82CFD"/>
    <w:rsid w:val="00D82F87"/>
    <w:rsid w:val="00D834DB"/>
    <w:rsid w:val="00D850EE"/>
    <w:rsid w:val="00D86D11"/>
    <w:rsid w:val="00D90D13"/>
    <w:rsid w:val="00D936FC"/>
    <w:rsid w:val="00D942B7"/>
    <w:rsid w:val="00D946FE"/>
    <w:rsid w:val="00D95AA2"/>
    <w:rsid w:val="00D978D1"/>
    <w:rsid w:val="00D97D76"/>
    <w:rsid w:val="00DA45B1"/>
    <w:rsid w:val="00DA4C52"/>
    <w:rsid w:val="00DA7031"/>
    <w:rsid w:val="00DA7ED9"/>
    <w:rsid w:val="00DB39A5"/>
    <w:rsid w:val="00DB47F4"/>
    <w:rsid w:val="00DB5149"/>
    <w:rsid w:val="00DB71AC"/>
    <w:rsid w:val="00DB7515"/>
    <w:rsid w:val="00DC3C06"/>
    <w:rsid w:val="00DC40C6"/>
    <w:rsid w:val="00DC4370"/>
    <w:rsid w:val="00DC487F"/>
    <w:rsid w:val="00DC7E55"/>
    <w:rsid w:val="00DD42A0"/>
    <w:rsid w:val="00DD691B"/>
    <w:rsid w:val="00DD72A3"/>
    <w:rsid w:val="00DD7581"/>
    <w:rsid w:val="00DD78E7"/>
    <w:rsid w:val="00DD7F40"/>
    <w:rsid w:val="00DE13B3"/>
    <w:rsid w:val="00DE2C48"/>
    <w:rsid w:val="00DE3215"/>
    <w:rsid w:val="00DE5D14"/>
    <w:rsid w:val="00DE7987"/>
    <w:rsid w:val="00DF1502"/>
    <w:rsid w:val="00DF4A28"/>
    <w:rsid w:val="00DF52B4"/>
    <w:rsid w:val="00DF6200"/>
    <w:rsid w:val="00DF7645"/>
    <w:rsid w:val="00E014A2"/>
    <w:rsid w:val="00E03D39"/>
    <w:rsid w:val="00E0433C"/>
    <w:rsid w:val="00E0459C"/>
    <w:rsid w:val="00E04C61"/>
    <w:rsid w:val="00E06177"/>
    <w:rsid w:val="00E1147B"/>
    <w:rsid w:val="00E13B30"/>
    <w:rsid w:val="00E141A5"/>
    <w:rsid w:val="00E141BC"/>
    <w:rsid w:val="00E14711"/>
    <w:rsid w:val="00E1520F"/>
    <w:rsid w:val="00E15294"/>
    <w:rsid w:val="00E16148"/>
    <w:rsid w:val="00E16D01"/>
    <w:rsid w:val="00E1751F"/>
    <w:rsid w:val="00E2171D"/>
    <w:rsid w:val="00E233C3"/>
    <w:rsid w:val="00E2488F"/>
    <w:rsid w:val="00E2532E"/>
    <w:rsid w:val="00E2613B"/>
    <w:rsid w:val="00E264BE"/>
    <w:rsid w:val="00E26C6B"/>
    <w:rsid w:val="00E3034E"/>
    <w:rsid w:val="00E3651B"/>
    <w:rsid w:val="00E37096"/>
    <w:rsid w:val="00E4085F"/>
    <w:rsid w:val="00E415A7"/>
    <w:rsid w:val="00E41A5C"/>
    <w:rsid w:val="00E44DE0"/>
    <w:rsid w:val="00E468D9"/>
    <w:rsid w:val="00E477D1"/>
    <w:rsid w:val="00E516BD"/>
    <w:rsid w:val="00E5203A"/>
    <w:rsid w:val="00E52C2C"/>
    <w:rsid w:val="00E5386F"/>
    <w:rsid w:val="00E55817"/>
    <w:rsid w:val="00E55AAA"/>
    <w:rsid w:val="00E60073"/>
    <w:rsid w:val="00E60131"/>
    <w:rsid w:val="00E653D3"/>
    <w:rsid w:val="00E65509"/>
    <w:rsid w:val="00E67C9D"/>
    <w:rsid w:val="00E723B2"/>
    <w:rsid w:val="00E72FA6"/>
    <w:rsid w:val="00E73E99"/>
    <w:rsid w:val="00E75B8E"/>
    <w:rsid w:val="00E8301D"/>
    <w:rsid w:val="00E87F0D"/>
    <w:rsid w:val="00E90255"/>
    <w:rsid w:val="00E9296D"/>
    <w:rsid w:val="00E9323F"/>
    <w:rsid w:val="00E93D52"/>
    <w:rsid w:val="00E94A03"/>
    <w:rsid w:val="00E95410"/>
    <w:rsid w:val="00EA19A0"/>
    <w:rsid w:val="00EA1A3B"/>
    <w:rsid w:val="00EA2E8A"/>
    <w:rsid w:val="00EA3841"/>
    <w:rsid w:val="00EB4DB8"/>
    <w:rsid w:val="00EB5464"/>
    <w:rsid w:val="00EB58E4"/>
    <w:rsid w:val="00EB734A"/>
    <w:rsid w:val="00EB7787"/>
    <w:rsid w:val="00EB7DBD"/>
    <w:rsid w:val="00EC04B3"/>
    <w:rsid w:val="00EC0ACD"/>
    <w:rsid w:val="00EC208E"/>
    <w:rsid w:val="00EC262D"/>
    <w:rsid w:val="00EC3F3B"/>
    <w:rsid w:val="00EC5951"/>
    <w:rsid w:val="00EC5994"/>
    <w:rsid w:val="00ED243C"/>
    <w:rsid w:val="00ED2C2B"/>
    <w:rsid w:val="00ED3A83"/>
    <w:rsid w:val="00ED4563"/>
    <w:rsid w:val="00ED51EF"/>
    <w:rsid w:val="00ED6503"/>
    <w:rsid w:val="00ED79EA"/>
    <w:rsid w:val="00EE3C17"/>
    <w:rsid w:val="00EE418C"/>
    <w:rsid w:val="00EE4CEB"/>
    <w:rsid w:val="00EE52AB"/>
    <w:rsid w:val="00EE5A44"/>
    <w:rsid w:val="00EE7354"/>
    <w:rsid w:val="00EE783F"/>
    <w:rsid w:val="00EF0058"/>
    <w:rsid w:val="00EF051B"/>
    <w:rsid w:val="00EF1C8F"/>
    <w:rsid w:val="00EF26DE"/>
    <w:rsid w:val="00EF32AD"/>
    <w:rsid w:val="00EF574D"/>
    <w:rsid w:val="00EF6330"/>
    <w:rsid w:val="00EF7B0E"/>
    <w:rsid w:val="00F00DCB"/>
    <w:rsid w:val="00F01FA6"/>
    <w:rsid w:val="00F03387"/>
    <w:rsid w:val="00F04B4E"/>
    <w:rsid w:val="00F1456E"/>
    <w:rsid w:val="00F16E3F"/>
    <w:rsid w:val="00F200F0"/>
    <w:rsid w:val="00F23492"/>
    <w:rsid w:val="00F25DE8"/>
    <w:rsid w:val="00F322C0"/>
    <w:rsid w:val="00F35B03"/>
    <w:rsid w:val="00F362D0"/>
    <w:rsid w:val="00F37BB6"/>
    <w:rsid w:val="00F41D5F"/>
    <w:rsid w:val="00F42712"/>
    <w:rsid w:val="00F4352B"/>
    <w:rsid w:val="00F437D2"/>
    <w:rsid w:val="00F45CAA"/>
    <w:rsid w:val="00F469B7"/>
    <w:rsid w:val="00F47A51"/>
    <w:rsid w:val="00F5071F"/>
    <w:rsid w:val="00F50F5B"/>
    <w:rsid w:val="00F513FE"/>
    <w:rsid w:val="00F51681"/>
    <w:rsid w:val="00F51B07"/>
    <w:rsid w:val="00F56AC7"/>
    <w:rsid w:val="00F56B7A"/>
    <w:rsid w:val="00F61F0A"/>
    <w:rsid w:val="00F67CC7"/>
    <w:rsid w:val="00F720A3"/>
    <w:rsid w:val="00F75C82"/>
    <w:rsid w:val="00F77D32"/>
    <w:rsid w:val="00F8508C"/>
    <w:rsid w:val="00F8774D"/>
    <w:rsid w:val="00F87F7B"/>
    <w:rsid w:val="00F93A15"/>
    <w:rsid w:val="00F94CD2"/>
    <w:rsid w:val="00F96992"/>
    <w:rsid w:val="00F97AFA"/>
    <w:rsid w:val="00FA2F5A"/>
    <w:rsid w:val="00FA52DF"/>
    <w:rsid w:val="00FA6DAF"/>
    <w:rsid w:val="00FA6E28"/>
    <w:rsid w:val="00FB04BA"/>
    <w:rsid w:val="00FB3BF1"/>
    <w:rsid w:val="00FB3F18"/>
    <w:rsid w:val="00FB4146"/>
    <w:rsid w:val="00FB7547"/>
    <w:rsid w:val="00FC2A34"/>
    <w:rsid w:val="00FC2A87"/>
    <w:rsid w:val="00FC2D8D"/>
    <w:rsid w:val="00FC38BB"/>
    <w:rsid w:val="00FC4097"/>
    <w:rsid w:val="00FC61E2"/>
    <w:rsid w:val="00FC6FAA"/>
    <w:rsid w:val="00FC7773"/>
    <w:rsid w:val="00FD20E7"/>
    <w:rsid w:val="00FD2630"/>
    <w:rsid w:val="00FD3EA1"/>
    <w:rsid w:val="00FE21D8"/>
    <w:rsid w:val="00FE3165"/>
    <w:rsid w:val="00FE3AD4"/>
    <w:rsid w:val="00FE48B3"/>
    <w:rsid w:val="00FE55C5"/>
    <w:rsid w:val="00FE5677"/>
    <w:rsid w:val="00FE7840"/>
    <w:rsid w:val="00FF1E41"/>
    <w:rsid w:val="00FF274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EFB8F4-56C3-4EFE-8B8E-97B543E4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A2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A2F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03EDA"/>
  </w:style>
  <w:style w:type="character" w:styleId="FollowedHyperlink">
    <w:name w:val="FollowedHyperlink"/>
    <w:basedOn w:val="DefaultParagraphFont"/>
    <w:uiPriority w:val="99"/>
    <w:semiHidden/>
    <w:unhideWhenUsed/>
    <w:rsid w:val="00B5112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24F1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57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image" Target="media/image9.wmf"/><Relationship Id="rId39" Type="http://schemas.openxmlformats.org/officeDocument/2006/relationships/image" Target="media/image14.emf"/><Relationship Id="rId21" Type="http://schemas.openxmlformats.org/officeDocument/2006/relationships/image" Target="media/image7.wmf"/><Relationship Id="rId34" Type="http://schemas.openxmlformats.org/officeDocument/2006/relationships/image" Target="media/image13.wmf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control" Target="activeX/activeX11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ontrol" Target="activeX/activeX16.xm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image" Target="media/image10.wmf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control" Target="activeX/activeX12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control" Target="activeX/activeX10.xml"/><Relationship Id="rId30" Type="http://schemas.openxmlformats.org/officeDocument/2006/relationships/image" Target="media/image11.wmf"/><Relationship Id="rId35" Type="http://schemas.openxmlformats.org/officeDocument/2006/relationships/control" Target="activeX/activeX14.xml"/><Relationship Id="rId43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i.dakova@mc.government.bg" TargetMode="External"/><Relationship Id="rId17" Type="http://schemas.openxmlformats.org/officeDocument/2006/relationships/image" Target="media/image5.wmf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DA3A3-4F2E-4CC0-B038-87470556D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2757</Words>
  <Characters>15716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Hristina Konstantinova Zareva</cp:lastModifiedBy>
  <cp:revision>1</cp:revision>
  <cp:lastPrinted>2024-11-22T11:08:00Z</cp:lastPrinted>
  <dcterms:created xsi:type="dcterms:W3CDTF">2026-01-13T10:15:00Z</dcterms:created>
  <dcterms:modified xsi:type="dcterms:W3CDTF">2026-01-13T10:15:00Z</dcterms:modified>
</cp:coreProperties>
</file>