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20A8E10" w14:textId="305EFA4C" w:rsidR="005059B6" w:rsidRPr="005059B6" w:rsidRDefault="007A0AD0" w:rsidP="005059B6">
      <w:pPr>
        <w:jc w:val="center"/>
        <w:rPr>
          <w:rFonts w:ascii="LIK" w:hAnsi="LIK"/>
          <w:sz w:val="20"/>
          <w:szCs w:val="20"/>
          <w:lang w:eastAsia="en-US"/>
        </w:rPr>
      </w:pPr>
      <w:r w:rsidRPr="005059B6">
        <w:rPr>
          <w:rFonts w:ascii="LIK" w:hAnsi="LIK"/>
          <w:noProof/>
          <w:sz w:val="20"/>
          <w:szCs w:val="20"/>
        </w:rPr>
        <w:drawing>
          <wp:inline distT="0" distB="0" distL="0" distR="0" wp14:anchorId="3F2CEB22" wp14:editId="36B3F230">
            <wp:extent cx="1043940" cy="853440"/>
            <wp:effectExtent l="0" t="0" r="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8D3B4" w14:textId="77777777" w:rsidR="005059B6" w:rsidRPr="005059B6" w:rsidRDefault="005059B6" w:rsidP="005059B6">
      <w:pPr>
        <w:tabs>
          <w:tab w:val="center" w:pos="4320"/>
          <w:tab w:val="right" w:pos="8640"/>
        </w:tabs>
        <w:jc w:val="center"/>
        <w:rPr>
          <w:rFonts w:ascii="LIK" w:hAnsi="LIK"/>
          <w:lang w:val="ru-RU" w:eastAsia="en-US"/>
        </w:rPr>
      </w:pPr>
      <w:r w:rsidRPr="005059B6">
        <w:rPr>
          <w:rFonts w:ascii="LIK" w:hAnsi="LIK"/>
          <w:lang w:val="ru-RU" w:eastAsia="en-US"/>
        </w:rPr>
        <w:t>РЕПУБЛИКА БЪЛГАРИЯ</w:t>
      </w:r>
    </w:p>
    <w:p w14:paraId="69DE7CB3" w14:textId="77777777" w:rsidR="005059B6" w:rsidRPr="005059B6" w:rsidRDefault="005059B6" w:rsidP="005059B6">
      <w:pPr>
        <w:tabs>
          <w:tab w:val="center" w:pos="4320"/>
          <w:tab w:val="right" w:pos="8640"/>
        </w:tabs>
        <w:jc w:val="center"/>
        <w:rPr>
          <w:rFonts w:ascii="LIK" w:hAnsi="LIK"/>
          <w:lang w:val="ru-RU" w:eastAsia="en-US"/>
        </w:rPr>
      </w:pPr>
      <w:r w:rsidRPr="005059B6">
        <w:rPr>
          <w:rFonts w:ascii="LIK" w:hAnsi="LIK"/>
          <w:lang w:val="ru-RU" w:eastAsia="en-US"/>
        </w:rPr>
        <w:t>МИНИСТЕРСТВО НА КУЛТУРАТА</w:t>
      </w:r>
    </w:p>
    <w:p w14:paraId="1762D6D7" w14:textId="77777777" w:rsidR="005059B6" w:rsidRPr="005059B6" w:rsidRDefault="005059B6" w:rsidP="005059B6">
      <w:pPr>
        <w:tabs>
          <w:tab w:val="center" w:pos="4320"/>
          <w:tab w:val="right" w:pos="8640"/>
        </w:tabs>
        <w:jc w:val="center"/>
        <w:rPr>
          <w:rFonts w:ascii="LIK" w:hAnsi="LIK"/>
          <w:sz w:val="20"/>
          <w:szCs w:val="20"/>
          <w:lang w:val="ru-RU" w:eastAsia="en-US"/>
        </w:rPr>
      </w:pPr>
      <w:r w:rsidRPr="005059B6">
        <w:rPr>
          <w:rFonts w:ascii="LIK" w:hAnsi="LIK"/>
          <w:sz w:val="20"/>
          <w:szCs w:val="20"/>
          <w:lang w:val="ru-RU" w:eastAsia="en-US"/>
        </w:rPr>
        <w:t>гр. София, бул. “Александър Стамболийски”, № 17, тел.: 02/ 9400900; факс: 02/ 9818145;</w:t>
      </w:r>
    </w:p>
    <w:p w14:paraId="45D8BA97" w14:textId="77777777" w:rsidR="005059B6" w:rsidRPr="005059B6" w:rsidRDefault="005059B6" w:rsidP="005059B6">
      <w:pPr>
        <w:pBdr>
          <w:bottom w:val="single" w:sz="4" w:space="1" w:color="auto"/>
        </w:pBdr>
        <w:tabs>
          <w:tab w:val="center" w:pos="4320"/>
          <w:tab w:val="right" w:pos="8640"/>
        </w:tabs>
        <w:jc w:val="center"/>
        <w:rPr>
          <w:rFonts w:ascii="LIK" w:hAnsi="LIK"/>
          <w:sz w:val="20"/>
          <w:szCs w:val="20"/>
          <w:lang w:val="ru-RU" w:eastAsia="en-US"/>
        </w:rPr>
      </w:pPr>
      <w:r w:rsidRPr="005059B6">
        <w:rPr>
          <w:rFonts w:ascii="LIK" w:hAnsi="LIK"/>
          <w:sz w:val="20"/>
          <w:szCs w:val="20"/>
          <w:lang w:val="ru-RU" w:eastAsia="en-US"/>
        </w:rPr>
        <w:t xml:space="preserve"> </w:t>
      </w:r>
      <w:r w:rsidRPr="005059B6">
        <w:rPr>
          <w:rFonts w:ascii="LIK" w:hAnsi="LIK"/>
          <w:sz w:val="20"/>
          <w:szCs w:val="20"/>
          <w:lang w:eastAsia="en-US"/>
        </w:rPr>
        <w:t>e</w:t>
      </w:r>
      <w:r w:rsidRPr="005059B6">
        <w:rPr>
          <w:rFonts w:ascii="LIK" w:hAnsi="LIK"/>
          <w:sz w:val="20"/>
          <w:szCs w:val="20"/>
          <w:lang w:val="ru-RU" w:eastAsia="en-US"/>
        </w:rPr>
        <w:t>-</w:t>
      </w:r>
      <w:r w:rsidRPr="005059B6">
        <w:rPr>
          <w:rFonts w:ascii="LIK" w:hAnsi="LIK"/>
          <w:sz w:val="20"/>
          <w:szCs w:val="20"/>
          <w:lang w:eastAsia="en-US"/>
        </w:rPr>
        <w:t>mail</w:t>
      </w:r>
      <w:r w:rsidRPr="005059B6">
        <w:rPr>
          <w:rFonts w:ascii="LIK" w:hAnsi="LIK"/>
          <w:sz w:val="20"/>
          <w:szCs w:val="20"/>
          <w:lang w:val="ru-RU" w:eastAsia="en-US"/>
        </w:rPr>
        <w:t xml:space="preserve">: </w:t>
      </w:r>
      <w:r w:rsidRPr="005059B6">
        <w:rPr>
          <w:rFonts w:ascii="LIK" w:hAnsi="LIK"/>
          <w:sz w:val="20"/>
          <w:szCs w:val="20"/>
          <w:lang w:eastAsia="en-US"/>
        </w:rPr>
        <w:t>info</w:t>
      </w:r>
      <w:r w:rsidRPr="005059B6">
        <w:rPr>
          <w:rFonts w:ascii="LIK" w:hAnsi="LIK"/>
          <w:sz w:val="20"/>
          <w:szCs w:val="20"/>
          <w:lang w:val="ru-RU" w:eastAsia="en-US"/>
        </w:rPr>
        <w:t>@</w:t>
      </w:r>
      <w:r w:rsidRPr="005059B6">
        <w:rPr>
          <w:rFonts w:ascii="LIK" w:hAnsi="LIK"/>
          <w:sz w:val="20"/>
          <w:szCs w:val="20"/>
          <w:lang w:eastAsia="en-US"/>
        </w:rPr>
        <w:t>mc</w:t>
      </w:r>
      <w:r w:rsidRPr="005059B6">
        <w:rPr>
          <w:rFonts w:ascii="LIK" w:hAnsi="LIK"/>
          <w:sz w:val="20"/>
          <w:szCs w:val="20"/>
          <w:lang w:val="ru-RU" w:eastAsia="en-US"/>
        </w:rPr>
        <w:t>.</w:t>
      </w:r>
      <w:r w:rsidRPr="005059B6">
        <w:rPr>
          <w:rFonts w:ascii="LIK" w:hAnsi="LIK"/>
          <w:sz w:val="20"/>
          <w:szCs w:val="20"/>
          <w:lang w:eastAsia="en-US"/>
        </w:rPr>
        <w:t>government</w:t>
      </w:r>
      <w:r w:rsidRPr="005059B6">
        <w:rPr>
          <w:rFonts w:ascii="LIK" w:hAnsi="LIK"/>
          <w:sz w:val="20"/>
          <w:szCs w:val="20"/>
          <w:lang w:val="ru-RU" w:eastAsia="en-US"/>
        </w:rPr>
        <w:t>.</w:t>
      </w:r>
      <w:r w:rsidRPr="005059B6">
        <w:rPr>
          <w:rFonts w:ascii="LIK" w:hAnsi="LIK"/>
          <w:sz w:val="20"/>
          <w:szCs w:val="20"/>
          <w:lang w:eastAsia="en-US"/>
        </w:rPr>
        <w:t>bg</w:t>
      </w:r>
      <w:r w:rsidRPr="005059B6">
        <w:rPr>
          <w:rFonts w:ascii="LIK" w:hAnsi="LIK"/>
          <w:sz w:val="20"/>
          <w:szCs w:val="20"/>
          <w:lang w:val="ru-RU" w:eastAsia="en-US"/>
        </w:rPr>
        <w:t xml:space="preserve">, </w:t>
      </w:r>
      <w:r w:rsidRPr="005059B6">
        <w:rPr>
          <w:rFonts w:ascii="LIK" w:hAnsi="LIK"/>
          <w:sz w:val="20"/>
          <w:szCs w:val="20"/>
          <w:lang w:eastAsia="en-US"/>
        </w:rPr>
        <w:t>URL</w:t>
      </w:r>
      <w:r w:rsidRPr="005059B6">
        <w:rPr>
          <w:rFonts w:ascii="LIK" w:hAnsi="LIK"/>
          <w:sz w:val="20"/>
          <w:szCs w:val="20"/>
          <w:lang w:val="ru-RU" w:eastAsia="en-US"/>
        </w:rPr>
        <w:t xml:space="preserve">: </w:t>
      </w:r>
      <w:r w:rsidRPr="005059B6">
        <w:rPr>
          <w:rFonts w:ascii="LIK" w:hAnsi="LIK"/>
          <w:sz w:val="20"/>
          <w:szCs w:val="20"/>
          <w:lang w:eastAsia="en-US"/>
        </w:rPr>
        <w:t>www</w:t>
      </w:r>
      <w:r w:rsidRPr="005059B6">
        <w:rPr>
          <w:rFonts w:ascii="LIK" w:hAnsi="LIK"/>
          <w:sz w:val="20"/>
          <w:szCs w:val="20"/>
          <w:lang w:val="ru-RU" w:eastAsia="en-US"/>
        </w:rPr>
        <w:t>.</w:t>
      </w:r>
      <w:r w:rsidRPr="005059B6">
        <w:rPr>
          <w:rFonts w:ascii="LIK" w:hAnsi="LIK"/>
          <w:sz w:val="20"/>
          <w:szCs w:val="20"/>
          <w:lang w:eastAsia="en-US"/>
        </w:rPr>
        <w:t>mc</w:t>
      </w:r>
      <w:r w:rsidRPr="005059B6">
        <w:rPr>
          <w:rFonts w:ascii="LIK" w:hAnsi="LIK"/>
          <w:sz w:val="20"/>
          <w:szCs w:val="20"/>
          <w:lang w:val="ru-RU" w:eastAsia="en-US"/>
        </w:rPr>
        <w:t>.</w:t>
      </w:r>
      <w:r w:rsidRPr="005059B6">
        <w:rPr>
          <w:rFonts w:ascii="LIK" w:hAnsi="LIK"/>
          <w:sz w:val="20"/>
          <w:szCs w:val="20"/>
          <w:lang w:eastAsia="en-US"/>
        </w:rPr>
        <w:t>government</w:t>
      </w:r>
      <w:r w:rsidRPr="005059B6">
        <w:rPr>
          <w:rFonts w:ascii="LIK" w:hAnsi="LIK"/>
          <w:sz w:val="20"/>
          <w:szCs w:val="20"/>
          <w:lang w:val="ru-RU" w:eastAsia="en-US"/>
        </w:rPr>
        <w:t>.</w:t>
      </w:r>
      <w:r w:rsidRPr="005059B6">
        <w:rPr>
          <w:rFonts w:ascii="LIK" w:hAnsi="LIK"/>
          <w:sz w:val="20"/>
          <w:szCs w:val="20"/>
          <w:lang w:eastAsia="en-US"/>
        </w:rPr>
        <w:t>bg</w:t>
      </w:r>
    </w:p>
    <w:p w14:paraId="267B0D72" w14:textId="77777777" w:rsidR="005059B6" w:rsidRPr="005059B6" w:rsidRDefault="005059B6" w:rsidP="005059B6">
      <w:pPr>
        <w:tabs>
          <w:tab w:val="center" w:pos="4320"/>
          <w:tab w:val="right" w:pos="8640"/>
        </w:tabs>
        <w:rPr>
          <w:rFonts w:ascii="LIK Medium" w:hAnsi="LIK Medium"/>
          <w:sz w:val="20"/>
          <w:szCs w:val="20"/>
          <w:lang w:val="ru-RU" w:eastAsia="en-US"/>
        </w:rPr>
      </w:pPr>
    </w:p>
    <w:p w14:paraId="59BF990B" w14:textId="77777777" w:rsidR="005B4178" w:rsidRPr="0067279B" w:rsidRDefault="005B4178" w:rsidP="005B4178">
      <w:pPr>
        <w:spacing w:line="360" w:lineRule="auto"/>
        <w:ind w:left="3997"/>
        <w:rPr>
          <w:b/>
          <w:sz w:val="28"/>
          <w:szCs w:val="28"/>
        </w:rPr>
      </w:pPr>
    </w:p>
    <w:p w14:paraId="265F118A" w14:textId="77777777" w:rsidR="00B34290" w:rsidRPr="0067279B" w:rsidRDefault="00B34290" w:rsidP="0095533D">
      <w:pPr>
        <w:jc w:val="center"/>
        <w:rPr>
          <w:b/>
        </w:rPr>
      </w:pPr>
    </w:p>
    <w:p w14:paraId="2830AD1B" w14:textId="77777777" w:rsidR="00521C6A" w:rsidRPr="0067279B" w:rsidRDefault="00521C6A" w:rsidP="0095533D">
      <w:pPr>
        <w:jc w:val="center"/>
        <w:rPr>
          <w:b/>
        </w:rPr>
      </w:pPr>
    </w:p>
    <w:p w14:paraId="6E6DB3B5" w14:textId="77777777" w:rsidR="001778D1" w:rsidRPr="0067279B" w:rsidRDefault="001778D1" w:rsidP="0095533D">
      <w:pPr>
        <w:jc w:val="center"/>
        <w:rPr>
          <w:b/>
        </w:rPr>
      </w:pPr>
    </w:p>
    <w:p w14:paraId="01940ADD" w14:textId="77777777" w:rsidR="001778D1" w:rsidRPr="0067279B" w:rsidRDefault="001778D1" w:rsidP="005B4178">
      <w:pPr>
        <w:spacing w:line="480" w:lineRule="auto"/>
        <w:jc w:val="center"/>
        <w:rPr>
          <w:b/>
        </w:rPr>
      </w:pPr>
    </w:p>
    <w:p w14:paraId="2771672D" w14:textId="77777777" w:rsidR="005B4178" w:rsidRPr="0067279B" w:rsidRDefault="005B4178" w:rsidP="005B4178">
      <w:pPr>
        <w:spacing w:line="480" w:lineRule="auto"/>
        <w:jc w:val="center"/>
        <w:rPr>
          <w:b/>
        </w:rPr>
      </w:pPr>
    </w:p>
    <w:p w14:paraId="448FE73D" w14:textId="77777777" w:rsidR="005B4178" w:rsidRPr="0067279B" w:rsidRDefault="005B4178" w:rsidP="005B4178">
      <w:pPr>
        <w:spacing w:line="480" w:lineRule="auto"/>
        <w:jc w:val="center"/>
        <w:rPr>
          <w:b/>
        </w:rPr>
      </w:pPr>
    </w:p>
    <w:p w14:paraId="5FA6F5D9" w14:textId="77777777" w:rsidR="005B4178" w:rsidRPr="0067279B" w:rsidRDefault="005B4178" w:rsidP="005B4178">
      <w:pPr>
        <w:spacing w:line="480" w:lineRule="auto"/>
        <w:jc w:val="center"/>
        <w:rPr>
          <w:b/>
        </w:rPr>
      </w:pPr>
    </w:p>
    <w:p w14:paraId="23327088" w14:textId="77777777" w:rsidR="0095533D" w:rsidRPr="00227081" w:rsidRDefault="0095533D" w:rsidP="005B4178">
      <w:pPr>
        <w:spacing w:line="480" w:lineRule="auto"/>
        <w:jc w:val="center"/>
        <w:rPr>
          <w:b/>
          <w:sz w:val="40"/>
          <w:szCs w:val="40"/>
        </w:rPr>
      </w:pPr>
      <w:r w:rsidRPr="00227081">
        <w:rPr>
          <w:b/>
          <w:sz w:val="40"/>
          <w:szCs w:val="40"/>
        </w:rPr>
        <w:t>ОТЧЕТ</w:t>
      </w:r>
    </w:p>
    <w:p w14:paraId="6113DE0E" w14:textId="77777777" w:rsidR="00D67ECA" w:rsidRPr="00227081" w:rsidRDefault="00DE0153" w:rsidP="00D67ECA">
      <w:pPr>
        <w:pStyle w:val="Title"/>
        <w:spacing w:line="276" w:lineRule="auto"/>
        <w:rPr>
          <w:b/>
          <w:sz w:val="40"/>
          <w:szCs w:val="40"/>
        </w:rPr>
      </w:pPr>
      <w:r w:rsidRPr="00227081">
        <w:rPr>
          <w:b/>
          <w:sz w:val="40"/>
          <w:szCs w:val="40"/>
        </w:rPr>
        <w:t xml:space="preserve">ЗА ИЗПЪЛНЕНИЕТО НА БЮДЖЕТА В ПРОГРАМЕН ФОРМАТ </w:t>
      </w:r>
      <w:r w:rsidR="00D67ECA" w:rsidRPr="00227081">
        <w:rPr>
          <w:b/>
          <w:sz w:val="40"/>
          <w:szCs w:val="40"/>
        </w:rPr>
        <w:t>НА</w:t>
      </w:r>
      <w:r w:rsidR="00D67ECA" w:rsidRPr="00227081">
        <w:rPr>
          <w:b/>
          <w:bCs/>
          <w:sz w:val="40"/>
          <w:szCs w:val="40"/>
        </w:rPr>
        <w:t xml:space="preserve"> МИНИСТЕРСТВО НА </w:t>
      </w:r>
      <w:r w:rsidR="00D67ECA" w:rsidRPr="00227081">
        <w:rPr>
          <w:b/>
          <w:sz w:val="40"/>
          <w:szCs w:val="40"/>
        </w:rPr>
        <w:t xml:space="preserve">КУЛТУРАТА </w:t>
      </w:r>
    </w:p>
    <w:p w14:paraId="523AB852" w14:textId="77777777" w:rsidR="00D67ECA" w:rsidRPr="00227081" w:rsidRDefault="00D67ECA" w:rsidP="00D67ECA">
      <w:pPr>
        <w:pStyle w:val="Title"/>
        <w:spacing w:line="276" w:lineRule="auto"/>
        <w:rPr>
          <w:b/>
          <w:bCs/>
          <w:sz w:val="40"/>
          <w:szCs w:val="40"/>
        </w:rPr>
      </w:pPr>
      <w:r w:rsidRPr="00227081">
        <w:rPr>
          <w:b/>
          <w:bCs/>
          <w:sz w:val="40"/>
          <w:szCs w:val="40"/>
        </w:rPr>
        <w:t xml:space="preserve">КЪМ </w:t>
      </w:r>
      <w:r w:rsidR="00957B5A" w:rsidRPr="00227081">
        <w:rPr>
          <w:b/>
          <w:bCs/>
          <w:sz w:val="40"/>
          <w:szCs w:val="40"/>
        </w:rPr>
        <w:t>3</w:t>
      </w:r>
      <w:r w:rsidR="005525F4">
        <w:rPr>
          <w:b/>
          <w:bCs/>
          <w:sz w:val="40"/>
          <w:szCs w:val="40"/>
        </w:rPr>
        <w:t>0</w:t>
      </w:r>
      <w:r w:rsidRPr="00227081">
        <w:rPr>
          <w:b/>
          <w:bCs/>
          <w:sz w:val="40"/>
          <w:szCs w:val="40"/>
        </w:rPr>
        <w:t>.</w:t>
      </w:r>
      <w:r w:rsidR="005525F4">
        <w:rPr>
          <w:b/>
          <w:bCs/>
          <w:sz w:val="40"/>
          <w:szCs w:val="40"/>
        </w:rPr>
        <w:t>06</w:t>
      </w:r>
      <w:r w:rsidRPr="00227081">
        <w:rPr>
          <w:b/>
          <w:bCs/>
          <w:sz w:val="40"/>
          <w:szCs w:val="40"/>
        </w:rPr>
        <w:t>.20</w:t>
      </w:r>
      <w:r w:rsidRPr="009508A1">
        <w:rPr>
          <w:b/>
          <w:bCs/>
          <w:sz w:val="40"/>
          <w:szCs w:val="40"/>
        </w:rPr>
        <w:t>2</w:t>
      </w:r>
      <w:r w:rsidR="005525F4">
        <w:rPr>
          <w:b/>
          <w:bCs/>
          <w:sz w:val="40"/>
          <w:szCs w:val="40"/>
        </w:rPr>
        <w:t>5</w:t>
      </w:r>
      <w:r w:rsidRPr="00227081">
        <w:rPr>
          <w:b/>
          <w:bCs/>
          <w:sz w:val="40"/>
          <w:szCs w:val="40"/>
        </w:rPr>
        <w:t xml:space="preserve"> г.</w:t>
      </w:r>
    </w:p>
    <w:p w14:paraId="31BDF795" w14:textId="77777777" w:rsidR="00227081" w:rsidRDefault="00227081" w:rsidP="00D67ECA">
      <w:pPr>
        <w:pStyle w:val="Title"/>
        <w:spacing w:line="276" w:lineRule="auto"/>
        <w:rPr>
          <w:b/>
          <w:bCs/>
          <w:sz w:val="40"/>
          <w:szCs w:val="40"/>
        </w:rPr>
      </w:pPr>
    </w:p>
    <w:p w14:paraId="5FCFE824" w14:textId="77777777" w:rsidR="00227081" w:rsidRPr="00227081" w:rsidRDefault="00227081" w:rsidP="00D67ECA">
      <w:pPr>
        <w:pStyle w:val="Title"/>
        <w:spacing w:line="276" w:lineRule="auto"/>
        <w:rPr>
          <w:b/>
          <w:bCs/>
          <w:sz w:val="40"/>
          <w:szCs w:val="40"/>
        </w:rPr>
      </w:pPr>
      <w:r w:rsidRPr="00227081">
        <w:rPr>
          <w:b/>
          <w:bCs/>
          <w:sz w:val="40"/>
          <w:szCs w:val="40"/>
        </w:rPr>
        <w:t>РЕЗЮМЕ</w:t>
      </w:r>
    </w:p>
    <w:p w14:paraId="4609A530" w14:textId="77777777" w:rsidR="00227081" w:rsidRPr="009508A1" w:rsidRDefault="00227081" w:rsidP="00D67ECA">
      <w:pPr>
        <w:pStyle w:val="Title"/>
        <w:spacing w:line="276" w:lineRule="auto"/>
        <w:rPr>
          <w:b/>
          <w:sz w:val="40"/>
          <w:szCs w:val="40"/>
        </w:rPr>
      </w:pPr>
    </w:p>
    <w:p w14:paraId="7B1302CB" w14:textId="77777777" w:rsidR="008B359D" w:rsidRPr="00D67ECA" w:rsidRDefault="008B359D" w:rsidP="00D67ECA">
      <w:pPr>
        <w:spacing w:line="480" w:lineRule="auto"/>
        <w:jc w:val="center"/>
        <w:rPr>
          <w:b/>
          <w:sz w:val="36"/>
          <w:szCs w:val="36"/>
        </w:rPr>
      </w:pPr>
    </w:p>
    <w:p w14:paraId="235F1637" w14:textId="77777777" w:rsidR="00224FD5" w:rsidRPr="0067279B" w:rsidRDefault="00224FD5" w:rsidP="00224FD5">
      <w:pPr>
        <w:spacing w:line="480" w:lineRule="auto"/>
        <w:jc w:val="center"/>
        <w:rPr>
          <w:b/>
          <w:sz w:val="36"/>
          <w:szCs w:val="36"/>
        </w:rPr>
      </w:pPr>
    </w:p>
    <w:p w14:paraId="11E40830" w14:textId="77777777" w:rsidR="00E122D8" w:rsidRPr="0067279B" w:rsidRDefault="00E122D8" w:rsidP="00224FD5">
      <w:pPr>
        <w:spacing w:line="480" w:lineRule="auto"/>
        <w:jc w:val="center"/>
        <w:rPr>
          <w:b/>
          <w:sz w:val="36"/>
          <w:szCs w:val="36"/>
        </w:rPr>
      </w:pPr>
    </w:p>
    <w:p w14:paraId="741AC27F" w14:textId="77777777" w:rsidR="00707E05" w:rsidRPr="0067279B" w:rsidRDefault="00707E05" w:rsidP="00224FD5">
      <w:pPr>
        <w:spacing w:line="480" w:lineRule="auto"/>
        <w:jc w:val="center"/>
        <w:rPr>
          <w:b/>
          <w:sz w:val="36"/>
          <w:szCs w:val="36"/>
        </w:rPr>
      </w:pPr>
    </w:p>
    <w:p w14:paraId="41A470A8" w14:textId="77777777" w:rsidR="00FB02CE" w:rsidRPr="005525F4" w:rsidRDefault="0095533D" w:rsidP="009020E8">
      <w:pPr>
        <w:pStyle w:val="Heading1"/>
        <w:rPr>
          <w:rFonts w:ascii="LIK" w:hAnsi="LIK"/>
          <w:szCs w:val="24"/>
        </w:rPr>
      </w:pPr>
      <w:bookmarkStart w:id="0" w:name="_Toc397069903"/>
      <w:r w:rsidRPr="005525F4">
        <w:rPr>
          <w:rFonts w:ascii="Cambria" w:hAnsi="Cambria" w:cs="Cambria"/>
          <w:szCs w:val="24"/>
        </w:rPr>
        <w:lastRenderedPageBreak/>
        <w:t>І</w:t>
      </w:r>
      <w:r w:rsidRPr="005525F4">
        <w:rPr>
          <w:rFonts w:ascii="LIK" w:hAnsi="LIK"/>
          <w:szCs w:val="24"/>
        </w:rPr>
        <w:t xml:space="preserve">. </w:t>
      </w:r>
      <w:r w:rsidRPr="005525F4">
        <w:rPr>
          <w:rFonts w:ascii="LIK" w:hAnsi="LIK" w:cs="LIK"/>
          <w:szCs w:val="24"/>
        </w:rPr>
        <w:t>Отчет</w:t>
      </w:r>
      <w:r w:rsidRPr="005525F4">
        <w:rPr>
          <w:rFonts w:ascii="LIK" w:hAnsi="LIK"/>
          <w:szCs w:val="24"/>
        </w:rPr>
        <w:t xml:space="preserve"> </w:t>
      </w:r>
      <w:r w:rsidRPr="005525F4">
        <w:rPr>
          <w:rFonts w:ascii="LIK" w:hAnsi="LIK" w:cs="LIK"/>
          <w:szCs w:val="24"/>
        </w:rPr>
        <w:t>на</w:t>
      </w:r>
      <w:r w:rsidRPr="005525F4">
        <w:rPr>
          <w:rFonts w:ascii="LIK" w:hAnsi="LIK"/>
          <w:szCs w:val="24"/>
        </w:rPr>
        <w:t xml:space="preserve"> </w:t>
      </w:r>
      <w:r w:rsidRPr="005525F4">
        <w:rPr>
          <w:rFonts w:ascii="LIK" w:hAnsi="LIK" w:cs="LIK"/>
          <w:szCs w:val="24"/>
        </w:rPr>
        <w:t>основните</w:t>
      </w:r>
      <w:r w:rsidRPr="005525F4">
        <w:rPr>
          <w:rFonts w:ascii="LIK" w:hAnsi="LIK"/>
          <w:szCs w:val="24"/>
        </w:rPr>
        <w:t xml:space="preserve"> </w:t>
      </w:r>
      <w:r w:rsidRPr="005525F4">
        <w:rPr>
          <w:rFonts w:ascii="LIK" w:hAnsi="LIK" w:cs="LIK"/>
          <w:szCs w:val="24"/>
        </w:rPr>
        <w:t>параметри</w:t>
      </w:r>
      <w:r w:rsidRPr="005525F4">
        <w:rPr>
          <w:rFonts w:ascii="LIK" w:hAnsi="LIK"/>
          <w:szCs w:val="24"/>
        </w:rPr>
        <w:t xml:space="preserve"> </w:t>
      </w:r>
      <w:r w:rsidRPr="005525F4">
        <w:rPr>
          <w:rFonts w:ascii="LIK" w:hAnsi="LIK" w:cs="LIK"/>
          <w:szCs w:val="24"/>
        </w:rPr>
        <w:t>на</w:t>
      </w:r>
      <w:r w:rsidRPr="005525F4">
        <w:rPr>
          <w:rFonts w:ascii="LIK" w:hAnsi="LIK"/>
          <w:szCs w:val="24"/>
        </w:rPr>
        <w:t xml:space="preserve"> </w:t>
      </w:r>
      <w:r w:rsidRPr="005525F4">
        <w:rPr>
          <w:rFonts w:ascii="LIK" w:hAnsi="LIK" w:cs="LIK"/>
          <w:szCs w:val="24"/>
        </w:rPr>
        <w:t>бюджета</w:t>
      </w:r>
      <w:r w:rsidR="008654C0" w:rsidRPr="005525F4">
        <w:rPr>
          <w:rFonts w:ascii="LIK" w:hAnsi="LIK"/>
          <w:szCs w:val="24"/>
        </w:rPr>
        <w:t xml:space="preserve"> на</w:t>
      </w:r>
    </w:p>
    <w:p w14:paraId="5C82B3DF" w14:textId="77777777" w:rsidR="0095533D" w:rsidRPr="005525F4" w:rsidRDefault="008654C0" w:rsidP="009020E8">
      <w:pPr>
        <w:pStyle w:val="Heading1"/>
        <w:rPr>
          <w:rFonts w:ascii="LIK" w:hAnsi="LIK"/>
          <w:szCs w:val="24"/>
        </w:rPr>
      </w:pPr>
      <w:r w:rsidRPr="005525F4">
        <w:rPr>
          <w:rFonts w:ascii="LIK" w:hAnsi="LIK"/>
          <w:szCs w:val="24"/>
        </w:rPr>
        <w:t>Министерство на културата</w:t>
      </w:r>
      <w:bookmarkEnd w:id="0"/>
    </w:p>
    <w:p w14:paraId="1D3B5FDC" w14:textId="77777777" w:rsidR="00D4615E" w:rsidRPr="009508A1" w:rsidRDefault="00D4615E" w:rsidP="00D4615E">
      <w:pPr>
        <w:jc w:val="both"/>
        <w:rPr>
          <w:rFonts w:ascii="LIK" w:hAnsi="LIK"/>
          <w:sz w:val="20"/>
          <w:szCs w:val="20"/>
          <w:lang w:eastAsia="en-US"/>
        </w:rPr>
      </w:pPr>
      <w:r w:rsidRPr="005525F4">
        <w:rPr>
          <w:rFonts w:ascii="LIK" w:hAnsi="LIK"/>
        </w:rPr>
        <w:fldChar w:fldCharType="begin"/>
      </w:r>
      <w:r w:rsidRPr="005525F4">
        <w:rPr>
          <w:rFonts w:ascii="LIK" w:hAnsi="LIK"/>
        </w:rPr>
        <w:instrText xml:space="preserve"> LINK Excel.Sheet.12 "D:\\Documents_Mirela_All_Years\\2021\\Програмен отчет 2021\\30.06.2021\\30.06.2021_politiki_programi-prilojenia.xlsx" "Приложение № 1!R3C2:R12C5" \a \f 4 \h </w:instrText>
      </w:r>
      <w:r w:rsidR="00894D2E" w:rsidRPr="005525F4">
        <w:rPr>
          <w:rFonts w:ascii="LIK" w:hAnsi="LIK"/>
        </w:rPr>
        <w:instrText xml:space="preserve"> \* MERGEFORMAT </w:instrText>
      </w:r>
      <w:r w:rsidRPr="005525F4">
        <w:rPr>
          <w:rFonts w:ascii="LIK" w:hAnsi="LIK"/>
        </w:rPr>
        <w:fldChar w:fldCharType="separate"/>
      </w:r>
    </w:p>
    <w:p w14:paraId="09D93957" w14:textId="77777777" w:rsidR="00A36C28" w:rsidRDefault="00D4615E" w:rsidP="008637F5">
      <w:pPr>
        <w:ind w:firstLine="708"/>
        <w:jc w:val="both"/>
        <w:rPr>
          <w:rFonts w:ascii="LIK" w:hAnsi="LIK"/>
        </w:rPr>
      </w:pPr>
      <w:r w:rsidRPr="005525F4">
        <w:rPr>
          <w:rFonts w:ascii="LIK" w:hAnsi="LIK"/>
        </w:rPr>
        <w:fldChar w:fldCharType="end"/>
      </w:r>
    </w:p>
    <w:p w14:paraId="6D797DD8" w14:textId="77777777" w:rsidR="00510A76" w:rsidRPr="005525F4" w:rsidRDefault="00510A76" w:rsidP="008637F5">
      <w:pPr>
        <w:ind w:firstLine="708"/>
        <w:jc w:val="both"/>
        <w:rPr>
          <w:rFonts w:ascii="LIK" w:hAnsi="LIK"/>
        </w:rPr>
      </w:pPr>
    </w:p>
    <w:p w14:paraId="68DDACFF" w14:textId="77777777" w:rsidR="008637F5" w:rsidRPr="005525F4" w:rsidRDefault="008637F5" w:rsidP="008637F5">
      <w:pPr>
        <w:ind w:firstLine="708"/>
        <w:jc w:val="both"/>
        <w:rPr>
          <w:rFonts w:ascii="LIK" w:hAnsi="LIK"/>
        </w:rPr>
      </w:pPr>
      <w:r w:rsidRPr="005525F4">
        <w:rPr>
          <w:rFonts w:ascii="LIK" w:hAnsi="LIK"/>
        </w:rPr>
        <w:t>Приложение № 1 – Отчет на приходите по бюджета</w:t>
      </w:r>
    </w:p>
    <w:p w14:paraId="1B429146" w14:textId="77777777" w:rsidR="008637F5" w:rsidRPr="005525F4" w:rsidRDefault="008637F5" w:rsidP="008637F5">
      <w:pPr>
        <w:rPr>
          <w:rFonts w:ascii="LIK" w:hAnsi="LIK"/>
        </w:rPr>
      </w:pPr>
      <w:r w:rsidRPr="005525F4">
        <w:rPr>
          <w:rFonts w:ascii="LIK" w:hAnsi="LIK"/>
        </w:rPr>
        <w:tab/>
      </w:r>
    </w:p>
    <w:tbl>
      <w:tblPr>
        <w:tblW w:w="900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1647"/>
        <w:gridCol w:w="1559"/>
        <w:gridCol w:w="1636"/>
      </w:tblGrid>
      <w:tr w:rsidR="008637F5" w:rsidRPr="005525F4" w14:paraId="079E53F7" w14:textId="77777777" w:rsidTr="005525F4">
        <w:trPr>
          <w:trHeight w:val="624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63CBEDB7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ПРИХОДИ</w:t>
            </w:r>
            <w:r w:rsidRPr="005525F4">
              <w:rPr>
                <w:rFonts w:ascii="LIK" w:hAnsi="LIK"/>
                <w:b/>
                <w:bCs/>
              </w:rPr>
              <w:br/>
              <w:t>(в лева)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216B63AB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Закон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2FDB56F6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Уточнен план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0CA3EBEB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Отчет</w:t>
            </w:r>
          </w:p>
        </w:tc>
      </w:tr>
      <w:tr w:rsidR="005525F4" w:rsidRPr="005525F4" w14:paraId="218CF76C" w14:textId="77777777" w:rsidTr="005525F4">
        <w:trPr>
          <w:trHeight w:val="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6007EA0B" w14:textId="77777777" w:rsidR="005525F4" w:rsidRPr="005525F4" w:rsidRDefault="005525F4" w:rsidP="005525F4">
            <w:pPr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Общо приходи: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2AAA947E" w14:textId="77777777" w:rsidR="005525F4" w:rsidRPr="005525F4" w:rsidRDefault="005525F4" w:rsidP="005525F4">
            <w:pPr>
              <w:jc w:val="right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54 130 000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6D0F8036" w14:textId="77777777" w:rsidR="005525F4" w:rsidRPr="005525F4" w:rsidRDefault="005525F4" w:rsidP="005525F4">
            <w:pPr>
              <w:jc w:val="right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54 130 000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06B67AAD" w14:textId="77777777" w:rsidR="005525F4" w:rsidRPr="005525F4" w:rsidRDefault="00087423" w:rsidP="005525F4">
            <w:pPr>
              <w:jc w:val="right"/>
              <w:rPr>
                <w:rFonts w:ascii="LIK" w:hAnsi="LIK"/>
                <w:b/>
                <w:bCs/>
              </w:rPr>
            </w:pPr>
            <w:r>
              <w:rPr>
                <w:rFonts w:ascii="LIK" w:hAnsi="LIK"/>
                <w:b/>
                <w:bCs/>
              </w:rPr>
              <w:t>26 60</w:t>
            </w:r>
            <w:r w:rsidR="005525F4">
              <w:rPr>
                <w:rFonts w:ascii="LIK" w:hAnsi="LIK"/>
                <w:b/>
                <w:bCs/>
              </w:rPr>
              <w:t>7 092</w:t>
            </w:r>
          </w:p>
        </w:tc>
      </w:tr>
      <w:tr w:rsidR="005525F4" w:rsidRPr="005525F4" w14:paraId="7161057B" w14:textId="77777777" w:rsidTr="005525F4">
        <w:trPr>
          <w:trHeight w:val="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A308" w14:textId="77777777" w:rsidR="005525F4" w:rsidRPr="005525F4" w:rsidRDefault="005525F4" w:rsidP="005525F4">
            <w:pPr>
              <w:jc w:val="both"/>
              <w:rPr>
                <w:rFonts w:ascii="LIK" w:hAnsi="LIK"/>
                <w:i/>
                <w:iCs/>
                <w:color w:val="000000"/>
              </w:rPr>
            </w:pPr>
            <w:r w:rsidRPr="005525F4">
              <w:rPr>
                <w:rFonts w:ascii="LIK" w:hAnsi="LIK"/>
                <w:i/>
                <w:iCs/>
                <w:color w:val="000000"/>
              </w:rPr>
              <w:t>Данъчни приходи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7379B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D1D03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BE8D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 </w:t>
            </w:r>
          </w:p>
        </w:tc>
      </w:tr>
      <w:tr w:rsidR="005525F4" w:rsidRPr="005525F4" w14:paraId="0CAF6C81" w14:textId="77777777" w:rsidTr="005525F4">
        <w:trPr>
          <w:trHeight w:val="32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2CDB" w14:textId="77777777" w:rsidR="005525F4" w:rsidRPr="005525F4" w:rsidRDefault="005525F4" w:rsidP="005525F4">
            <w:pPr>
              <w:jc w:val="both"/>
              <w:rPr>
                <w:rFonts w:ascii="LIK" w:hAnsi="LIK"/>
                <w:b/>
                <w:bCs/>
                <w:i/>
                <w:iCs/>
                <w:color w:val="000000"/>
              </w:rPr>
            </w:pPr>
            <w:r w:rsidRPr="005525F4">
              <w:rPr>
                <w:rFonts w:ascii="LIK" w:hAnsi="LIK"/>
                <w:b/>
                <w:bCs/>
                <w:i/>
                <w:iCs/>
                <w:color w:val="000000"/>
              </w:rPr>
              <w:t>Неданъчни приходи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19A0F" w14:textId="77777777" w:rsidR="005525F4" w:rsidRPr="005525F4" w:rsidRDefault="005525F4" w:rsidP="005525F4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 w:rsidRPr="005525F4">
              <w:rPr>
                <w:rFonts w:ascii="LIK" w:hAnsi="LIK"/>
                <w:b/>
                <w:bCs/>
                <w:color w:val="000000"/>
              </w:rPr>
              <w:t>54 130 000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01CBF" w14:textId="77777777" w:rsidR="005525F4" w:rsidRPr="005525F4" w:rsidRDefault="005525F4" w:rsidP="005525F4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 w:rsidRPr="005525F4">
              <w:rPr>
                <w:rFonts w:ascii="LIK" w:hAnsi="LIK"/>
                <w:b/>
                <w:bCs/>
                <w:color w:val="000000"/>
              </w:rPr>
              <w:t>54 130 000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BA96C" w14:textId="77777777" w:rsidR="005525F4" w:rsidRPr="005525F4" w:rsidRDefault="00510A76" w:rsidP="0008742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 w:rsidRPr="00510A76">
              <w:rPr>
                <w:rFonts w:ascii="LIK" w:hAnsi="LIK"/>
                <w:b/>
                <w:bCs/>
                <w:color w:val="000000"/>
              </w:rPr>
              <w:t>26 1</w:t>
            </w:r>
            <w:r w:rsidR="00087423">
              <w:rPr>
                <w:rFonts w:ascii="LIK" w:hAnsi="LIK"/>
                <w:b/>
                <w:bCs/>
                <w:color w:val="000000"/>
              </w:rPr>
              <w:t>6</w:t>
            </w:r>
            <w:r w:rsidRPr="00510A76">
              <w:rPr>
                <w:rFonts w:ascii="LIK" w:hAnsi="LIK"/>
                <w:b/>
                <w:bCs/>
                <w:color w:val="000000"/>
              </w:rPr>
              <w:t>4 212</w:t>
            </w:r>
          </w:p>
        </w:tc>
      </w:tr>
      <w:tr w:rsidR="005525F4" w:rsidRPr="005525F4" w14:paraId="242153B6" w14:textId="77777777" w:rsidTr="005525F4">
        <w:trPr>
          <w:trHeight w:val="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434A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Приходи и доходи от собственост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C5117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52 930 000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FA5B6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52 930 000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52677" w14:textId="77777777" w:rsidR="005525F4" w:rsidRPr="005525F4" w:rsidRDefault="00087423" w:rsidP="005525F4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26 66</w:t>
            </w:r>
            <w:r w:rsidR="005525F4" w:rsidRPr="005525F4">
              <w:rPr>
                <w:rFonts w:ascii="LIK" w:hAnsi="LIK"/>
                <w:color w:val="000000"/>
              </w:rPr>
              <w:t>3 079</w:t>
            </w:r>
          </w:p>
        </w:tc>
      </w:tr>
      <w:tr w:rsidR="005525F4" w:rsidRPr="005525F4" w14:paraId="5FF1B250" w14:textId="77777777" w:rsidTr="005525F4">
        <w:trPr>
          <w:trHeight w:val="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349A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Държавни такси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FB65C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1 000 000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3CD07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1 000 000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D44B6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518 249</w:t>
            </w:r>
          </w:p>
        </w:tc>
      </w:tr>
      <w:tr w:rsidR="005525F4" w:rsidRPr="005525F4" w14:paraId="120FC1D5" w14:textId="77777777" w:rsidTr="005525F4">
        <w:trPr>
          <w:trHeight w:val="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89BE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Глоби, санкции и наказателни лихви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B2055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1 100 000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41C59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1 100 000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0300B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112 747</w:t>
            </w:r>
          </w:p>
        </w:tc>
      </w:tr>
      <w:tr w:rsidR="005525F4" w:rsidRPr="005525F4" w14:paraId="002579EF" w14:textId="77777777" w:rsidTr="005525F4">
        <w:trPr>
          <w:trHeight w:val="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C5D3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Приходи от концесии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0E107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5BE48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1B54F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 </w:t>
            </w:r>
          </w:p>
        </w:tc>
      </w:tr>
      <w:tr w:rsidR="005525F4" w:rsidRPr="005525F4" w14:paraId="198941F7" w14:textId="77777777" w:rsidTr="005525F4">
        <w:trPr>
          <w:trHeight w:val="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7E52" w14:textId="77777777" w:rsidR="005525F4" w:rsidRPr="005525F4" w:rsidRDefault="005525F4" w:rsidP="005525F4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Други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1E7FB" w14:textId="77777777" w:rsid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-900 000</w:t>
            </w:r>
          </w:p>
          <w:p w14:paraId="15BD6865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AA6DC" w14:textId="77777777" w:rsid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-900 000</w:t>
            </w:r>
          </w:p>
          <w:p w14:paraId="16C01A4B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D76F3" w14:textId="77777777" w:rsidR="005525F4" w:rsidRPr="005525F4" w:rsidRDefault="005525F4" w:rsidP="005525F4">
            <w:pPr>
              <w:jc w:val="right"/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-</w:t>
            </w:r>
            <w:r>
              <w:rPr>
                <w:rFonts w:ascii="LIK" w:hAnsi="LIK"/>
                <w:color w:val="000000"/>
              </w:rPr>
              <w:t>1 160 666</w:t>
            </w:r>
          </w:p>
        </w:tc>
      </w:tr>
      <w:tr w:rsidR="008637F5" w:rsidRPr="005525F4" w14:paraId="3687A604" w14:textId="77777777" w:rsidTr="005525F4">
        <w:trPr>
          <w:trHeight w:val="64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539B" w14:textId="77777777" w:rsidR="008637F5" w:rsidRPr="005525F4" w:rsidRDefault="008637F5" w:rsidP="001B6DC3">
            <w:pPr>
              <w:jc w:val="both"/>
              <w:rPr>
                <w:rFonts w:ascii="LIK" w:hAnsi="LIK"/>
                <w:b/>
                <w:bCs/>
                <w:i/>
                <w:iCs/>
                <w:color w:val="000000"/>
              </w:rPr>
            </w:pPr>
            <w:r w:rsidRPr="005525F4">
              <w:rPr>
                <w:rFonts w:ascii="LIK" w:hAnsi="LIK"/>
                <w:b/>
                <w:bCs/>
                <w:i/>
                <w:iCs/>
                <w:color w:val="000000"/>
              </w:rPr>
              <w:t>Помощи, дарения и други безвъзмездно получени суми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847F6" w14:textId="77777777" w:rsidR="008637F5" w:rsidRPr="005525F4" w:rsidRDefault="008637F5" w:rsidP="001B6DC3">
            <w:pPr>
              <w:rPr>
                <w:rFonts w:ascii="LIK" w:hAnsi="LIK"/>
                <w:b/>
                <w:bCs/>
                <w:color w:val="000000"/>
              </w:rPr>
            </w:pPr>
            <w:r w:rsidRPr="005525F4">
              <w:rPr>
                <w:rFonts w:ascii="LIK" w:hAnsi="LIK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D7C5C" w14:textId="77777777" w:rsidR="008637F5" w:rsidRPr="005525F4" w:rsidRDefault="008637F5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8C703" w14:textId="77777777" w:rsidR="008637F5" w:rsidRPr="005525F4" w:rsidRDefault="00510A76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>
              <w:rPr>
                <w:rFonts w:ascii="LIK" w:hAnsi="LIK"/>
                <w:b/>
                <w:bCs/>
                <w:color w:val="000000"/>
              </w:rPr>
              <w:t>442 880</w:t>
            </w:r>
          </w:p>
        </w:tc>
      </w:tr>
    </w:tbl>
    <w:p w14:paraId="0CF8BED3" w14:textId="77777777" w:rsidR="008637F5" w:rsidRPr="005525F4" w:rsidRDefault="008637F5" w:rsidP="00554436">
      <w:pPr>
        <w:spacing w:line="360" w:lineRule="auto"/>
        <w:rPr>
          <w:rFonts w:ascii="LIK" w:hAnsi="LIK"/>
        </w:rPr>
      </w:pPr>
    </w:p>
    <w:p w14:paraId="3DBD5030" w14:textId="77777777" w:rsidR="008637F5" w:rsidRPr="005525F4" w:rsidRDefault="008637F5" w:rsidP="00554436">
      <w:pPr>
        <w:spacing w:line="360" w:lineRule="auto"/>
        <w:ind w:firstLine="708"/>
        <w:jc w:val="both"/>
        <w:rPr>
          <w:rFonts w:ascii="LIK" w:hAnsi="LIK"/>
        </w:rPr>
      </w:pPr>
      <w:r w:rsidRPr="005525F4">
        <w:rPr>
          <w:rFonts w:ascii="LIK" w:hAnsi="LIK"/>
        </w:rPr>
        <w:t>На база на данните от отчетите за касово изпълнение на бюджетите на администрацията и на второстепенните разпоредители с бюджет към министъра на културата, пос</w:t>
      </w:r>
      <w:r w:rsidR="00510A76">
        <w:rPr>
          <w:rFonts w:ascii="LIK" w:hAnsi="LIK"/>
        </w:rPr>
        <w:t>тъпилите приходи и помощи към 30.06.2025</w:t>
      </w:r>
      <w:r w:rsidRPr="005525F4">
        <w:rPr>
          <w:rFonts w:ascii="LIK" w:hAnsi="LIK"/>
        </w:rPr>
        <w:t xml:space="preserve"> г. са в размер на </w:t>
      </w:r>
      <w:r w:rsidR="001860C4">
        <w:rPr>
          <w:rFonts w:ascii="LIK" w:hAnsi="LIK"/>
        </w:rPr>
        <w:t>26 60</w:t>
      </w:r>
      <w:r w:rsidR="00510A76">
        <w:rPr>
          <w:rFonts w:ascii="LIK" w:hAnsi="LIK"/>
        </w:rPr>
        <w:t>7 092</w:t>
      </w:r>
      <w:r w:rsidRPr="005525F4">
        <w:rPr>
          <w:rFonts w:ascii="LIK" w:hAnsi="LIK"/>
        </w:rPr>
        <w:t xml:space="preserve"> лв., което представлява </w:t>
      </w:r>
      <w:r w:rsidR="00510A76">
        <w:rPr>
          <w:rFonts w:ascii="LIK" w:hAnsi="LIK"/>
        </w:rPr>
        <w:t>49,2</w:t>
      </w:r>
      <w:r w:rsidRPr="005525F4">
        <w:rPr>
          <w:rFonts w:ascii="LIK" w:hAnsi="LIK"/>
        </w:rPr>
        <w:t xml:space="preserve"> на сто от годишните разчети. Неданъчните приходи са в размер на </w:t>
      </w:r>
      <w:r w:rsidR="00F43495">
        <w:rPr>
          <w:rFonts w:ascii="LIK" w:hAnsi="LIK"/>
        </w:rPr>
        <w:t>26 16</w:t>
      </w:r>
      <w:r w:rsidR="00510A76">
        <w:rPr>
          <w:rFonts w:ascii="LIK" w:hAnsi="LIK"/>
        </w:rPr>
        <w:t>4 212</w:t>
      </w:r>
      <w:r w:rsidRPr="005525F4">
        <w:rPr>
          <w:rFonts w:ascii="LIK" w:hAnsi="LIK"/>
        </w:rPr>
        <w:t xml:space="preserve"> лв. или </w:t>
      </w:r>
      <w:r w:rsidR="00D54ECC">
        <w:rPr>
          <w:rFonts w:ascii="LIK" w:hAnsi="LIK"/>
        </w:rPr>
        <w:t>48,3</w:t>
      </w:r>
      <w:r w:rsidRPr="005525F4">
        <w:rPr>
          <w:rFonts w:ascii="LIK" w:hAnsi="LIK"/>
        </w:rPr>
        <w:t xml:space="preserve"> на сто от разчета за годината. В Министерство на културата се събират държавни такси, съгласно: Тарифа за таксите, които се събират в системата на Министерство на културата, приета с ПМС 140/18.06.1998</w:t>
      </w:r>
      <w:r w:rsidR="00D54ECC" w:rsidRPr="009508A1">
        <w:rPr>
          <w:rFonts w:ascii="LIK" w:hAnsi="LIK"/>
        </w:rPr>
        <w:t xml:space="preserve"> </w:t>
      </w:r>
      <w:r w:rsidRPr="005525F4">
        <w:rPr>
          <w:rFonts w:ascii="LIK" w:hAnsi="LIK"/>
        </w:rPr>
        <w:t xml:space="preserve">г.,  Тарифа за таксите, които събират музеите, Националния институт за недвижимо културно наследство и Националната  библиотека "Св. Св. Кирил и Методий" за извършване на услуги и за издаване на документи и дубликати, приета с ПМС № 290/20.110.2011 г.,  Тарифа за таксите, които се събират от Изпълнителна агенция "Национален филмов център" по Закона за филмовата индустрия, приета с ПМС № 104/25.05.2004 г., Тарифа за таксите за социалните услуги, финансирани от републиканския бюджет, приета с </w:t>
      </w:r>
      <w:r w:rsidRPr="005525F4">
        <w:rPr>
          <w:rFonts w:ascii="LIK" w:hAnsi="LIK"/>
        </w:rPr>
        <w:lastRenderedPageBreak/>
        <w:t xml:space="preserve">ПМС № 91/21.04.2003 г. Приходите от помощи и дарения от страната и чужбина са в размер на </w:t>
      </w:r>
      <w:r w:rsidR="00510A76">
        <w:rPr>
          <w:rFonts w:ascii="LIK" w:hAnsi="LIK"/>
        </w:rPr>
        <w:t>442 880</w:t>
      </w:r>
      <w:r w:rsidRPr="005525F4">
        <w:rPr>
          <w:rFonts w:ascii="LIK" w:hAnsi="LIK"/>
        </w:rPr>
        <w:t xml:space="preserve"> лв.</w:t>
      </w:r>
    </w:p>
    <w:p w14:paraId="22BA095F" w14:textId="77777777" w:rsidR="00510A76" w:rsidRDefault="00510A76" w:rsidP="00554436">
      <w:pPr>
        <w:spacing w:line="360" w:lineRule="auto"/>
        <w:rPr>
          <w:rFonts w:ascii="LIK" w:hAnsi="LIK"/>
        </w:rPr>
      </w:pPr>
    </w:p>
    <w:p w14:paraId="5606435F" w14:textId="77777777" w:rsidR="008637F5" w:rsidRPr="009508A1" w:rsidRDefault="008637F5" w:rsidP="00554436">
      <w:pPr>
        <w:spacing w:line="360" w:lineRule="auto"/>
        <w:rPr>
          <w:rFonts w:ascii="LIK" w:hAnsi="LIK"/>
          <w:lang w:eastAsia="en-US"/>
        </w:rPr>
      </w:pPr>
      <w:r w:rsidRPr="005525F4">
        <w:rPr>
          <w:rFonts w:ascii="LIK" w:hAnsi="LIK"/>
        </w:rPr>
        <w:fldChar w:fldCharType="begin"/>
      </w:r>
      <w:r w:rsidRPr="005525F4">
        <w:rPr>
          <w:rFonts w:ascii="LIK" w:hAnsi="LIK"/>
        </w:rPr>
        <w:instrText xml:space="preserve"> LINK Excel.Sheet.12 "D:\\Documents_Mirela_All_Years\\2021\\Програмен отчет 2021\\30.06.2021\\30.06.2021_politiki_programi-prilojenia.xlsx" "Приложение № 1!R20C2:R30C7" \a \f 4 \h  \* MERGEFORMAT </w:instrText>
      </w:r>
      <w:r w:rsidRPr="005525F4">
        <w:rPr>
          <w:rFonts w:ascii="LIK" w:hAnsi="LIK"/>
        </w:rPr>
        <w:fldChar w:fldCharType="separate"/>
      </w:r>
    </w:p>
    <w:p w14:paraId="495386C0" w14:textId="77777777" w:rsidR="008637F5" w:rsidRPr="009508A1" w:rsidRDefault="008637F5" w:rsidP="00554436">
      <w:pPr>
        <w:spacing w:line="360" w:lineRule="auto"/>
        <w:jc w:val="center"/>
        <w:rPr>
          <w:rFonts w:ascii="LIK" w:hAnsi="LIK"/>
          <w:b/>
          <w:bCs/>
        </w:rPr>
      </w:pPr>
      <w:r w:rsidRPr="005525F4">
        <w:rPr>
          <w:rFonts w:ascii="LIK" w:hAnsi="LIK"/>
        </w:rPr>
        <w:fldChar w:fldCharType="end"/>
      </w:r>
      <w:r w:rsidRPr="009508A1">
        <w:rPr>
          <w:rFonts w:ascii="LIK" w:hAnsi="LIK"/>
          <w:b/>
          <w:bCs/>
        </w:rPr>
        <w:t>Справка за разходите по области на политики/функционални области и бюджетни програми, утвърдени със ЗДБРБ за 202</w:t>
      </w:r>
      <w:r w:rsidR="00510A76">
        <w:rPr>
          <w:rFonts w:ascii="LIK" w:hAnsi="LIK"/>
          <w:b/>
          <w:bCs/>
        </w:rPr>
        <w:t>5</w:t>
      </w:r>
      <w:r w:rsidRPr="009508A1">
        <w:rPr>
          <w:rFonts w:ascii="LIK" w:hAnsi="LIK"/>
          <w:b/>
          <w:bCs/>
        </w:rPr>
        <w:t xml:space="preserve"> г.</w:t>
      </w:r>
      <w:r w:rsidRPr="005525F4">
        <w:rPr>
          <w:rFonts w:ascii="LIK" w:hAnsi="LIK"/>
          <w:b/>
          <w:bCs/>
        </w:rPr>
        <w:t xml:space="preserve"> </w:t>
      </w:r>
      <w:r w:rsidRPr="009508A1">
        <w:rPr>
          <w:rFonts w:ascii="LIK" w:hAnsi="LIK"/>
          <w:b/>
          <w:bCs/>
        </w:rPr>
        <w:t>към 3</w:t>
      </w:r>
      <w:r w:rsidR="00510A76">
        <w:rPr>
          <w:rFonts w:ascii="LIK" w:hAnsi="LIK"/>
          <w:b/>
          <w:bCs/>
        </w:rPr>
        <w:t>0</w:t>
      </w:r>
      <w:r w:rsidRPr="009508A1">
        <w:rPr>
          <w:rFonts w:ascii="LIK" w:hAnsi="LIK"/>
          <w:b/>
          <w:bCs/>
        </w:rPr>
        <w:t>.</w:t>
      </w:r>
      <w:r w:rsidR="00510A76">
        <w:rPr>
          <w:rFonts w:ascii="LIK" w:hAnsi="LIK"/>
          <w:b/>
          <w:bCs/>
        </w:rPr>
        <w:t>06</w:t>
      </w:r>
      <w:r w:rsidRPr="009508A1">
        <w:rPr>
          <w:rFonts w:ascii="LIK" w:hAnsi="LIK"/>
          <w:b/>
          <w:bCs/>
        </w:rPr>
        <w:t>.202</w:t>
      </w:r>
      <w:r w:rsidR="00510A76">
        <w:rPr>
          <w:rFonts w:ascii="LIK" w:hAnsi="LIK"/>
          <w:b/>
          <w:bCs/>
        </w:rPr>
        <w:t>5</w:t>
      </w:r>
      <w:r w:rsidRPr="009508A1">
        <w:rPr>
          <w:rFonts w:ascii="LIK" w:hAnsi="LIK"/>
          <w:b/>
          <w:bCs/>
        </w:rPr>
        <w:t xml:space="preserve"> г.</w:t>
      </w:r>
      <w:r w:rsidRPr="005525F4">
        <w:rPr>
          <w:rFonts w:ascii="LIK" w:hAnsi="LIK"/>
          <w:b/>
          <w:bCs/>
        </w:rPr>
        <w:t xml:space="preserve"> </w:t>
      </w:r>
      <w:r w:rsidRPr="009508A1">
        <w:rPr>
          <w:rFonts w:ascii="LIK" w:hAnsi="LIK"/>
          <w:b/>
          <w:bCs/>
        </w:rPr>
        <w:t>по бюджета на Министерство на културата</w:t>
      </w:r>
    </w:p>
    <w:tbl>
      <w:tblPr>
        <w:tblW w:w="949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260"/>
        <w:gridCol w:w="1698"/>
        <w:gridCol w:w="1417"/>
        <w:gridCol w:w="1418"/>
      </w:tblGrid>
      <w:tr w:rsidR="008637F5" w:rsidRPr="005525F4" w14:paraId="1DACFD44" w14:textId="77777777" w:rsidTr="001B6DC3">
        <w:trPr>
          <w:trHeight w:val="3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24655B87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№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5F751379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Наименование на областта на политика/функционалната област/бюджетната програма</w:t>
            </w:r>
          </w:p>
        </w:tc>
        <w:tc>
          <w:tcPr>
            <w:tcW w:w="4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2978E319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Разходи (в хил. лв.)</w:t>
            </w:r>
          </w:p>
        </w:tc>
      </w:tr>
      <w:tr w:rsidR="008637F5" w:rsidRPr="005525F4" w14:paraId="4D166FD5" w14:textId="77777777" w:rsidTr="001B6DC3">
        <w:trPr>
          <w:trHeight w:val="624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CE29D" w14:textId="77777777" w:rsidR="008637F5" w:rsidRPr="005525F4" w:rsidRDefault="008637F5" w:rsidP="001B6DC3">
            <w:pPr>
              <w:rPr>
                <w:rFonts w:ascii="LIK" w:hAnsi="LIK"/>
                <w:b/>
                <w:bCs/>
              </w:rPr>
            </w:pPr>
          </w:p>
        </w:tc>
        <w:tc>
          <w:tcPr>
            <w:tcW w:w="4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E4A66" w14:textId="77777777" w:rsidR="008637F5" w:rsidRPr="005525F4" w:rsidRDefault="008637F5" w:rsidP="001B6DC3">
            <w:pPr>
              <w:rPr>
                <w:rFonts w:ascii="LIK" w:hAnsi="LIK"/>
                <w:b/>
                <w:bCs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bottom"/>
            <w:hideMark/>
          </w:tcPr>
          <w:p w14:paraId="1948E8B9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Закон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bottom"/>
            <w:hideMark/>
          </w:tcPr>
          <w:p w14:paraId="1D14C77E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Уточнен</w:t>
            </w:r>
            <w:r w:rsidRPr="005525F4">
              <w:rPr>
                <w:rFonts w:ascii="LIK" w:hAnsi="LIK"/>
                <w:b/>
                <w:bCs/>
              </w:rPr>
              <w:br/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bottom"/>
            <w:hideMark/>
          </w:tcPr>
          <w:p w14:paraId="4135EEC9" w14:textId="77777777" w:rsidR="008637F5" w:rsidRPr="005525F4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5525F4">
              <w:rPr>
                <w:rFonts w:ascii="LIK" w:hAnsi="LIK"/>
                <w:b/>
                <w:bCs/>
              </w:rPr>
              <w:t>Отчет</w:t>
            </w:r>
          </w:p>
        </w:tc>
      </w:tr>
      <w:tr w:rsidR="008637F5" w:rsidRPr="005525F4" w14:paraId="1C08FE25" w14:textId="77777777" w:rsidTr="001B6DC3">
        <w:trPr>
          <w:trHeight w:val="97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1DE9" w14:textId="77777777" w:rsidR="008637F5" w:rsidRPr="005525F4" w:rsidRDefault="008637F5" w:rsidP="001B6DC3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16431" w14:textId="77777777" w:rsidR="008637F5" w:rsidRPr="005525F4" w:rsidRDefault="008637F5" w:rsidP="001B6DC3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Политика в областта на опазване на движимото и недвижимото културно наследство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58AF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46 166,1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03D8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46 166,1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603D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17 711,1</w:t>
            </w:r>
          </w:p>
        </w:tc>
      </w:tr>
      <w:tr w:rsidR="008637F5" w:rsidRPr="005525F4" w14:paraId="34D6B895" w14:textId="77777777" w:rsidTr="001B6DC3">
        <w:trPr>
          <w:trHeight w:val="14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A031" w14:textId="77777777" w:rsidR="008637F5" w:rsidRPr="005525F4" w:rsidRDefault="008637F5" w:rsidP="001B6DC3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2.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04DF8" w14:textId="77777777" w:rsidR="008637F5" w:rsidRPr="005525F4" w:rsidRDefault="008637F5" w:rsidP="001B6DC3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Политика в областта на създаване и популяризиране на съвременно изкуство в страната и в чужбина и достъп до качествено художествено образование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F896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402 120,6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75FF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405 529,0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99DF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206 592,6</w:t>
            </w:r>
          </w:p>
        </w:tc>
      </w:tr>
      <w:tr w:rsidR="008637F5" w:rsidRPr="005525F4" w14:paraId="541429F4" w14:textId="77777777" w:rsidTr="001B6DC3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0B4A" w14:textId="77777777" w:rsidR="008637F5" w:rsidRPr="005525F4" w:rsidRDefault="008637F5" w:rsidP="001B6DC3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3.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E395" w14:textId="77777777" w:rsidR="008637F5" w:rsidRPr="005525F4" w:rsidRDefault="008637F5" w:rsidP="001B6DC3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Бюджетна програма „Администрация“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B2D4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8 877,2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57D7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8 874,9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B15D" w14:textId="77777777" w:rsidR="008637F5" w:rsidRPr="005525F4" w:rsidRDefault="00CA7D5C" w:rsidP="001B6DC3">
            <w:pPr>
              <w:jc w:val="right"/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t>4 204,0</w:t>
            </w:r>
          </w:p>
        </w:tc>
      </w:tr>
      <w:tr w:rsidR="008637F5" w:rsidRPr="005525F4" w14:paraId="489B28A0" w14:textId="77777777" w:rsidTr="001B6DC3">
        <w:trPr>
          <w:trHeight w:val="3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6882" w14:textId="77777777" w:rsidR="008637F5" w:rsidRPr="005525F4" w:rsidRDefault="008637F5" w:rsidP="001B6DC3">
            <w:pPr>
              <w:rPr>
                <w:rFonts w:ascii="LIK" w:hAnsi="LIK"/>
                <w:color w:val="000000"/>
              </w:rPr>
            </w:pPr>
            <w:r w:rsidRPr="005525F4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0829" w14:textId="77777777" w:rsidR="008637F5" w:rsidRPr="005525F4" w:rsidRDefault="008637F5" w:rsidP="001B6DC3">
            <w:pPr>
              <w:rPr>
                <w:rFonts w:ascii="LIK" w:hAnsi="LIK"/>
                <w:b/>
                <w:bCs/>
                <w:color w:val="000000"/>
              </w:rPr>
            </w:pPr>
            <w:r w:rsidRPr="005525F4">
              <w:rPr>
                <w:rFonts w:ascii="LIK" w:hAnsi="LIK"/>
                <w:b/>
                <w:bCs/>
                <w:color w:val="000000"/>
              </w:rPr>
              <w:t>ОБЩО: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EAEF" w14:textId="77777777" w:rsidR="008637F5" w:rsidRPr="005525F4" w:rsidRDefault="00CA7D5C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>
              <w:rPr>
                <w:rFonts w:ascii="LIK" w:hAnsi="LIK"/>
                <w:b/>
                <w:bCs/>
                <w:color w:val="000000"/>
              </w:rPr>
              <w:t>457 163,9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84BA" w14:textId="77777777" w:rsidR="008637F5" w:rsidRPr="005525F4" w:rsidRDefault="00CA7D5C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>
              <w:rPr>
                <w:rFonts w:ascii="LIK" w:hAnsi="LIK"/>
                <w:b/>
                <w:bCs/>
                <w:color w:val="000000"/>
              </w:rPr>
              <w:t>460 570,</w:t>
            </w:r>
            <w:r w:rsidR="00D54ECC">
              <w:rPr>
                <w:rFonts w:ascii="LIK" w:hAnsi="LIK"/>
                <w:b/>
                <w:bCs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AC5C" w14:textId="77777777" w:rsidR="008637F5" w:rsidRPr="005525F4" w:rsidRDefault="00CA7D5C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>
              <w:rPr>
                <w:rFonts w:ascii="LIK" w:hAnsi="LIK"/>
                <w:b/>
                <w:bCs/>
                <w:color w:val="000000"/>
              </w:rPr>
              <w:t>228 507,7</w:t>
            </w:r>
          </w:p>
        </w:tc>
      </w:tr>
    </w:tbl>
    <w:p w14:paraId="03726EDA" w14:textId="77777777" w:rsidR="008637F5" w:rsidRPr="005525F4" w:rsidRDefault="008637F5" w:rsidP="008637F5">
      <w:pPr>
        <w:jc w:val="center"/>
        <w:rPr>
          <w:rFonts w:ascii="LIK" w:hAnsi="LIK"/>
          <w:b/>
          <w:bCs/>
        </w:rPr>
      </w:pPr>
    </w:p>
    <w:p w14:paraId="581343D0" w14:textId="77777777" w:rsidR="008637F5" w:rsidRPr="00CA7D5C" w:rsidRDefault="008637F5" w:rsidP="008637F5">
      <w:pPr>
        <w:jc w:val="both"/>
        <w:rPr>
          <w:rFonts w:ascii="LIK" w:hAnsi="LIK"/>
          <w:b/>
          <w:bCs/>
        </w:rPr>
      </w:pPr>
      <w:r w:rsidRPr="00CA7D5C">
        <w:rPr>
          <w:rFonts w:ascii="LIK" w:hAnsi="LIK"/>
          <w:b/>
          <w:bCs/>
        </w:rPr>
        <w:t xml:space="preserve">Приложение № 2а </w:t>
      </w:r>
      <w:r w:rsidRPr="00CA7D5C">
        <w:rPr>
          <w:rFonts w:ascii="LIK" w:hAnsi="LIK"/>
          <w:bCs/>
        </w:rPr>
        <w:t>– Отчет на разходите по бюджета на ПРБ по области на политики / функционални области и бюджетни програми</w:t>
      </w:r>
    </w:p>
    <w:p w14:paraId="761D5940" w14:textId="77777777" w:rsidR="008637F5" w:rsidRPr="00CA7D5C" w:rsidRDefault="008637F5" w:rsidP="008637F5">
      <w:pPr>
        <w:jc w:val="center"/>
        <w:rPr>
          <w:rFonts w:ascii="LIK" w:hAnsi="LIK"/>
          <w:b/>
          <w:bCs/>
        </w:rPr>
      </w:pPr>
    </w:p>
    <w:tbl>
      <w:tblPr>
        <w:tblW w:w="1020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1"/>
        <w:gridCol w:w="2857"/>
        <w:gridCol w:w="1701"/>
        <w:gridCol w:w="1701"/>
        <w:gridCol w:w="1701"/>
      </w:tblGrid>
      <w:tr w:rsidR="008637F5" w:rsidRPr="00CA7D5C" w14:paraId="73E037D0" w14:textId="77777777" w:rsidTr="00554436">
        <w:trPr>
          <w:trHeight w:val="8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5EF5F285" w14:textId="77777777" w:rsidR="008637F5" w:rsidRPr="00CA7D5C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Класификационен код*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1C65C557" w14:textId="77777777" w:rsidR="008637F5" w:rsidRPr="00CA7D5C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 xml:space="preserve">РАЗХОДИ </w:t>
            </w:r>
            <w:r w:rsidRPr="00CA7D5C">
              <w:rPr>
                <w:rFonts w:ascii="LIK" w:hAnsi="LIK"/>
                <w:b/>
                <w:bCs/>
              </w:rPr>
              <w:br/>
              <w:t>(в лева)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07505919" w14:textId="77777777" w:rsidR="008637F5" w:rsidRPr="00CA7D5C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Закон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3076DA4B" w14:textId="77777777" w:rsidR="008637F5" w:rsidRPr="00CA7D5C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Уточнен план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5AA12A4A" w14:textId="77777777" w:rsidR="008637F5" w:rsidRPr="00CA7D5C" w:rsidRDefault="008637F5" w:rsidP="001B6DC3">
            <w:pPr>
              <w:jc w:val="center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Отчет</w:t>
            </w:r>
          </w:p>
        </w:tc>
      </w:tr>
      <w:tr w:rsidR="008637F5" w:rsidRPr="00CA7D5C" w14:paraId="2E1C55C2" w14:textId="77777777" w:rsidTr="00554436">
        <w:trPr>
          <w:trHeight w:val="62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2C15" w14:textId="77777777" w:rsidR="008637F5" w:rsidRPr="00CA7D5C" w:rsidRDefault="008637F5" w:rsidP="001B6DC3">
            <w:pPr>
              <w:rPr>
                <w:rFonts w:ascii="LIK" w:hAnsi="LIK"/>
                <w:b/>
                <w:bCs/>
                <w:color w:val="000000"/>
              </w:rPr>
            </w:pPr>
            <w:r w:rsidRPr="00CA7D5C">
              <w:rPr>
                <w:rFonts w:ascii="LIK" w:hAnsi="LIK"/>
                <w:b/>
                <w:bCs/>
                <w:color w:val="00000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15D8" w14:textId="77777777" w:rsidR="008637F5" w:rsidRPr="00CA7D5C" w:rsidRDefault="008637F5" w:rsidP="001B6DC3">
            <w:pPr>
              <w:rPr>
                <w:rFonts w:ascii="LIK" w:hAnsi="LIK"/>
                <w:b/>
                <w:bCs/>
                <w:color w:val="000000"/>
              </w:rPr>
            </w:pPr>
            <w:r w:rsidRPr="00CA7D5C">
              <w:rPr>
                <w:rFonts w:ascii="LIK" w:hAnsi="LIK"/>
                <w:b/>
                <w:bCs/>
                <w:color w:val="000000"/>
              </w:rPr>
              <w:t>Общо разходи по бюджета на Министерство на културата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CED2" w14:textId="77777777" w:rsidR="008637F5" w:rsidRPr="00CA7D5C" w:rsidRDefault="00505D7E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>
              <w:rPr>
                <w:rFonts w:ascii="LIK" w:hAnsi="LIK"/>
                <w:b/>
                <w:bCs/>
                <w:color w:val="000000"/>
              </w:rPr>
              <w:t>457 163 900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0F7B" w14:textId="77777777" w:rsidR="008637F5" w:rsidRPr="00CA7D5C" w:rsidRDefault="00505D7E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>
              <w:rPr>
                <w:rFonts w:ascii="LIK" w:hAnsi="LIK"/>
                <w:b/>
                <w:bCs/>
                <w:color w:val="000000"/>
              </w:rPr>
              <w:t>460 570 052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9635" w14:textId="77777777" w:rsidR="008637F5" w:rsidRPr="00CA7D5C" w:rsidRDefault="00505D7E" w:rsidP="001B6DC3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  <w:r>
              <w:rPr>
                <w:rFonts w:ascii="LIK" w:hAnsi="LIK"/>
                <w:b/>
                <w:bCs/>
                <w:color w:val="000000"/>
              </w:rPr>
              <w:t>228 507 713</w:t>
            </w:r>
          </w:p>
        </w:tc>
      </w:tr>
      <w:tr w:rsidR="00CA7D5C" w:rsidRPr="00CA7D5C" w14:paraId="63CCE64E" w14:textId="77777777" w:rsidTr="00554436">
        <w:trPr>
          <w:trHeight w:val="93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1012B98A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  <w:bCs/>
                <w:color w:val="000000"/>
              </w:rPr>
            </w:pPr>
            <w:r w:rsidRPr="00CA7D5C">
              <w:rPr>
                <w:rFonts w:ascii="LIK" w:hAnsi="LIK"/>
                <w:b/>
                <w:bCs/>
                <w:color w:val="000000"/>
              </w:rPr>
              <w:t>1800.01.00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bottom"/>
            <w:hideMark/>
          </w:tcPr>
          <w:p w14:paraId="3964903E" w14:textId="77777777" w:rsidR="00CA7D5C" w:rsidRPr="00CA7D5C" w:rsidRDefault="00CA7D5C" w:rsidP="00CA7D5C">
            <w:pPr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Политика в областта на опазване на движимото и недвижимото културно наследство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hideMark/>
          </w:tcPr>
          <w:p w14:paraId="61FE5B56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</w:p>
          <w:p w14:paraId="7602D0A6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</w:p>
          <w:p w14:paraId="650B6B69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</w:p>
          <w:p w14:paraId="022485C6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  <w:r w:rsidRPr="00CA7D5C">
              <w:rPr>
                <w:rFonts w:ascii="LIK" w:hAnsi="LIK"/>
                <w:b/>
              </w:rPr>
              <w:t>46 166 100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hideMark/>
          </w:tcPr>
          <w:p w14:paraId="4E2C9C40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</w:p>
          <w:p w14:paraId="20731A3F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</w:p>
          <w:p w14:paraId="7AC2A8F1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</w:p>
          <w:p w14:paraId="18D81F63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</w:rPr>
            </w:pPr>
            <w:r w:rsidRPr="00CA7D5C">
              <w:rPr>
                <w:rFonts w:ascii="LIK" w:hAnsi="LIK"/>
                <w:b/>
              </w:rPr>
              <w:t>46 166</w:t>
            </w:r>
            <w:r>
              <w:rPr>
                <w:rFonts w:ascii="LIK" w:hAnsi="LIK"/>
                <w:b/>
              </w:rPr>
              <w:t> </w:t>
            </w:r>
            <w:r w:rsidRPr="00CA7D5C">
              <w:rPr>
                <w:rFonts w:ascii="LIK" w:hAnsi="LIK"/>
                <w:b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3638D9EE" w14:textId="77777777" w:rsidR="00CA7D5C" w:rsidRDefault="00CA7D5C" w:rsidP="00CA7D5C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</w:p>
          <w:p w14:paraId="3E0D4572" w14:textId="77777777" w:rsidR="00CA7D5C" w:rsidRDefault="00CA7D5C" w:rsidP="00CA7D5C">
            <w:pPr>
              <w:jc w:val="right"/>
              <w:rPr>
                <w:rFonts w:ascii="LIK" w:hAnsi="LIK"/>
                <w:b/>
                <w:bCs/>
                <w:color w:val="000000"/>
              </w:rPr>
            </w:pPr>
          </w:p>
          <w:p w14:paraId="1E2DF2EB" w14:textId="77777777" w:rsidR="00CA7D5C" w:rsidRPr="00CA7D5C" w:rsidRDefault="00CA7D5C" w:rsidP="00CA7D5C">
            <w:pPr>
              <w:jc w:val="center"/>
              <w:rPr>
                <w:rFonts w:ascii="LIK" w:hAnsi="LIK"/>
                <w:b/>
                <w:bCs/>
                <w:color w:val="000000"/>
              </w:rPr>
            </w:pPr>
            <w:r w:rsidRPr="00CA7D5C">
              <w:rPr>
                <w:rFonts w:ascii="LIK" w:hAnsi="LIK"/>
                <w:b/>
                <w:bCs/>
                <w:color w:val="000000"/>
              </w:rPr>
              <w:t>17 711 118</w:t>
            </w:r>
          </w:p>
        </w:tc>
      </w:tr>
      <w:tr w:rsidR="00CA7D5C" w:rsidRPr="00CA7D5C" w14:paraId="1585A78C" w14:textId="77777777" w:rsidTr="00554436">
        <w:trPr>
          <w:trHeight w:val="62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1C5F" w14:textId="77777777" w:rsidR="00CA7D5C" w:rsidRPr="00CA7D5C" w:rsidRDefault="00CA7D5C" w:rsidP="00CA7D5C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1800.01.01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40C7" w14:textId="77777777" w:rsidR="00CA7D5C" w:rsidRPr="00CA7D5C" w:rsidRDefault="00CA7D5C" w:rsidP="00CA7D5C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 xml:space="preserve">Бюджетна програма „Опазване на </w:t>
            </w:r>
            <w:r w:rsidRPr="00CA7D5C">
              <w:rPr>
                <w:rFonts w:ascii="LIK" w:hAnsi="LIK"/>
                <w:color w:val="000000"/>
              </w:rPr>
              <w:lastRenderedPageBreak/>
              <w:t>недвижимото културно наследство”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6EB15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6C3567D5" w14:textId="77777777" w:rsid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57DD4319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  <w:r w:rsidRPr="00CA7D5C">
              <w:rPr>
                <w:rFonts w:ascii="LIK" w:hAnsi="LIK"/>
              </w:rPr>
              <w:lastRenderedPageBreak/>
              <w:t>16 371 300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40580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3E33DD29" w14:textId="77777777" w:rsid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66B849AE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  <w:r w:rsidRPr="00CA7D5C">
              <w:rPr>
                <w:rFonts w:ascii="LIK" w:hAnsi="LIK"/>
              </w:rPr>
              <w:lastRenderedPageBreak/>
              <w:t>16 371 300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859B" w14:textId="77777777" w:rsidR="00CA7D5C" w:rsidRDefault="00CA7D5C" w:rsidP="00CA7D5C">
            <w:pPr>
              <w:rPr>
                <w:rFonts w:ascii="LIK" w:hAnsi="LIK"/>
                <w:color w:val="000000"/>
              </w:rPr>
            </w:pPr>
            <w:r>
              <w:rPr>
                <w:rFonts w:ascii="LIK" w:hAnsi="LIK"/>
                <w:color w:val="000000"/>
              </w:rPr>
              <w:lastRenderedPageBreak/>
              <w:t xml:space="preserve"> </w:t>
            </w:r>
          </w:p>
          <w:p w14:paraId="6DE56CA3" w14:textId="77777777" w:rsidR="00CA7D5C" w:rsidRPr="00CA7D5C" w:rsidRDefault="00CA7D5C" w:rsidP="00505D7E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4 701 426</w:t>
            </w:r>
          </w:p>
        </w:tc>
      </w:tr>
      <w:tr w:rsidR="00CA7D5C" w:rsidRPr="00CA7D5C" w14:paraId="707C4210" w14:textId="77777777" w:rsidTr="00554436">
        <w:trPr>
          <w:trHeight w:val="93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62ED" w14:textId="77777777" w:rsidR="00CA7D5C" w:rsidRPr="00CA7D5C" w:rsidRDefault="00CA7D5C" w:rsidP="00CA7D5C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1800.01.02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F95D" w14:textId="77777777" w:rsidR="00CA7D5C" w:rsidRPr="00CA7D5C" w:rsidRDefault="00CA7D5C" w:rsidP="00CA7D5C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„Опазване и представяне на движимото културно наследство и визуалните изкуства”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F2167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4561443C" w14:textId="77777777" w:rsid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3F838724" w14:textId="77777777" w:rsid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33E445A6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  <w:r w:rsidRPr="00CA7D5C">
              <w:rPr>
                <w:rFonts w:ascii="LIK" w:hAnsi="LIK"/>
              </w:rPr>
              <w:t>29 794 800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0B56A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4E4C819E" w14:textId="77777777" w:rsid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681569A1" w14:textId="77777777" w:rsidR="00CA7D5C" w:rsidRDefault="00CA7D5C" w:rsidP="00CA7D5C">
            <w:pPr>
              <w:jc w:val="center"/>
              <w:rPr>
                <w:rFonts w:ascii="LIK" w:hAnsi="LIK"/>
              </w:rPr>
            </w:pPr>
          </w:p>
          <w:p w14:paraId="18824086" w14:textId="77777777" w:rsidR="00CA7D5C" w:rsidRPr="00CA7D5C" w:rsidRDefault="00CA7D5C" w:rsidP="00CA7D5C">
            <w:pPr>
              <w:jc w:val="center"/>
              <w:rPr>
                <w:rFonts w:ascii="LIK" w:hAnsi="LIK"/>
              </w:rPr>
            </w:pPr>
            <w:r w:rsidRPr="00CA7D5C">
              <w:rPr>
                <w:rFonts w:ascii="LIK" w:hAnsi="LIK"/>
              </w:rPr>
              <w:t>29 794</w:t>
            </w:r>
            <w:r>
              <w:rPr>
                <w:rFonts w:ascii="LIK" w:hAnsi="LIK"/>
              </w:rPr>
              <w:t> </w:t>
            </w:r>
            <w:r w:rsidRPr="00CA7D5C">
              <w:rPr>
                <w:rFonts w:ascii="LIK" w:hAnsi="LIK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11E5" w14:textId="77777777" w:rsidR="00CA7D5C" w:rsidRDefault="00CA7D5C" w:rsidP="00CA7D5C">
            <w:pPr>
              <w:jc w:val="right"/>
              <w:rPr>
                <w:rFonts w:ascii="LIK" w:hAnsi="LIK"/>
                <w:color w:val="000000"/>
              </w:rPr>
            </w:pPr>
          </w:p>
          <w:p w14:paraId="7CA56763" w14:textId="77777777" w:rsidR="00CA7D5C" w:rsidRPr="00CA7D5C" w:rsidRDefault="00CA7D5C" w:rsidP="00505D7E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13 009 692</w:t>
            </w:r>
          </w:p>
        </w:tc>
      </w:tr>
      <w:tr w:rsidR="008637F5" w:rsidRPr="00CA7D5C" w14:paraId="50425185" w14:textId="77777777" w:rsidTr="00554436">
        <w:trPr>
          <w:trHeight w:val="31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5ED0" w14:textId="77777777" w:rsidR="008637F5" w:rsidRPr="00CA7D5C" w:rsidRDefault="008637F5" w:rsidP="001B6DC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4D46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25A2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A252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2856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</w:tr>
      <w:tr w:rsidR="00505D7E" w:rsidRPr="00CA7D5C" w14:paraId="15D61869" w14:textId="77777777" w:rsidTr="00554436">
        <w:trPr>
          <w:trHeight w:val="15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1B3E32D6" w14:textId="77777777" w:rsidR="00505D7E" w:rsidRPr="00CA7D5C" w:rsidRDefault="00505D7E" w:rsidP="00505D7E">
            <w:pPr>
              <w:jc w:val="center"/>
              <w:rPr>
                <w:rFonts w:ascii="LIK" w:hAnsi="LIK"/>
                <w:b/>
                <w:bCs/>
                <w:color w:val="000000"/>
              </w:rPr>
            </w:pPr>
            <w:r w:rsidRPr="00CA7D5C">
              <w:rPr>
                <w:rFonts w:ascii="LIK" w:hAnsi="LIK"/>
                <w:b/>
                <w:bCs/>
                <w:color w:val="000000"/>
              </w:rPr>
              <w:t>1800.02.00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bottom"/>
            <w:hideMark/>
          </w:tcPr>
          <w:p w14:paraId="3C30F536" w14:textId="77777777" w:rsidR="00505D7E" w:rsidRPr="00CA7D5C" w:rsidRDefault="00505D7E" w:rsidP="00505D7E">
            <w:pPr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Политика в областта на създаване и популяризиране на съвременно изкуство в страната и в чужбина и достъп до качествено художествено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hideMark/>
          </w:tcPr>
          <w:p w14:paraId="3D3BFEAC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41A5CF19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1106B7EB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49CA70F0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765B745C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2D8BF113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6CAC1EEC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222B2658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6C6AB2F1" w14:textId="77777777" w:rsidR="00505D7E" w:rsidRPr="00505D7E" w:rsidRDefault="00505D7E" w:rsidP="00505D7E">
            <w:pPr>
              <w:jc w:val="center"/>
              <w:rPr>
                <w:rFonts w:ascii="LIK" w:hAnsi="LIK"/>
                <w:b/>
              </w:rPr>
            </w:pPr>
            <w:r w:rsidRPr="00505D7E">
              <w:rPr>
                <w:rFonts w:ascii="LIK" w:hAnsi="LIK"/>
                <w:b/>
              </w:rPr>
              <w:t>402 120</w:t>
            </w:r>
            <w:r>
              <w:rPr>
                <w:rFonts w:ascii="LIK" w:hAnsi="LIK"/>
                <w:b/>
              </w:rPr>
              <w:t> </w:t>
            </w:r>
            <w:r w:rsidRPr="00505D7E">
              <w:rPr>
                <w:rFonts w:ascii="LIK" w:hAnsi="LIK"/>
                <w:b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hideMark/>
          </w:tcPr>
          <w:p w14:paraId="545FB180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76294F57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29D5C6A0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0931B215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52898DD2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021281FE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1B119271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0C2BB021" w14:textId="77777777" w:rsidR="00505D7E" w:rsidRDefault="00505D7E" w:rsidP="00505D7E">
            <w:pPr>
              <w:jc w:val="center"/>
              <w:rPr>
                <w:rFonts w:ascii="LIK" w:hAnsi="LIK"/>
                <w:b/>
              </w:rPr>
            </w:pPr>
          </w:p>
          <w:p w14:paraId="03109984" w14:textId="77777777" w:rsidR="00505D7E" w:rsidRPr="00505D7E" w:rsidRDefault="00505D7E" w:rsidP="00505D7E">
            <w:pPr>
              <w:jc w:val="center"/>
              <w:rPr>
                <w:rFonts w:ascii="LIK" w:hAnsi="LIK"/>
                <w:b/>
              </w:rPr>
            </w:pPr>
            <w:r w:rsidRPr="00505D7E">
              <w:rPr>
                <w:rFonts w:ascii="LIK" w:hAnsi="LIK"/>
                <w:b/>
              </w:rPr>
              <w:t>405 529 014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2EDE00EC" w14:textId="77777777" w:rsidR="00505D7E" w:rsidRPr="00CA7D5C" w:rsidRDefault="00505D7E" w:rsidP="00505D7E">
            <w:pPr>
              <w:jc w:val="right"/>
              <w:rPr>
                <w:rFonts w:ascii="LIK" w:hAnsi="LIK"/>
                <w:b/>
                <w:bCs/>
              </w:rPr>
            </w:pPr>
            <w:r>
              <w:rPr>
                <w:rFonts w:ascii="LIK" w:hAnsi="LIK"/>
                <w:b/>
                <w:bCs/>
              </w:rPr>
              <w:t>206 592 641</w:t>
            </w:r>
          </w:p>
        </w:tc>
      </w:tr>
      <w:tr w:rsidR="00A93123" w:rsidRPr="00CA7D5C" w14:paraId="47830D9E" w14:textId="77777777" w:rsidTr="00554436">
        <w:trPr>
          <w:trHeight w:val="62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20E0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1C13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„Национален фонд „Култура”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ED18E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579A0775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9 872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CE94C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2F2EE1A0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9 872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288DF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7499B35E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115 220</w:t>
            </w:r>
          </w:p>
        </w:tc>
      </w:tr>
      <w:tr w:rsidR="00A93123" w:rsidRPr="00CA7D5C" w14:paraId="66E31265" w14:textId="77777777" w:rsidTr="00554436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329B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0D5E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„Филмово изкуство”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5BDAB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56 204 100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A1FF7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56 204 100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0E36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12 563 311</w:t>
            </w:r>
          </w:p>
        </w:tc>
      </w:tr>
      <w:tr w:rsidR="00A93123" w:rsidRPr="00CA7D5C" w14:paraId="58393D01" w14:textId="77777777" w:rsidTr="00554436">
        <w:trPr>
          <w:trHeight w:val="6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924C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2CC5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„Сценични изкуства”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4867D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221 359 200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84C3D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221 771 196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1B067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137 753 329</w:t>
            </w:r>
          </w:p>
        </w:tc>
      </w:tr>
      <w:tr w:rsidR="00A93123" w:rsidRPr="00CA7D5C" w14:paraId="565269AC" w14:textId="77777777" w:rsidTr="00554436">
        <w:trPr>
          <w:trHeight w:val="62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242F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EA3A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„Фестивали, конкурси, събития и чествания”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49407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71BFAC07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5 493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7806D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2946C76A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5 493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03FA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5A6E58D2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3 899 354</w:t>
            </w:r>
          </w:p>
        </w:tc>
      </w:tr>
      <w:tr w:rsidR="00A93123" w:rsidRPr="00CA7D5C" w14:paraId="49F262F0" w14:textId="77777777" w:rsidTr="00554436">
        <w:trPr>
          <w:trHeight w:val="94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CF37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41C1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„Авторско право и сродните му права”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55B9C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087848FD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684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4D92C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2E5C167F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684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7D1BE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7B962410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345 139</w:t>
            </w:r>
          </w:p>
        </w:tc>
      </w:tr>
      <w:tr w:rsidR="00A93123" w:rsidRPr="00CA7D5C" w14:paraId="052CB5FF" w14:textId="77777777" w:rsidTr="00554436">
        <w:trPr>
          <w:trHeight w:val="124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6508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C78F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„Подпомагане развитието на българската култура и изкуства, на българския книжен сектор, библиотеки и читалища”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EA944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3AB07A42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1F4F06D4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14 353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5A61E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7A82A217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00913A5B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16 243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85B0C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4A49B8B9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09405C97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7 775 359</w:t>
            </w:r>
          </w:p>
        </w:tc>
      </w:tr>
      <w:tr w:rsidR="00A93123" w:rsidRPr="00CA7D5C" w14:paraId="63157C92" w14:textId="77777777" w:rsidTr="00554436">
        <w:trPr>
          <w:trHeight w:val="93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A066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3BB4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 xml:space="preserve">Бюджетна програма „Популяризиране на </w:t>
            </w:r>
            <w:r w:rsidRPr="00CA7D5C">
              <w:rPr>
                <w:rFonts w:ascii="LIK" w:hAnsi="LIK"/>
                <w:color w:val="000000"/>
              </w:rPr>
              <w:lastRenderedPageBreak/>
              <w:t>българската култура в чужбина”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B2948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75AB6E2B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6 173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5E9B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58704B3B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6 173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2F7FD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77F091C7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2 208 849</w:t>
            </w:r>
          </w:p>
        </w:tc>
      </w:tr>
      <w:tr w:rsidR="00A93123" w:rsidRPr="00CA7D5C" w14:paraId="3D89E29C" w14:textId="77777777" w:rsidTr="00554436">
        <w:trPr>
          <w:trHeight w:val="9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E1DA" w14:textId="77777777" w:rsidR="00A93123" w:rsidRPr="00CA7D5C" w:rsidRDefault="00A93123" w:rsidP="00A9312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1800.02.08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48DA" w14:textId="77777777" w:rsidR="00A93123" w:rsidRPr="00CA7D5C" w:rsidRDefault="00A93123" w:rsidP="00A9312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Бюджетна програма „Обучение на кадри в областта на изкуството и културата”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0B92D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400CAEFE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87 979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2103A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015565A1" w14:textId="77777777" w:rsidR="00A93123" w:rsidRPr="00505D7E" w:rsidRDefault="00A93123" w:rsidP="00A93123">
            <w:pPr>
              <w:jc w:val="center"/>
              <w:rPr>
                <w:rFonts w:ascii="LIK" w:hAnsi="LIK"/>
              </w:rPr>
            </w:pPr>
            <w:r w:rsidRPr="00505D7E">
              <w:rPr>
                <w:rFonts w:ascii="LIK" w:hAnsi="LIK"/>
              </w:rPr>
              <w:t>89 086</w:t>
            </w:r>
            <w:r>
              <w:rPr>
                <w:rFonts w:ascii="LIK" w:hAnsi="LIK"/>
              </w:rPr>
              <w:t> </w:t>
            </w:r>
            <w:r w:rsidRPr="00505D7E">
              <w:rPr>
                <w:rFonts w:ascii="LIK" w:hAnsi="LIK"/>
              </w:rPr>
              <w:t>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87BD3" w14:textId="77777777" w:rsidR="00A93123" w:rsidRDefault="00A93123" w:rsidP="00A93123">
            <w:pPr>
              <w:jc w:val="center"/>
              <w:rPr>
                <w:rFonts w:ascii="LIK" w:hAnsi="LIK"/>
              </w:rPr>
            </w:pPr>
          </w:p>
          <w:p w14:paraId="6023192E" w14:textId="77777777" w:rsidR="00A93123" w:rsidRPr="00A93123" w:rsidRDefault="00A93123" w:rsidP="00A93123">
            <w:pPr>
              <w:jc w:val="center"/>
              <w:rPr>
                <w:rFonts w:ascii="LIK" w:hAnsi="LIK"/>
              </w:rPr>
            </w:pPr>
            <w:r w:rsidRPr="00A93123">
              <w:rPr>
                <w:rFonts w:ascii="LIK" w:hAnsi="LIK"/>
              </w:rPr>
              <w:t>41 932 080</w:t>
            </w:r>
          </w:p>
        </w:tc>
      </w:tr>
      <w:tr w:rsidR="008637F5" w:rsidRPr="00CA7D5C" w14:paraId="184FC08B" w14:textId="77777777" w:rsidTr="00554436">
        <w:trPr>
          <w:trHeight w:val="31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5FE6" w14:textId="77777777" w:rsidR="008637F5" w:rsidRPr="00CA7D5C" w:rsidRDefault="008637F5" w:rsidP="001B6DC3">
            <w:pPr>
              <w:jc w:val="center"/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E39B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7E43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98B8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B684" w14:textId="77777777" w:rsidR="008637F5" w:rsidRPr="00CA7D5C" w:rsidRDefault="008637F5" w:rsidP="001B6DC3">
            <w:pPr>
              <w:rPr>
                <w:rFonts w:ascii="LIK" w:hAnsi="LIK"/>
                <w:color w:val="000000"/>
              </w:rPr>
            </w:pPr>
            <w:r w:rsidRPr="00CA7D5C">
              <w:rPr>
                <w:rFonts w:ascii="LIK" w:hAnsi="LIK"/>
                <w:color w:val="000000"/>
              </w:rPr>
              <w:t> </w:t>
            </w:r>
          </w:p>
        </w:tc>
      </w:tr>
      <w:tr w:rsidR="00A93123" w:rsidRPr="00CA7D5C" w14:paraId="167E7F8E" w14:textId="77777777" w:rsidTr="00554436">
        <w:trPr>
          <w:trHeight w:val="62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469A5F20" w14:textId="77777777" w:rsidR="00A93123" w:rsidRPr="00CA7D5C" w:rsidRDefault="00A93123" w:rsidP="00A93123">
            <w:pPr>
              <w:jc w:val="center"/>
              <w:rPr>
                <w:rFonts w:ascii="LIK" w:hAnsi="LIK"/>
                <w:b/>
                <w:bCs/>
                <w:color w:val="000000"/>
              </w:rPr>
            </w:pPr>
            <w:r w:rsidRPr="00CA7D5C">
              <w:rPr>
                <w:rFonts w:ascii="LIK" w:hAnsi="LIK"/>
                <w:b/>
                <w:bCs/>
                <w:color w:val="000000"/>
              </w:rPr>
              <w:t>1800.03.00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bottom"/>
            <w:hideMark/>
          </w:tcPr>
          <w:p w14:paraId="2B40252B" w14:textId="77777777" w:rsidR="00A93123" w:rsidRPr="00CA7D5C" w:rsidRDefault="00A93123" w:rsidP="00A93123">
            <w:pPr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Бюджетна програма „Администрация“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hideMark/>
          </w:tcPr>
          <w:p w14:paraId="56DEB497" w14:textId="77777777" w:rsidR="00A93123" w:rsidRDefault="00A93123" w:rsidP="00A93123">
            <w:pPr>
              <w:jc w:val="center"/>
              <w:rPr>
                <w:rFonts w:ascii="LIK" w:hAnsi="LIK"/>
                <w:b/>
              </w:rPr>
            </w:pPr>
          </w:p>
          <w:p w14:paraId="38C2FA1E" w14:textId="77777777" w:rsidR="00A93123" w:rsidRPr="00A93123" w:rsidRDefault="00A93123" w:rsidP="00A93123">
            <w:pPr>
              <w:jc w:val="center"/>
              <w:rPr>
                <w:rFonts w:ascii="LIK" w:hAnsi="LIK"/>
                <w:b/>
              </w:rPr>
            </w:pPr>
            <w:r w:rsidRPr="00A93123">
              <w:rPr>
                <w:rFonts w:ascii="LIK" w:hAnsi="LIK"/>
                <w:b/>
              </w:rPr>
              <w:t>8 877</w:t>
            </w:r>
            <w:r>
              <w:rPr>
                <w:rFonts w:ascii="LIK" w:hAnsi="LIK"/>
                <w:b/>
              </w:rPr>
              <w:t> </w:t>
            </w:r>
            <w:r w:rsidRPr="00A93123">
              <w:rPr>
                <w:rFonts w:ascii="LIK" w:hAnsi="LIK"/>
                <w:b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hideMark/>
          </w:tcPr>
          <w:p w14:paraId="2B023501" w14:textId="77777777" w:rsidR="00A93123" w:rsidRDefault="00A93123" w:rsidP="00A93123">
            <w:pPr>
              <w:jc w:val="center"/>
              <w:rPr>
                <w:rFonts w:ascii="LIK" w:hAnsi="LIK"/>
                <w:b/>
              </w:rPr>
            </w:pPr>
          </w:p>
          <w:p w14:paraId="0EB8349E" w14:textId="77777777" w:rsidR="00A93123" w:rsidRPr="00A93123" w:rsidRDefault="00A93123" w:rsidP="00A93123">
            <w:pPr>
              <w:jc w:val="center"/>
              <w:rPr>
                <w:rFonts w:ascii="LIK" w:hAnsi="LIK"/>
                <w:b/>
              </w:rPr>
            </w:pPr>
            <w:r w:rsidRPr="00A93123">
              <w:rPr>
                <w:rFonts w:ascii="LIK" w:hAnsi="LIK"/>
                <w:b/>
              </w:rPr>
              <w:t>8 874</w:t>
            </w:r>
            <w:r>
              <w:rPr>
                <w:rFonts w:ascii="LIK" w:hAnsi="LIK"/>
                <w:b/>
              </w:rPr>
              <w:t> </w:t>
            </w:r>
            <w:r w:rsidRPr="00A93123">
              <w:rPr>
                <w:rFonts w:ascii="LIK" w:hAnsi="LIK"/>
                <w:b/>
              </w:rPr>
              <w:t>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hideMark/>
          </w:tcPr>
          <w:p w14:paraId="4BC74F4A" w14:textId="77777777" w:rsidR="00A93123" w:rsidRDefault="00A93123" w:rsidP="00A93123">
            <w:pPr>
              <w:jc w:val="center"/>
              <w:rPr>
                <w:rFonts w:ascii="LIK" w:hAnsi="LIK"/>
                <w:b/>
              </w:rPr>
            </w:pPr>
          </w:p>
          <w:p w14:paraId="3839A512" w14:textId="77777777" w:rsidR="00A93123" w:rsidRPr="00A93123" w:rsidRDefault="00D54ECC" w:rsidP="00A93123">
            <w:pPr>
              <w:jc w:val="center"/>
              <w:rPr>
                <w:rFonts w:ascii="LIK" w:hAnsi="LIK"/>
                <w:b/>
              </w:rPr>
            </w:pPr>
            <w:r>
              <w:rPr>
                <w:rFonts w:ascii="LIK" w:hAnsi="LIK"/>
                <w:b/>
              </w:rPr>
              <w:t>4 203 954</w:t>
            </w:r>
          </w:p>
        </w:tc>
      </w:tr>
    </w:tbl>
    <w:p w14:paraId="0DF0202A" w14:textId="77777777" w:rsidR="008637F5" w:rsidRPr="00CA7D5C" w:rsidRDefault="008637F5" w:rsidP="008637F5">
      <w:pPr>
        <w:rPr>
          <w:rFonts w:ascii="LIK" w:hAnsi="LIK"/>
          <w:b/>
          <w:bCs/>
        </w:rPr>
      </w:pPr>
    </w:p>
    <w:p w14:paraId="500E99DD" w14:textId="77777777" w:rsidR="008637F5" w:rsidRPr="00CA7D5C" w:rsidRDefault="008637F5" w:rsidP="008637F5">
      <w:pPr>
        <w:jc w:val="center"/>
        <w:rPr>
          <w:rFonts w:ascii="LIK" w:hAnsi="LIK"/>
          <w:b/>
          <w:bCs/>
        </w:rPr>
      </w:pPr>
    </w:p>
    <w:p w14:paraId="5B318C60" w14:textId="77777777" w:rsidR="008637F5" w:rsidRPr="00CA7D5C" w:rsidRDefault="008637F5" w:rsidP="008637F5">
      <w:pPr>
        <w:rPr>
          <w:rFonts w:ascii="LIK" w:hAnsi="LIK"/>
        </w:rPr>
      </w:pPr>
    </w:p>
    <w:p w14:paraId="16E31798" w14:textId="77777777" w:rsidR="008637F5" w:rsidRPr="00CA7D5C" w:rsidRDefault="008637F5" w:rsidP="008637F5">
      <w:pPr>
        <w:rPr>
          <w:rFonts w:ascii="LIK" w:hAnsi="LIK"/>
        </w:rPr>
      </w:pPr>
      <w:r w:rsidRPr="00CA7D5C">
        <w:rPr>
          <w:rFonts w:ascii="LIK" w:hAnsi="LIK"/>
          <w:b/>
        </w:rPr>
        <w:t>Приложение № 2б</w:t>
      </w:r>
      <w:r w:rsidRPr="00CA7D5C">
        <w:rPr>
          <w:rFonts w:ascii="LIK" w:hAnsi="LIK"/>
        </w:rPr>
        <w:t xml:space="preserve"> – Отчет на консолидираните разходи по бюджетните програми в рамките на съответните области на политики/функционални области</w:t>
      </w:r>
    </w:p>
    <w:p w14:paraId="210CD818" w14:textId="40FF79E3" w:rsidR="008637F5" w:rsidRPr="00CA7D5C" w:rsidRDefault="007A0AD0" w:rsidP="008637F5">
      <w:pPr>
        <w:rPr>
          <w:rFonts w:ascii="LIK" w:hAnsi="LIK"/>
        </w:rPr>
      </w:pPr>
      <w:r w:rsidRPr="004B6EF6">
        <w:rPr>
          <w:noProof/>
        </w:rPr>
        <w:drawing>
          <wp:inline distT="0" distB="0" distL="0" distR="0" wp14:anchorId="39455EAE" wp14:editId="11BDFF80">
            <wp:extent cx="6339840" cy="48996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840" cy="489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ADB34" w14:textId="77777777" w:rsidR="008637F5" w:rsidRPr="00CA7D5C" w:rsidRDefault="008637F5" w:rsidP="008637F5">
      <w:pPr>
        <w:rPr>
          <w:rFonts w:ascii="LIK" w:hAnsi="LIK"/>
          <w:b/>
          <w:lang w:val="en-US"/>
        </w:rPr>
      </w:pPr>
    </w:p>
    <w:p w14:paraId="7547FC21" w14:textId="77777777" w:rsidR="008637F5" w:rsidRPr="00CA7D5C" w:rsidRDefault="008637F5" w:rsidP="008637F5">
      <w:pPr>
        <w:rPr>
          <w:rFonts w:ascii="LIK" w:hAnsi="LIK"/>
          <w:b/>
        </w:rPr>
      </w:pPr>
    </w:p>
    <w:p w14:paraId="65A07E90" w14:textId="77777777" w:rsidR="008637F5" w:rsidRPr="00CA7D5C" w:rsidRDefault="008637F5" w:rsidP="008637F5">
      <w:pPr>
        <w:rPr>
          <w:rFonts w:ascii="LIK" w:hAnsi="LIK"/>
          <w:b/>
        </w:rPr>
      </w:pPr>
    </w:p>
    <w:p w14:paraId="59244ED3" w14:textId="77777777" w:rsidR="008637F5" w:rsidRDefault="008637F5" w:rsidP="008637F5">
      <w:pPr>
        <w:rPr>
          <w:rFonts w:ascii="LIK" w:hAnsi="LIK"/>
          <w:b/>
        </w:rPr>
      </w:pPr>
    </w:p>
    <w:p w14:paraId="60F0DFCC" w14:textId="77777777" w:rsidR="00554436" w:rsidRPr="00CA7D5C" w:rsidRDefault="00554436" w:rsidP="008637F5">
      <w:pPr>
        <w:rPr>
          <w:rFonts w:ascii="LIK" w:hAnsi="LIK"/>
          <w:b/>
        </w:rPr>
      </w:pPr>
    </w:p>
    <w:p w14:paraId="13C68B93" w14:textId="77777777" w:rsidR="008637F5" w:rsidRPr="00CA7D5C" w:rsidRDefault="008637F5" w:rsidP="008637F5">
      <w:pPr>
        <w:rPr>
          <w:rFonts w:ascii="LIK" w:hAnsi="LIK"/>
          <w:lang w:val="en-US"/>
        </w:rPr>
      </w:pPr>
      <w:r w:rsidRPr="00CA7D5C">
        <w:rPr>
          <w:rFonts w:ascii="LIK" w:hAnsi="LIK"/>
          <w:b/>
          <w:lang w:val="en-US"/>
        </w:rPr>
        <w:lastRenderedPageBreak/>
        <w:t>Приложение № 3 –</w:t>
      </w:r>
      <w:r w:rsidRPr="00CA7D5C">
        <w:rPr>
          <w:rFonts w:ascii="LIK" w:hAnsi="LIK"/>
          <w:b/>
        </w:rPr>
        <w:t xml:space="preserve"> </w:t>
      </w:r>
      <w:r w:rsidRPr="00CA7D5C">
        <w:rPr>
          <w:rFonts w:ascii="LIK" w:hAnsi="LIK"/>
          <w:lang w:val="en-US"/>
        </w:rPr>
        <w:t>Финансиране на консолидираните разходи</w:t>
      </w:r>
    </w:p>
    <w:p w14:paraId="42E5408C" w14:textId="77777777" w:rsidR="007A0AD0" w:rsidRDefault="004B6EF6" w:rsidP="005D20AC">
      <w:pPr>
        <w:rPr>
          <w:sz w:val="20"/>
          <w:szCs w:val="20"/>
        </w:rPr>
      </w:pPr>
      <w:r>
        <w:fldChar w:fldCharType="begin"/>
      </w:r>
      <w:r>
        <w:instrText xml:space="preserve"> LINK Excel.Sheet.12 "C:\\Users\\l.zaharieva\\Desktop\\Programen 2025\\Копие на 30.06.2025_politiki_programi-prilojenia-всички.xlsx" "Приложение № 3!Print_Area" \a \f 4 \h </w:instrText>
      </w:r>
      <w:r>
        <w:fldChar w:fldCharType="separate"/>
      </w:r>
      <w:bookmarkStart w:id="1" w:name="RANGE!B4:E15"/>
    </w:p>
    <w:tbl>
      <w:tblPr>
        <w:tblW w:w="1001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5"/>
        <w:gridCol w:w="1333"/>
        <w:gridCol w:w="1228"/>
        <w:gridCol w:w="1382"/>
      </w:tblGrid>
      <w:tr w:rsidR="007A0AD0" w:rsidRPr="007A0AD0" w14:paraId="221BF3C4" w14:textId="77777777" w:rsidTr="007A0AD0">
        <w:trPr>
          <w:divId w:val="1202208021"/>
          <w:trHeight w:val="1740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6FEA12E6" w14:textId="77777777" w:rsidR="007A0AD0" w:rsidRPr="007A0AD0" w:rsidRDefault="007A0AD0" w:rsidP="007A0AD0">
            <w:pPr>
              <w:jc w:val="center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>Финансиране на консолидираните разходи, обхванати в програмния бюджет</w:t>
            </w:r>
            <w:r w:rsidRPr="007A0AD0">
              <w:rPr>
                <w:b/>
                <w:bCs/>
                <w:sz w:val="28"/>
                <w:szCs w:val="28"/>
              </w:rPr>
              <w:br/>
              <w:t>(в лева)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01E3EBCF" w14:textId="77777777" w:rsidR="007A0AD0" w:rsidRPr="007A0AD0" w:rsidRDefault="007A0AD0" w:rsidP="007A0AD0">
            <w:pPr>
              <w:jc w:val="center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>Закон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1FDA0731" w14:textId="77777777" w:rsidR="007A0AD0" w:rsidRPr="007A0AD0" w:rsidRDefault="007A0AD0" w:rsidP="007A0AD0">
            <w:pPr>
              <w:jc w:val="center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>Уточнен план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0A52B5FA" w14:textId="77777777" w:rsidR="007A0AD0" w:rsidRPr="007A0AD0" w:rsidRDefault="007A0AD0" w:rsidP="007A0AD0">
            <w:pPr>
              <w:jc w:val="center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>Отчет</w:t>
            </w:r>
          </w:p>
        </w:tc>
      </w:tr>
      <w:tr w:rsidR="007A0AD0" w:rsidRPr="007A0AD0" w14:paraId="20CF02AA" w14:textId="77777777" w:rsidTr="007A0AD0">
        <w:trPr>
          <w:divId w:val="1202208021"/>
          <w:trHeight w:val="708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256365AB" w14:textId="77777777" w:rsidR="007A0AD0" w:rsidRPr="007A0AD0" w:rsidRDefault="007A0AD0" w:rsidP="007A0AD0">
            <w:pPr>
              <w:jc w:val="both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>Общо консолидирани разходи: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71402530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457 165 419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44DF9AFF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460 571 571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514A0C84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235 216 611</w:t>
            </w:r>
          </w:p>
        </w:tc>
      </w:tr>
      <w:tr w:rsidR="007A0AD0" w:rsidRPr="007A0AD0" w14:paraId="2C4EFADC" w14:textId="77777777" w:rsidTr="007A0AD0">
        <w:trPr>
          <w:divId w:val="1202208021"/>
          <w:trHeight w:val="36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40A5FE03" w14:textId="77777777" w:rsidR="007A0AD0" w:rsidRPr="007A0AD0" w:rsidRDefault="007A0AD0" w:rsidP="007A0AD0">
            <w:pPr>
              <w:jc w:val="both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>Общо финансиране: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3B0E9327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457 160 900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393025BF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460 567 052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bottom"/>
            <w:hideMark/>
          </w:tcPr>
          <w:p w14:paraId="0724DD6B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235 382 321</w:t>
            </w:r>
          </w:p>
        </w:tc>
      </w:tr>
      <w:tr w:rsidR="007A0AD0" w:rsidRPr="007A0AD0" w14:paraId="7C491763" w14:textId="77777777" w:rsidTr="007A0AD0">
        <w:trPr>
          <w:divId w:val="1202208021"/>
          <w:trHeight w:val="36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8B1B" w14:textId="77777777" w:rsidR="007A0AD0" w:rsidRPr="007A0AD0" w:rsidRDefault="007A0AD0" w:rsidP="007A0AD0">
            <w:pPr>
              <w:jc w:val="both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 xml:space="preserve">   От бюджета на ПРБ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8C0F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457 160 900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0207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460 567 052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9392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228 507 713</w:t>
            </w:r>
          </w:p>
        </w:tc>
      </w:tr>
      <w:tr w:rsidR="007A0AD0" w:rsidRPr="007A0AD0" w14:paraId="388B97CF" w14:textId="77777777" w:rsidTr="007A0AD0">
        <w:trPr>
          <w:divId w:val="1202208021"/>
          <w:trHeight w:val="708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1885" w14:textId="77777777" w:rsidR="007A0AD0" w:rsidRPr="007A0AD0" w:rsidRDefault="007A0AD0" w:rsidP="007A0AD0">
            <w:pPr>
              <w:jc w:val="both"/>
              <w:rPr>
                <w:b/>
                <w:bCs/>
                <w:sz w:val="28"/>
                <w:szCs w:val="28"/>
              </w:rPr>
            </w:pPr>
            <w:r w:rsidRPr="007A0AD0">
              <w:rPr>
                <w:b/>
                <w:bCs/>
                <w:sz w:val="28"/>
                <w:szCs w:val="28"/>
              </w:rPr>
              <w:t xml:space="preserve">   От други бюджети и сметки за средства от ЕС, в т.ч. от: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5AFE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905A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8A84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6 874 608</w:t>
            </w:r>
          </w:p>
        </w:tc>
      </w:tr>
      <w:tr w:rsidR="007A0AD0" w:rsidRPr="007A0AD0" w14:paraId="7707E1DB" w14:textId="77777777" w:rsidTr="007A0AD0">
        <w:trPr>
          <w:divId w:val="1202208021"/>
          <w:trHeight w:val="36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BC055" w14:textId="77777777" w:rsidR="007A0AD0" w:rsidRPr="007A0AD0" w:rsidRDefault="007A0AD0" w:rsidP="007A0AD0">
            <w:pPr>
              <w:ind w:firstLineChars="300" w:firstLine="840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Централен бюджет, в т.ч.: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5872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BF8A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FED4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</w:tr>
      <w:tr w:rsidR="007A0AD0" w:rsidRPr="007A0AD0" w14:paraId="3A33D3E6" w14:textId="77777777" w:rsidTr="007A0AD0">
        <w:trPr>
          <w:divId w:val="1202208021"/>
          <w:trHeight w:val="72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07C68" w14:textId="77777777" w:rsidR="007A0AD0" w:rsidRPr="007A0AD0" w:rsidRDefault="007A0AD0" w:rsidP="007A0AD0">
            <w:pPr>
              <w:ind w:firstLineChars="300" w:firstLine="840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 xml:space="preserve">     Държавни инвестиционни заеми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6058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0382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6F83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</w:tr>
      <w:tr w:rsidR="007A0AD0" w:rsidRPr="007A0AD0" w14:paraId="0964C0CC" w14:textId="77777777" w:rsidTr="007A0AD0">
        <w:trPr>
          <w:divId w:val="1202208021"/>
          <w:trHeight w:val="72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4FA30" w14:textId="77777777" w:rsidR="007A0AD0" w:rsidRPr="007A0AD0" w:rsidRDefault="007A0AD0" w:rsidP="007A0AD0">
            <w:pPr>
              <w:ind w:firstLineChars="300" w:firstLine="840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Сметки за средства от ЕС (ССЕС на НФ и на ДФЗ)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0942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12B4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422E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25 977</w:t>
            </w:r>
          </w:p>
        </w:tc>
      </w:tr>
      <w:tr w:rsidR="007A0AD0" w:rsidRPr="007A0AD0" w14:paraId="4E2F8523" w14:textId="77777777" w:rsidTr="007A0AD0">
        <w:trPr>
          <w:divId w:val="1202208021"/>
          <w:trHeight w:val="144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FCAA" w14:textId="77777777" w:rsidR="007A0AD0" w:rsidRPr="007A0AD0" w:rsidRDefault="007A0AD0" w:rsidP="007A0AD0">
            <w:pPr>
              <w:ind w:firstLineChars="300" w:firstLine="840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Други програми и инициативи, по които Република България е страна-партньор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0C8D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74BB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1F46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</w:tr>
      <w:tr w:rsidR="007A0AD0" w:rsidRPr="007A0AD0" w14:paraId="53F8BF44" w14:textId="77777777" w:rsidTr="007A0AD0">
        <w:trPr>
          <w:divId w:val="1202208021"/>
          <w:trHeight w:val="108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37F36" w14:textId="77777777" w:rsidR="007A0AD0" w:rsidRPr="007A0AD0" w:rsidRDefault="007A0AD0" w:rsidP="007A0AD0">
            <w:pPr>
              <w:ind w:firstLineChars="300" w:firstLine="840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Други програми и други донори по бюджета на ПРБ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F8E2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CDC4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C5F9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139 733</w:t>
            </w:r>
          </w:p>
        </w:tc>
      </w:tr>
      <w:tr w:rsidR="007A0AD0" w:rsidRPr="007A0AD0" w14:paraId="5B03E45A" w14:textId="77777777" w:rsidTr="007A0AD0">
        <w:trPr>
          <w:divId w:val="1202208021"/>
          <w:trHeight w:val="144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7D6E" w14:textId="77777777" w:rsidR="007A0AD0" w:rsidRPr="007A0AD0" w:rsidRDefault="007A0AD0" w:rsidP="007A0AD0">
            <w:pPr>
              <w:ind w:firstLineChars="300" w:firstLine="840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A3BF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DED4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6260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</w:tr>
      <w:tr w:rsidR="007A0AD0" w:rsidRPr="007A0AD0" w14:paraId="51ADB165" w14:textId="77777777" w:rsidTr="007A0AD0">
        <w:trPr>
          <w:divId w:val="1202208021"/>
          <w:trHeight w:val="1800"/>
        </w:trPr>
        <w:tc>
          <w:tcPr>
            <w:tcW w:w="6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C249E" w14:textId="77777777" w:rsidR="007A0AD0" w:rsidRPr="007A0AD0" w:rsidRDefault="007A0AD0" w:rsidP="007A0AD0">
            <w:pPr>
              <w:ind w:firstLineChars="300" w:firstLine="840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Други, в т.ч. предоставени трансфери за други бюджети за сметка на планирани разходи по бюджета на ПРБ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85A8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6A15" w14:textId="77777777" w:rsidR="007A0AD0" w:rsidRPr="007A0AD0" w:rsidRDefault="007A0AD0" w:rsidP="007A0AD0">
            <w:pPr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5843" w14:textId="77777777" w:rsidR="007A0AD0" w:rsidRPr="007A0AD0" w:rsidRDefault="007A0AD0" w:rsidP="007A0AD0">
            <w:pPr>
              <w:jc w:val="right"/>
              <w:rPr>
                <w:sz w:val="28"/>
                <w:szCs w:val="28"/>
              </w:rPr>
            </w:pPr>
            <w:r w:rsidRPr="007A0AD0">
              <w:rPr>
                <w:sz w:val="28"/>
                <w:szCs w:val="28"/>
              </w:rPr>
              <w:t>6 708 898</w:t>
            </w:r>
          </w:p>
        </w:tc>
      </w:tr>
      <w:bookmarkEnd w:id="1"/>
    </w:tbl>
    <w:p w14:paraId="0F7B633A" w14:textId="77777777" w:rsidR="008637F5" w:rsidRPr="005D20AC" w:rsidRDefault="004B6EF6" w:rsidP="005D20AC">
      <w:pPr>
        <w:rPr>
          <w:rFonts w:ascii="LIK" w:hAnsi="LIK"/>
          <w:lang w:val="en-US"/>
        </w:rPr>
      </w:pPr>
      <w:r>
        <w:rPr>
          <w:rFonts w:ascii="LIK" w:hAnsi="LIK"/>
        </w:rPr>
        <w:fldChar w:fldCharType="end"/>
      </w:r>
    </w:p>
    <w:p w14:paraId="0B9A4FB6" w14:textId="77777777" w:rsidR="008637F5" w:rsidRPr="00CA7D5C" w:rsidRDefault="008637F5" w:rsidP="00554436">
      <w:pPr>
        <w:pStyle w:val="Heading1"/>
        <w:spacing w:line="360" w:lineRule="auto"/>
        <w:rPr>
          <w:rFonts w:ascii="LIK" w:hAnsi="LIK"/>
          <w:szCs w:val="24"/>
        </w:rPr>
      </w:pPr>
      <w:r w:rsidRPr="00CA7D5C">
        <w:rPr>
          <w:rFonts w:ascii="Cambria" w:hAnsi="Cambria" w:cs="Cambria"/>
          <w:szCs w:val="24"/>
        </w:rPr>
        <w:t>ІІ</w:t>
      </w:r>
      <w:r w:rsidRPr="00CA7D5C">
        <w:rPr>
          <w:rFonts w:ascii="LIK" w:hAnsi="LIK"/>
          <w:szCs w:val="24"/>
        </w:rPr>
        <w:t xml:space="preserve">. </w:t>
      </w:r>
      <w:r w:rsidRPr="00CA7D5C">
        <w:rPr>
          <w:rFonts w:ascii="LIK" w:hAnsi="LIK" w:cs="LIK"/>
          <w:szCs w:val="24"/>
        </w:rPr>
        <w:t>Преглед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на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настъпилите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през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отчетния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период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промени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в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организационната</w:t>
      </w:r>
      <w:r w:rsidRPr="00CA7D5C">
        <w:rPr>
          <w:rFonts w:ascii="LIK" w:hAnsi="LIK"/>
          <w:szCs w:val="24"/>
        </w:rPr>
        <w:t xml:space="preserve"> </w:t>
      </w:r>
      <w:r w:rsidRPr="00CA7D5C">
        <w:rPr>
          <w:rFonts w:ascii="LIK" w:hAnsi="LIK" w:cs="LIK"/>
          <w:szCs w:val="24"/>
        </w:rPr>
        <w:t>структура</w:t>
      </w:r>
    </w:p>
    <w:p w14:paraId="39F0AFF7" w14:textId="77777777" w:rsidR="008637F5" w:rsidRPr="00CA7D5C" w:rsidRDefault="008637F5" w:rsidP="00554436">
      <w:pPr>
        <w:spacing w:line="360" w:lineRule="auto"/>
        <w:rPr>
          <w:rFonts w:ascii="LIK" w:hAnsi="LIK"/>
        </w:rPr>
      </w:pPr>
      <w:r w:rsidRPr="00CA7D5C">
        <w:rPr>
          <w:rFonts w:ascii="LIK" w:hAnsi="LIK"/>
        </w:rPr>
        <w:t xml:space="preserve">          Действащият Устройствен правилник на Министерство на културата е приет 2017 г. Последната извършвна промяна в него е от 9.7.2024г. и засяга щатната </w:t>
      </w:r>
      <w:r w:rsidRPr="00CA7D5C">
        <w:rPr>
          <w:rFonts w:ascii="LIK" w:hAnsi="LIK"/>
        </w:rPr>
        <w:lastRenderedPageBreak/>
        <w:t>численост на министерството. За отчетния период не са настъпили</w:t>
      </w:r>
      <w:r w:rsidRPr="009508A1">
        <w:rPr>
          <w:rFonts w:ascii="LIK" w:hAnsi="LIK"/>
        </w:rPr>
        <w:t xml:space="preserve"> </w:t>
      </w:r>
      <w:r w:rsidRPr="00CA7D5C">
        <w:rPr>
          <w:rFonts w:ascii="LIK" w:hAnsi="LIK"/>
        </w:rPr>
        <w:t xml:space="preserve">други </w:t>
      </w:r>
      <w:r w:rsidRPr="009508A1">
        <w:rPr>
          <w:rFonts w:ascii="LIK" w:hAnsi="LIK"/>
        </w:rPr>
        <w:t xml:space="preserve">промени </w:t>
      </w:r>
      <w:r w:rsidRPr="00CA7D5C">
        <w:rPr>
          <w:rFonts w:ascii="LIK" w:hAnsi="LIK"/>
        </w:rPr>
        <w:t>в организационната сруктура на министерството.</w:t>
      </w:r>
    </w:p>
    <w:p w14:paraId="619B6F12" w14:textId="77777777" w:rsidR="00FA7F04" w:rsidRPr="00CA7D5C" w:rsidRDefault="00FA7F04" w:rsidP="002C1442">
      <w:pPr>
        <w:rPr>
          <w:rFonts w:ascii="LIK" w:hAnsi="LIK"/>
        </w:rPr>
      </w:pPr>
    </w:p>
    <w:p w14:paraId="2300E54D" w14:textId="77777777" w:rsidR="00553EA8" w:rsidRPr="00CA7D5C" w:rsidRDefault="00D42684" w:rsidP="00554436">
      <w:pPr>
        <w:pStyle w:val="Heading1"/>
        <w:spacing w:line="360" w:lineRule="auto"/>
        <w:rPr>
          <w:rFonts w:ascii="LIK" w:hAnsi="LIK"/>
          <w:szCs w:val="24"/>
        </w:rPr>
      </w:pPr>
      <w:bookmarkStart w:id="2" w:name="_Toc397069905"/>
      <w:r w:rsidRPr="00CA7D5C">
        <w:rPr>
          <w:rFonts w:ascii="Cambria" w:hAnsi="Cambria" w:cs="Cambria"/>
          <w:szCs w:val="24"/>
        </w:rPr>
        <w:t>ІІІ</w:t>
      </w:r>
      <w:r w:rsidRPr="00CA7D5C">
        <w:rPr>
          <w:rFonts w:ascii="LIK" w:hAnsi="LIK"/>
          <w:szCs w:val="24"/>
        </w:rPr>
        <w:t xml:space="preserve">. </w:t>
      </w:r>
      <w:r w:rsidR="0013400E" w:rsidRPr="00CA7D5C">
        <w:rPr>
          <w:rFonts w:ascii="LIK" w:hAnsi="LIK"/>
          <w:szCs w:val="24"/>
        </w:rPr>
        <w:t>Преглед на изпълнението по политики</w:t>
      </w:r>
      <w:bookmarkEnd w:id="2"/>
      <w:r w:rsidR="00553EA8" w:rsidRPr="00CA7D5C">
        <w:rPr>
          <w:rFonts w:ascii="LIK" w:hAnsi="LIK"/>
          <w:szCs w:val="24"/>
        </w:rPr>
        <w:t xml:space="preserve"> </w:t>
      </w:r>
    </w:p>
    <w:p w14:paraId="746973B1" w14:textId="77777777" w:rsidR="00DC38D8" w:rsidRPr="009508A1" w:rsidRDefault="0006031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i w:val="0"/>
          <w:sz w:val="24"/>
          <w:szCs w:val="24"/>
        </w:rPr>
      </w:pPr>
      <w:bookmarkStart w:id="3" w:name="_Toc397069906"/>
      <w:r w:rsidRPr="00CA7D5C">
        <w:rPr>
          <w:rFonts w:ascii="Cambria" w:hAnsi="Cambria" w:cs="Cambria"/>
          <w:i w:val="0"/>
          <w:sz w:val="24"/>
          <w:szCs w:val="24"/>
        </w:rPr>
        <w:t>ІІІ</w:t>
      </w:r>
      <w:r w:rsidRPr="00CA7D5C">
        <w:rPr>
          <w:rFonts w:ascii="LIK" w:hAnsi="LIK"/>
          <w:i w:val="0"/>
          <w:sz w:val="24"/>
          <w:szCs w:val="24"/>
        </w:rPr>
        <w:t xml:space="preserve">.1. </w:t>
      </w:r>
      <w:r w:rsidR="007148B6" w:rsidRPr="00CA7D5C">
        <w:rPr>
          <w:rFonts w:ascii="LIK" w:hAnsi="LIK"/>
          <w:i w:val="0"/>
          <w:sz w:val="24"/>
          <w:szCs w:val="24"/>
        </w:rPr>
        <w:t>1800.01.00 ПРЕГЛЕД НА ИЗПЪЛНЕНИЕТО НА ПОЛИТИКА „ПОЛИТИКА В ОБЛАСТТА НА ОПАЗВАНЕ НА ДВИЖИМОТО И НЕДВИЖИМОТО КУЛТУРНО НАСЛЕДСТВО”</w:t>
      </w:r>
      <w:bookmarkEnd w:id="3"/>
      <w:r w:rsidR="007148B6" w:rsidRPr="009508A1">
        <w:rPr>
          <w:rFonts w:ascii="LIK" w:hAnsi="LIK"/>
          <w:i w:val="0"/>
          <w:sz w:val="24"/>
          <w:szCs w:val="24"/>
        </w:rPr>
        <w:t xml:space="preserve"> </w:t>
      </w:r>
    </w:p>
    <w:p w14:paraId="0C883A66" w14:textId="77777777" w:rsidR="005D20AC" w:rsidRPr="005D20AC" w:rsidRDefault="005D20AC" w:rsidP="00554436">
      <w:pPr>
        <w:spacing w:line="360" w:lineRule="auto"/>
        <w:ind w:firstLine="708"/>
        <w:contextualSpacing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>Реализацията на политиката е свързана със създаването на механизми, които да подпомагат и насърчават дейностите на национално и регионално ниво по опазване и представяне на движимото и недвижимото културно наследство и визуалните изкуства, както и да повишат интереса на обществото към него, утвърждавайки българската идентичност и духовните ценности на нацията. В тази насока, Министерството на културата предоставя информационна и експертна подкрепа, която да стимулира повишаването на капацитета на музейната мрежа и да способства създаването и развитието на културни политики. Министерството насочи усилията си за постигане на максимален ефект от дейностите, свързани с набелязаните цели.</w:t>
      </w:r>
    </w:p>
    <w:p w14:paraId="61352083" w14:textId="77777777" w:rsidR="005D20AC" w:rsidRPr="005D20AC" w:rsidRDefault="005D20AC" w:rsidP="00554436">
      <w:pPr>
        <w:spacing w:line="360" w:lineRule="auto"/>
        <w:ind w:firstLine="708"/>
        <w:contextualSpacing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>Приоритет в политиката на Министерство на културата в областта на опазването на културно наследство е създаването на устойчиви механизми, които да подпомагат и насърчават дейностите по изучаване, опазване и представяне на културните ценности. През първото полугодие на 2025 г. планирането и реализирането на поставените цели по политиката и изпълнението на ключовите индикатори и показатели е затруднено поради:</w:t>
      </w:r>
    </w:p>
    <w:p w14:paraId="4E2D2A0A" w14:textId="77777777" w:rsidR="005D20AC" w:rsidRPr="005D20AC" w:rsidRDefault="005D20AC" w:rsidP="00554436">
      <w:pPr>
        <w:spacing w:line="360" w:lineRule="auto"/>
        <w:ind w:firstLine="708"/>
        <w:contextualSpacing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>1.</w:t>
      </w:r>
      <w:r w:rsidRPr="005D20AC">
        <w:rPr>
          <w:rFonts w:ascii="LIK" w:hAnsi="LIK"/>
          <w:color w:val="000000"/>
        </w:rPr>
        <w:tab/>
        <w:t>Късното приемане на ЗДБРБ за 2025 г.</w:t>
      </w:r>
    </w:p>
    <w:p w14:paraId="35B2A36A" w14:textId="77777777" w:rsidR="005F59A9" w:rsidRPr="00CA7D5C" w:rsidRDefault="005D20AC" w:rsidP="00554436">
      <w:pPr>
        <w:spacing w:line="360" w:lineRule="auto"/>
        <w:ind w:firstLine="708"/>
        <w:contextualSpacing/>
        <w:jc w:val="both"/>
        <w:rPr>
          <w:rFonts w:ascii="LIK" w:hAnsi="LIK"/>
          <w:color w:val="000000"/>
          <w:lang w:eastAsia="en-US"/>
        </w:rPr>
      </w:pPr>
      <w:r w:rsidRPr="005D20AC">
        <w:rPr>
          <w:rFonts w:ascii="LIK" w:hAnsi="LIK"/>
          <w:color w:val="000000"/>
        </w:rPr>
        <w:t>2.</w:t>
      </w:r>
      <w:r w:rsidRPr="005D20AC">
        <w:rPr>
          <w:rFonts w:ascii="LIK" w:hAnsi="LIK"/>
          <w:color w:val="000000"/>
        </w:rPr>
        <w:tab/>
        <w:t>Неразплатените задължения от 2024 г., които бяха разплатени за сметка на средствата от бюджет 2025 г.</w:t>
      </w:r>
    </w:p>
    <w:tbl>
      <w:tblPr>
        <w:tblW w:w="98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1780"/>
        <w:gridCol w:w="1845"/>
        <w:gridCol w:w="1663"/>
      </w:tblGrid>
      <w:tr w:rsidR="000A15EC" w:rsidRPr="00CA7D5C" w14:paraId="1A750276" w14:textId="77777777" w:rsidTr="00530997">
        <w:trPr>
          <w:trHeight w:val="315"/>
        </w:trPr>
        <w:tc>
          <w:tcPr>
            <w:tcW w:w="8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F4EC" w14:textId="77777777" w:rsidR="000A15EC" w:rsidRPr="00CA7D5C" w:rsidRDefault="000A15EC" w:rsidP="00554436">
            <w:pPr>
              <w:spacing w:line="360" w:lineRule="auto"/>
              <w:rPr>
                <w:rFonts w:ascii="LIK" w:hAnsi="LIK"/>
                <w:color w:val="000000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CC49" w14:textId="77777777" w:rsidR="000A15EC" w:rsidRPr="00CA7D5C" w:rsidRDefault="000A15EC" w:rsidP="00554436">
            <w:pPr>
              <w:spacing w:line="360" w:lineRule="auto"/>
              <w:rPr>
                <w:rFonts w:ascii="LIK" w:hAnsi="LIK"/>
                <w:color w:val="000000"/>
              </w:rPr>
            </w:pPr>
          </w:p>
        </w:tc>
      </w:tr>
      <w:tr w:rsidR="000A15EC" w:rsidRPr="00CA7D5C" w14:paraId="3114CA18" w14:textId="77777777" w:rsidTr="00530997">
        <w:trPr>
          <w:trHeight w:val="31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1899" w14:textId="77777777" w:rsidR="000A15EC" w:rsidRPr="00CA7D5C" w:rsidRDefault="000A15EC" w:rsidP="00913D16">
            <w:pPr>
              <w:rPr>
                <w:rFonts w:ascii="LIK" w:hAnsi="LIK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741C" w14:textId="77777777" w:rsidR="000A15EC" w:rsidRPr="00CA7D5C" w:rsidRDefault="000A15EC" w:rsidP="00913D16">
            <w:pPr>
              <w:jc w:val="both"/>
              <w:rPr>
                <w:rFonts w:ascii="LIK" w:hAnsi="LIK"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1770" w14:textId="77777777" w:rsidR="000A15EC" w:rsidRPr="00CA7D5C" w:rsidRDefault="000A15EC" w:rsidP="00913D16">
            <w:pPr>
              <w:rPr>
                <w:rFonts w:ascii="LIK" w:hAnsi="LIK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DF2F" w14:textId="77777777" w:rsidR="000A15EC" w:rsidRPr="00CA7D5C" w:rsidRDefault="000A15EC" w:rsidP="00913D16">
            <w:pPr>
              <w:rPr>
                <w:rFonts w:ascii="LIK" w:hAnsi="LIK"/>
                <w:color w:val="000000"/>
                <w:sz w:val="16"/>
                <w:szCs w:val="16"/>
              </w:rPr>
            </w:pPr>
          </w:p>
        </w:tc>
      </w:tr>
      <w:tr w:rsidR="005D20AC" w:rsidRPr="00CA7D5C" w14:paraId="241C3B9E" w14:textId="77777777" w:rsidTr="00530997">
        <w:trPr>
          <w:trHeight w:val="12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0599C128" w14:textId="77777777" w:rsidR="005D20AC" w:rsidRPr="001F4069" w:rsidRDefault="005D20AC" w:rsidP="005D20AC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t xml:space="preserve">1800.01.00 Опазване на движимото и недвижимото културно </w:t>
            </w:r>
            <w:r w:rsidRPr="001F4069">
              <w:rPr>
                <w:rFonts w:ascii="LIK" w:hAnsi="LIK"/>
                <w:b/>
                <w:bCs/>
              </w:rPr>
              <w:lastRenderedPageBreak/>
              <w:t>наследство – 1800.01.00</w:t>
            </w:r>
            <w:r w:rsidRPr="001F4069">
              <w:rPr>
                <w:rFonts w:ascii="LIK" w:hAnsi="LIK"/>
                <w:b/>
                <w:bCs/>
              </w:rPr>
              <w:br/>
            </w:r>
            <w:r w:rsidRPr="001F4069">
              <w:rPr>
                <w:rFonts w:ascii="LIK" w:hAnsi="LIK"/>
                <w:b/>
                <w:bCs/>
                <w:i/>
                <w:iCs/>
              </w:rPr>
              <w:t>Показатели за полза/ефект.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7693C51D" w14:textId="77777777" w:rsidR="005D20AC" w:rsidRPr="001F4069" w:rsidRDefault="005D20AC" w:rsidP="005D20AC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lastRenderedPageBreak/>
              <w:t xml:space="preserve">Мерна единица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1DFDE279" w14:textId="77777777" w:rsidR="005D20AC" w:rsidRPr="001821B9" w:rsidRDefault="005D20AC" w:rsidP="005D20AC">
            <w:pPr>
              <w:jc w:val="center"/>
              <w:rPr>
                <w:rFonts w:ascii="LIK" w:hAnsi="LIK"/>
                <w:b/>
                <w:bCs/>
              </w:rPr>
            </w:pPr>
            <w:r w:rsidRPr="001821B9">
              <w:rPr>
                <w:rFonts w:ascii="LIK" w:hAnsi="LIK"/>
                <w:b/>
                <w:bCs/>
              </w:rPr>
              <w:t>Целева стойност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2FE5F607" w14:textId="77777777" w:rsidR="005D20AC" w:rsidRPr="001821B9" w:rsidRDefault="005D20AC" w:rsidP="005D20AC">
            <w:pPr>
              <w:jc w:val="center"/>
              <w:rPr>
                <w:rFonts w:ascii="LIK" w:hAnsi="LIK"/>
                <w:b/>
                <w:bCs/>
              </w:rPr>
            </w:pPr>
            <w:r w:rsidRPr="001821B9">
              <w:rPr>
                <w:rFonts w:ascii="LIK" w:hAnsi="LIK"/>
                <w:b/>
                <w:bCs/>
              </w:rPr>
              <w:t xml:space="preserve">Отчет за първото </w:t>
            </w:r>
            <w:r w:rsidRPr="001821B9">
              <w:rPr>
                <w:rFonts w:ascii="LIK" w:hAnsi="LIK"/>
                <w:b/>
                <w:bCs/>
              </w:rPr>
              <w:lastRenderedPageBreak/>
              <w:t>полугодие на 2025</w:t>
            </w:r>
          </w:p>
        </w:tc>
      </w:tr>
      <w:tr w:rsidR="005D20AC" w:rsidRPr="00CA7D5C" w14:paraId="539EA7AD" w14:textId="77777777" w:rsidTr="00530997">
        <w:trPr>
          <w:trHeight w:val="12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E467" w14:textId="77777777" w:rsidR="005D20AC" w:rsidRPr="001F4069" w:rsidRDefault="005D20AC" w:rsidP="005D20AC">
            <w:pPr>
              <w:jc w:val="both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lastRenderedPageBreak/>
              <w:t>1. Проучване, реставриране и консервация на (обекти от местно, национално и световно значение) недвижимо културно наследство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329D" w14:textId="77777777" w:rsidR="005D20AC" w:rsidRPr="001F4069" w:rsidRDefault="005D20AC" w:rsidP="005D20AC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79CB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160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2288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 0</w:t>
            </w:r>
          </w:p>
        </w:tc>
      </w:tr>
      <w:tr w:rsidR="005D20AC" w:rsidRPr="00CA7D5C" w14:paraId="3EDCAF63" w14:textId="77777777" w:rsidTr="00530997">
        <w:trPr>
          <w:trHeight w:val="7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83C0" w14:textId="77777777" w:rsidR="005D20AC" w:rsidRPr="001F4069" w:rsidRDefault="005D20AC" w:rsidP="005D20AC">
            <w:pPr>
              <w:jc w:val="both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2.Създаване на образователни програми в музеите и художествените галерии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FF72" w14:textId="77777777" w:rsidR="005D20AC" w:rsidRPr="001F4069" w:rsidRDefault="005D20AC" w:rsidP="005D20AC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6FB5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23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774E8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0*</w:t>
            </w:r>
          </w:p>
        </w:tc>
      </w:tr>
      <w:tr w:rsidR="005D20AC" w:rsidRPr="00CA7D5C" w14:paraId="4A84D8D6" w14:textId="77777777" w:rsidTr="00530997">
        <w:trPr>
          <w:trHeight w:val="7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5144" w14:textId="77777777" w:rsidR="005D20AC" w:rsidRPr="001F4069" w:rsidRDefault="005D20AC" w:rsidP="005D20AC">
            <w:pPr>
              <w:jc w:val="both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3. Подкрепени проекти в областта на музейното дело и визуалните изкуства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7718C" w14:textId="77777777" w:rsidR="005D20AC" w:rsidRPr="001F4069" w:rsidRDefault="005D20AC" w:rsidP="005D20AC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EB84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90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6F0E9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0*</w:t>
            </w:r>
          </w:p>
        </w:tc>
      </w:tr>
      <w:tr w:rsidR="005D20AC" w:rsidRPr="00CA7D5C" w14:paraId="4ADEEB53" w14:textId="77777777" w:rsidTr="00FE52CD">
        <w:trPr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5A70" w14:textId="77777777" w:rsidR="005D20AC" w:rsidRPr="001F4069" w:rsidRDefault="005D20AC" w:rsidP="005D20AC">
            <w:pPr>
              <w:jc w:val="both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4. Увеличение на посетителите в музеите и художествените галерии спрямо предходната година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6C94" w14:textId="77777777" w:rsidR="005D20AC" w:rsidRPr="001F4069" w:rsidRDefault="005D20AC" w:rsidP="005D20AC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%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4734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1 %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5CC6" w14:textId="77777777" w:rsidR="005D20AC" w:rsidRPr="001821B9" w:rsidRDefault="005D20AC" w:rsidP="005D20AC">
            <w:pPr>
              <w:jc w:val="center"/>
              <w:rPr>
                <w:rFonts w:ascii="LIK" w:hAnsi="LIK"/>
              </w:rPr>
            </w:pPr>
            <w:r w:rsidRPr="001821B9">
              <w:rPr>
                <w:rFonts w:ascii="LIK" w:hAnsi="LIK"/>
              </w:rPr>
              <w:t>0%**</w:t>
            </w:r>
          </w:p>
        </w:tc>
      </w:tr>
    </w:tbl>
    <w:p w14:paraId="64F6AF5C" w14:textId="77777777" w:rsidR="003156A9" w:rsidRPr="00CA7D5C" w:rsidRDefault="003156A9" w:rsidP="003156A9">
      <w:pPr>
        <w:jc w:val="both"/>
        <w:rPr>
          <w:rFonts w:ascii="LIK" w:hAnsi="LIK"/>
        </w:rPr>
      </w:pPr>
    </w:p>
    <w:p w14:paraId="66B23EF3" w14:textId="77777777" w:rsidR="005F59A9" w:rsidRPr="00CA7D5C" w:rsidRDefault="005F59A9" w:rsidP="005F59A9">
      <w:pPr>
        <w:jc w:val="both"/>
        <w:rPr>
          <w:rFonts w:ascii="LIK" w:hAnsi="LIK"/>
          <w:b/>
          <w:color w:val="000000"/>
        </w:rPr>
      </w:pPr>
      <w:r w:rsidRPr="00CA7D5C">
        <w:rPr>
          <w:rFonts w:ascii="LIK" w:hAnsi="LIK"/>
          <w:b/>
          <w:color w:val="000000"/>
        </w:rPr>
        <w:t>Кратко описание на показателите за полза/ефект:</w:t>
      </w:r>
    </w:p>
    <w:p w14:paraId="5F25EB02" w14:textId="77777777" w:rsidR="005D20AC" w:rsidRPr="005D20AC" w:rsidRDefault="005D20AC" w:rsidP="005D20AC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 xml:space="preserve">1. Показател за реализирането на дейности от културните институти по създаване на съпричастност към културното наследство, постиженията на съвременната култура и изкуство. </w:t>
      </w:r>
    </w:p>
    <w:p w14:paraId="4CB599CC" w14:textId="77777777" w:rsidR="005D20AC" w:rsidRPr="005D20AC" w:rsidRDefault="005D20AC" w:rsidP="005D20AC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 xml:space="preserve">2. Показателят измерва подкрепата предоставяна от Министерство на културата за реализиране на дейност в областта на движимото културно наследство и визуалните изкуства. </w:t>
      </w:r>
    </w:p>
    <w:p w14:paraId="6DD9FA6D" w14:textId="77777777" w:rsidR="005D20AC" w:rsidRPr="005D20AC" w:rsidRDefault="005D20AC" w:rsidP="005D20AC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 xml:space="preserve">3. Показателят е свързан с работата на културните институти за разширяване на достъпа до културно наследство. Измерва се качеството на културния продукт, спрямо посетителския интерес. </w:t>
      </w:r>
    </w:p>
    <w:p w14:paraId="5E692733" w14:textId="77777777" w:rsidR="005D20AC" w:rsidRPr="005D20AC" w:rsidRDefault="005D20AC" w:rsidP="005D20AC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 xml:space="preserve">4. Показателят е свързан с една от оперативните цели за повишаване на интереса към културното наследство и визуалните изкуства чрез създаване на нови временни изложби. </w:t>
      </w:r>
    </w:p>
    <w:p w14:paraId="0311B642" w14:textId="77777777" w:rsidR="005D20AC" w:rsidRDefault="005D20AC" w:rsidP="005D20AC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  <w:color w:val="000000"/>
        </w:rPr>
      </w:pPr>
      <w:r w:rsidRPr="005D20AC">
        <w:rPr>
          <w:rFonts w:ascii="LIK" w:hAnsi="LIK"/>
          <w:color w:val="000000"/>
        </w:rPr>
        <w:t xml:space="preserve">5. Показателят отразява подкрепата, предоставена от Министерство на културата за археологически проучвания, консервация и реставрация на недвижими културни ценности. </w:t>
      </w:r>
    </w:p>
    <w:p w14:paraId="5989B693" w14:textId="77777777" w:rsidR="00A36C28" w:rsidRPr="00CA7D5C" w:rsidRDefault="00A36C28" w:rsidP="005D20AC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lastRenderedPageBreak/>
        <w:t>Други институции, които допринасят за постигането на ползата/ефекта са:</w:t>
      </w:r>
    </w:p>
    <w:p w14:paraId="132E12E1" w14:textId="77777777" w:rsidR="00A36C28" w:rsidRPr="00CA7D5C" w:rsidRDefault="00A36C28" w:rsidP="005F59A9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Общини;</w:t>
      </w:r>
    </w:p>
    <w:p w14:paraId="6996F450" w14:textId="77777777" w:rsidR="00A36C28" w:rsidRPr="00CA7D5C" w:rsidRDefault="00A36C28" w:rsidP="005F59A9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Културни и научни институти;</w:t>
      </w:r>
    </w:p>
    <w:p w14:paraId="5F279234" w14:textId="77777777" w:rsidR="00A36C28" w:rsidRPr="00CA7D5C" w:rsidRDefault="00A36C28" w:rsidP="005F59A9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Министерство на туризма;</w:t>
      </w:r>
    </w:p>
    <w:p w14:paraId="0C20B95F" w14:textId="77777777" w:rsidR="00A36C28" w:rsidRPr="00CA7D5C" w:rsidRDefault="00A36C28" w:rsidP="005F59A9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Образователни институти и др.</w:t>
      </w:r>
    </w:p>
    <w:p w14:paraId="5E743B3D" w14:textId="77777777" w:rsidR="00A36C28" w:rsidRPr="00CA7D5C" w:rsidRDefault="00A36C28" w:rsidP="005F59A9">
      <w:pPr>
        <w:tabs>
          <w:tab w:val="left" w:pos="993"/>
        </w:tabs>
        <w:ind w:firstLine="709"/>
        <w:jc w:val="both"/>
        <w:rPr>
          <w:rFonts w:ascii="LIK" w:hAnsi="LIK"/>
        </w:rPr>
      </w:pPr>
      <w:r w:rsidRPr="00CA7D5C">
        <w:rPr>
          <w:rFonts w:ascii="LIK" w:hAnsi="LIK"/>
          <w:b/>
        </w:rPr>
        <w:t xml:space="preserve">Източници на информацията за данните по показателите за полза/ефект </w:t>
      </w:r>
      <w:r w:rsidRPr="00CA7D5C">
        <w:rPr>
          <w:rFonts w:ascii="LIK" w:hAnsi="LIK"/>
        </w:rPr>
        <w:t xml:space="preserve">– </w:t>
      </w:r>
    </w:p>
    <w:p w14:paraId="2C11892C" w14:textId="77777777" w:rsidR="005D20AC" w:rsidRPr="001F4069" w:rsidRDefault="005D20AC" w:rsidP="005D20AC">
      <w:pPr>
        <w:numPr>
          <w:ilvl w:val="0"/>
          <w:numId w:val="14"/>
        </w:numPr>
        <w:spacing w:line="360" w:lineRule="auto"/>
        <w:ind w:left="567" w:hanging="283"/>
        <w:contextualSpacing/>
        <w:jc w:val="both"/>
        <w:rPr>
          <w:rFonts w:ascii="LIK" w:hAnsi="LIK"/>
        </w:rPr>
      </w:pPr>
      <w:r w:rsidRPr="001F4069">
        <w:rPr>
          <w:rFonts w:ascii="LIK" w:hAnsi="LIK"/>
        </w:rPr>
        <w:t>Данни от водения в Министерство на културата Регистър на музеите.</w:t>
      </w:r>
    </w:p>
    <w:p w14:paraId="37C83A0C" w14:textId="77777777" w:rsidR="005D20AC" w:rsidRPr="001F4069" w:rsidRDefault="005D20AC" w:rsidP="005D20AC">
      <w:pPr>
        <w:numPr>
          <w:ilvl w:val="0"/>
          <w:numId w:val="14"/>
        </w:numPr>
        <w:spacing w:line="360" w:lineRule="auto"/>
        <w:ind w:left="0" w:firstLine="284"/>
        <w:contextualSpacing/>
        <w:jc w:val="both"/>
        <w:rPr>
          <w:rFonts w:ascii="LIK" w:hAnsi="LIK"/>
        </w:rPr>
      </w:pPr>
      <w:r w:rsidRPr="001F4069">
        <w:rPr>
          <w:rFonts w:ascii="LIK" w:hAnsi="LIK"/>
        </w:rPr>
        <w:t>Информация от НСИ, която се обработва ежегодно през месец май на следващата календарна година, което я прави неизползваема за целите на отчета.</w:t>
      </w:r>
    </w:p>
    <w:p w14:paraId="1767A8C4" w14:textId="77777777" w:rsidR="005D20AC" w:rsidRPr="001F4069" w:rsidRDefault="005D20AC" w:rsidP="005D20AC">
      <w:pPr>
        <w:numPr>
          <w:ilvl w:val="0"/>
          <w:numId w:val="14"/>
        </w:numPr>
        <w:spacing w:line="360" w:lineRule="auto"/>
        <w:ind w:left="0" w:firstLine="284"/>
        <w:contextualSpacing/>
        <w:jc w:val="both"/>
        <w:rPr>
          <w:rFonts w:ascii="LIK" w:hAnsi="LIK"/>
        </w:rPr>
      </w:pPr>
      <w:r w:rsidRPr="001F4069">
        <w:rPr>
          <w:rFonts w:ascii="LIK" w:hAnsi="LIK"/>
        </w:rPr>
        <w:t>Данни от проучвания на Министерство на културата за проведени конкурсни сесии и образователни програми от музеи/художествени галерии.</w:t>
      </w:r>
    </w:p>
    <w:p w14:paraId="7EC228D6" w14:textId="77777777" w:rsidR="003156A9" w:rsidRPr="005D20AC" w:rsidRDefault="005D20AC" w:rsidP="005D20AC">
      <w:pPr>
        <w:numPr>
          <w:ilvl w:val="0"/>
          <w:numId w:val="14"/>
        </w:numPr>
        <w:spacing w:line="360" w:lineRule="auto"/>
        <w:ind w:left="0" w:firstLine="284"/>
        <w:contextualSpacing/>
        <w:jc w:val="both"/>
        <w:rPr>
          <w:rFonts w:ascii="LIK" w:hAnsi="LIK"/>
        </w:rPr>
      </w:pPr>
      <w:r w:rsidRPr="001F4069">
        <w:rPr>
          <w:rFonts w:ascii="LIK" w:hAnsi="LIK"/>
        </w:rPr>
        <w:t>Данни от проучвания на Министерство на културата след проведени конкурсни сесии за финансиране на теренни археологически проучвания и теренна консервация и консервация и реставрация на недвижими културни ценности.</w:t>
      </w:r>
    </w:p>
    <w:p w14:paraId="79A59E70" w14:textId="77777777" w:rsidR="00FB218E" w:rsidRDefault="00FB218E" w:rsidP="00FB218E">
      <w:pPr>
        <w:numPr>
          <w:ilvl w:val="0"/>
          <w:numId w:val="107"/>
        </w:numPr>
        <w:spacing w:line="360" w:lineRule="auto"/>
        <w:jc w:val="both"/>
        <w:rPr>
          <w:rFonts w:ascii="LIK" w:hAnsi="LIK"/>
          <w:b/>
        </w:rPr>
      </w:pPr>
      <w:r w:rsidRPr="00FB218E">
        <w:rPr>
          <w:rFonts w:ascii="LIK" w:hAnsi="LIK"/>
          <w:b/>
        </w:rPr>
        <w:t>ПРЕГЛЕД НА НАСТЪПИЛИТЕ ПРОМЕНИ В НОРМАТИВНАТА УРЕДБА ПРЕЗ ОТЧЕТНИЯ ПЕРИОД</w:t>
      </w:r>
    </w:p>
    <w:p w14:paraId="61BC22E6" w14:textId="77777777" w:rsidR="00FB218E" w:rsidRPr="009508A1" w:rsidRDefault="00FB218E" w:rsidP="00554436">
      <w:pPr>
        <w:pStyle w:val="ListParagraph"/>
        <w:widowControl/>
        <w:numPr>
          <w:ilvl w:val="0"/>
          <w:numId w:val="109"/>
        </w:numPr>
        <w:autoSpaceDE/>
        <w:autoSpaceDN/>
        <w:adjustRightInd/>
        <w:spacing w:line="360" w:lineRule="auto"/>
        <w:ind w:left="0" w:firstLine="426"/>
        <w:contextualSpacing/>
        <w:jc w:val="both"/>
        <w:rPr>
          <w:rFonts w:ascii="LIK" w:hAnsi="LIK"/>
          <w:b/>
          <w:lang w:val="bg-BG" w:eastAsia="bg-BG"/>
        </w:rPr>
      </w:pPr>
      <w:r w:rsidRPr="009508A1">
        <w:rPr>
          <w:rFonts w:ascii="LIK" w:hAnsi="LIK"/>
          <w:lang w:val="bg-BG" w:eastAsia="bg-BG"/>
        </w:rPr>
        <w:t>Постановление:  23 / 7.4.2025 г. Относно: ЗА ПРИЕМАНЕ НА УСТРОЙСТВЕН ПРАВИЛНИК НА ИЗПЪЛНИТЕЛНА АГЕНЦИЯ „НАЦИОНАЛЕН ФИЛМОВ ЦЕНТЪР“; Вносител: МК; ДВ брой: 30; ДВ година: 2025</w:t>
      </w:r>
    </w:p>
    <w:p w14:paraId="0993C745" w14:textId="77777777" w:rsidR="00FB218E" w:rsidRPr="009508A1" w:rsidRDefault="00FB218E" w:rsidP="00554436">
      <w:pPr>
        <w:pStyle w:val="ListParagraph"/>
        <w:widowControl/>
        <w:numPr>
          <w:ilvl w:val="0"/>
          <w:numId w:val="109"/>
        </w:numPr>
        <w:autoSpaceDE/>
        <w:autoSpaceDN/>
        <w:adjustRightInd/>
        <w:spacing w:line="360" w:lineRule="auto"/>
        <w:ind w:left="0" w:firstLine="426"/>
        <w:contextualSpacing/>
        <w:jc w:val="both"/>
        <w:rPr>
          <w:rFonts w:ascii="LIK" w:hAnsi="LIK"/>
          <w:b/>
          <w:lang w:val="bg-BG" w:eastAsia="bg-BG"/>
        </w:rPr>
      </w:pPr>
      <w:r w:rsidRPr="009508A1">
        <w:rPr>
          <w:rFonts w:ascii="LIK" w:hAnsi="LIK"/>
          <w:lang w:val="bg-BG" w:eastAsia="bg-BG"/>
        </w:rPr>
        <w:t>Постановление:  101 / 23.6.2025 г. Относно: ЗА ОДОБРЯВАНЕ НА ДОПЪЛНИТЕЛНИ РАЗХОДИ ПО БЮДЖЕТИТЕ НА МИНИСТЕРСТВОТО НА КУЛТУРАТА, НА МИНИСТЕРСТВОТО НА ВЪНШНИТЕ РАБОТИ, НА МИНИСТЕРСТВОТО НА ОКОЛНАТА СРЕДА И ВОДИТЕ И НА МИНИСТЕРСТВОТО НА ТУРИЗМА ЗА 2025 Г.; Вносител: МК МОСВ МВнР МТ; ДВ брой: 52; ДВ година: 2025</w:t>
      </w:r>
    </w:p>
    <w:p w14:paraId="05506342" w14:textId="77777777" w:rsidR="00FB218E" w:rsidRPr="009508A1" w:rsidRDefault="00FB218E" w:rsidP="00554436">
      <w:pPr>
        <w:pStyle w:val="ListParagraph"/>
        <w:widowControl/>
        <w:numPr>
          <w:ilvl w:val="0"/>
          <w:numId w:val="109"/>
        </w:numPr>
        <w:autoSpaceDE/>
        <w:autoSpaceDN/>
        <w:adjustRightInd/>
        <w:spacing w:line="360" w:lineRule="auto"/>
        <w:ind w:left="0" w:firstLine="426"/>
        <w:contextualSpacing/>
        <w:jc w:val="both"/>
        <w:rPr>
          <w:rFonts w:ascii="LIK" w:hAnsi="LIK"/>
          <w:b/>
          <w:lang w:val="bg-BG" w:eastAsia="bg-BG"/>
        </w:rPr>
      </w:pPr>
      <w:r w:rsidRPr="009508A1">
        <w:rPr>
          <w:rFonts w:ascii="LIK" w:hAnsi="LIK"/>
          <w:lang w:val="bg-BG" w:eastAsia="bg-BG"/>
        </w:rPr>
        <w:t>Постановление:  108 / 27.6.2025 г. Относно: ЗА ПРИЕМАНЕ НА ПРОГРАМА НА МЕРКИТЕ ЗА ЗАКРИЛА НА ДЕЦА С ИЗЯВЕНИ ДАРБИ ОТ ДЪРЖАВНИ, ОБЩИНСКИ И ЧАСТНИ УЧИЛИЩА ПРЕЗ 2025 ГОДИНА; Вносител: МК; ДВ брой: 53; ДВ година: 2025</w:t>
      </w:r>
    </w:p>
    <w:p w14:paraId="77FC8F80" w14:textId="77777777" w:rsidR="00FB218E" w:rsidRPr="00FB218E" w:rsidRDefault="00FB218E" w:rsidP="00FB218E">
      <w:pPr>
        <w:spacing w:line="360" w:lineRule="auto"/>
        <w:ind w:left="1417"/>
        <w:jc w:val="both"/>
        <w:rPr>
          <w:rFonts w:ascii="LIK" w:hAnsi="LIK"/>
          <w:b/>
        </w:rPr>
      </w:pPr>
    </w:p>
    <w:p w14:paraId="2F1A0801" w14:textId="77777777" w:rsidR="007A7E72" w:rsidRPr="00CA7D5C" w:rsidRDefault="001628AA" w:rsidP="00554436">
      <w:pPr>
        <w:spacing w:line="360" w:lineRule="auto"/>
        <w:ind w:left="720"/>
        <w:jc w:val="both"/>
        <w:rPr>
          <w:rFonts w:ascii="LIK" w:hAnsi="LIK"/>
        </w:rPr>
      </w:pPr>
      <w:r w:rsidRPr="00CA7D5C">
        <w:rPr>
          <w:rFonts w:ascii="LIK" w:hAnsi="LIK"/>
          <w:b/>
        </w:rPr>
        <w:lastRenderedPageBreak/>
        <w:t xml:space="preserve">1800.01.01 - </w:t>
      </w:r>
      <w:r w:rsidR="00D65D64" w:rsidRPr="00CA7D5C">
        <w:rPr>
          <w:rFonts w:ascii="LIK" w:hAnsi="LIK"/>
          <w:b/>
        </w:rPr>
        <w:t xml:space="preserve">ПРЕГЛЕД НА ИЗПЪЛНЕНИЕТО НА БЮДЖЕТНА ПРОГРАМА „ОПАЗВАНЕ НА НЕДВИЖИМОТО КУЛТУРНО НАСЛЕДСТВО“   </w:t>
      </w:r>
    </w:p>
    <w:p w14:paraId="14B1D46D" w14:textId="77777777" w:rsidR="00C728E7" w:rsidRPr="00CA7D5C" w:rsidRDefault="00C728E7" w:rsidP="00554436">
      <w:pPr>
        <w:spacing w:line="360" w:lineRule="auto"/>
        <w:rPr>
          <w:rFonts w:ascii="LIK" w:hAnsi="LIK"/>
        </w:rPr>
      </w:pPr>
    </w:p>
    <w:p w14:paraId="052F06B5" w14:textId="77777777" w:rsidR="00C728E7" w:rsidRPr="00CA7D5C" w:rsidRDefault="00C728E7" w:rsidP="00554436">
      <w:pPr>
        <w:numPr>
          <w:ilvl w:val="0"/>
          <w:numId w:val="23"/>
        </w:numPr>
        <w:spacing w:line="360" w:lineRule="auto"/>
        <w:ind w:left="0" w:firstLine="852"/>
        <w:rPr>
          <w:rFonts w:ascii="LIK" w:hAnsi="LIK"/>
          <w:b/>
        </w:rPr>
      </w:pPr>
      <w:r w:rsidRPr="00CA7D5C">
        <w:rPr>
          <w:rFonts w:ascii="LIK" w:hAnsi="LIK"/>
          <w:b/>
        </w:rPr>
        <w:t>ОПИСАНИЕ НА СТЕПЕНТА НА ИЗПЪЛНЕНИЕ НА ЗАЛОЖЕНИТЕ В ПРОГРАМАТА ЦЕЛИ</w:t>
      </w:r>
    </w:p>
    <w:p w14:paraId="78210E90" w14:textId="77777777" w:rsidR="005D20AC" w:rsidRPr="009508A1" w:rsidRDefault="005D20AC" w:rsidP="00554436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ind w:left="0" w:firstLine="851"/>
        <w:jc w:val="both"/>
        <w:textAlignment w:val="center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 xml:space="preserve">Изпълнението на заложените цели по програмата е осъществено посредством дейности в направления, свързани с проучването,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развитие. </w:t>
      </w:r>
    </w:p>
    <w:p w14:paraId="2738AF16" w14:textId="77777777" w:rsidR="005D20AC" w:rsidRPr="009508A1" w:rsidRDefault="005D20AC" w:rsidP="00554436">
      <w:pPr>
        <w:pStyle w:val="ListParagraph"/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851"/>
        <w:jc w:val="both"/>
        <w:textAlignment w:val="center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>През отчетния период усилията са насочени към подготовка, организиране и провеждане на програмата за финансиране на дейности по теренни археологически проучвания и съпътстваща теренна консервация. Поради част от разплатените задължения от 2024 г. за консервация и реставрация на недвижими културни ценности за сметка на средствата от бюджет 2025 г., не са налични средства за обявяване на сесия през 2025 г.</w:t>
      </w:r>
    </w:p>
    <w:p w14:paraId="44A1B3BC" w14:textId="77777777" w:rsidR="005F59A9" w:rsidRPr="009508A1" w:rsidRDefault="005F59A9" w:rsidP="00554436">
      <w:pPr>
        <w:pStyle w:val="ListParagraph"/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851"/>
        <w:jc w:val="both"/>
        <w:textAlignment w:val="center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>Започнати са процедури по предоставяне на статут и определяне на режими за опазване на недвижими културни ценности, съгласувани са проекти за изграждане и поставяне на паметници и монументално-декоративни структури и инвестиционни намеси върху обекти недвижими културни ценности и в техните територии.</w:t>
      </w:r>
    </w:p>
    <w:p w14:paraId="0A791DD9" w14:textId="77777777" w:rsidR="00E016FC" w:rsidRPr="009508A1" w:rsidRDefault="00E016FC" w:rsidP="00D548E6">
      <w:pPr>
        <w:pStyle w:val="ListParagraph"/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jc w:val="both"/>
        <w:textAlignment w:val="center"/>
        <w:rPr>
          <w:rFonts w:ascii="LIK" w:hAnsi="LIK"/>
          <w:b/>
          <w:lang w:val="bg-BG"/>
        </w:rPr>
      </w:pPr>
      <w:r w:rsidRPr="009508A1">
        <w:rPr>
          <w:rFonts w:ascii="LIK" w:hAnsi="LIK"/>
          <w:b/>
          <w:lang w:val="bg-BG"/>
        </w:rPr>
        <w:t>ПРЕДОСТАВЯНИ ПРОДУКТИ/УСЛУГИ ПО БЮДЖЕТНАТА ПРОГРАМА</w:t>
      </w:r>
    </w:p>
    <w:p w14:paraId="637ACC8C" w14:textId="77777777" w:rsidR="00B51590" w:rsidRPr="00CA7D5C" w:rsidRDefault="00B51590" w:rsidP="00554436">
      <w:pPr>
        <w:numPr>
          <w:ilvl w:val="0"/>
          <w:numId w:val="71"/>
        </w:numPr>
        <w:spacing w:line="360" w:lineRule="auto"/>
        <w:ind w:left="0" w:firstLine="284"/>
        <w:contextualSpacing/>
        <w:jc w:val="both"/>
        <w:rPr>
          <w:rFonts w:ascii="LIK" w:hAnsi="LIK"/>
          <w:bCs/>
        </w:rPr>
      </w:pPr>
      <w:r w:rsidRPr="00CA7D5C">
        <w:rPr>
          <w:rFonts w:ascii="LIK" w:hAnsi="LIK"/>
          <w:bCs/>
        </w:rPr>
        <w:t>Методическо подпомагане опазването на недвижимите културни ценности;</w:t>
      </w:r>
    </w:p>
    <w:p w14:paraId="7905F1F8" w14:textId="77777777" w:rsidR="00B51590" w:rsidRPr="00CA7D5C" w:rsidRDefault="00B51590" w:rsidP="00554436">
      <w:pPr>
        <w:numPr>
          <w:ilvl w:val="0"/>
          <w:numId w:val="71"/>
        </w:numPr>
        <w:spacing w:line="360" w:lineRule="auto"/>
        <w:ind w:left="0" w:firstLine="284"/>
        <w:contextualSpacing/>
        <w:jc w:val="both"/>
        <w:rPr>
          <w:rFonts w:ascii="LIK" w:hAnsi="LIK"/>
          <w:bCs/>
        </w:rPr>
      </w:pPr>
      <w:r w:rsidRPr="00CA7D5C">
        <w:rPr>
          <w:rFonts w:ascii="LIK" w:hAnsi="LIK"/>
          <w:bCs/>
        </w:rPr>
        <w:t>Контрол, разрешителни и становища;</w:t>
      </w:r>
    </w:p>
    <w:p w14:paraId="7420B27F" w14:textId="77777777" w:rsidR="00B51590" w:rsidRPr="00CA7D5C" w:rsidRDefault="00B51590" w:rsidP="00554436">
      <w:pPr>
        <w:numPr>
          <w:ilvl w:val="0"/>
          <w:numId w:val="71"/>
        </w:numPr>
        <w:spacing w:line="360" w:lineRule="auto"/>
        <w:ind w:left="0" w:firstLine="284"/>
        <w:contextualSpacing/>
        <w:jc w:val="both"/>
        <w:rPr>
          <w:rFonts w:ascii="LIK" w:hAnsi="LIK"/>
          <w:bCs/>
        </w:rPr>
      </w:pPr>
      <w:r w:rsidRPr="00CA7D5C">
        <w:rPr>
          <w:rFonts w:ascii="LIK" w:hAnsi="LIK"/>
          <w:bCs/>
        </w:rPr>
        <w:t>Мониторинг и информация;</w:t>
      </w:r>
    </w:p>
    <w:p w14:paraId="256CB8A3" w14:textId="77777777" w:rsidR="00B51590" w:rsidRPr="00CA7D5C" w:rsidRDefault="00B51590" w:rsidP="00554436">
      <w:pPr>
        <w:numPr>
          <w:ilvl w:val="0"/>
          <w:numId w:val="72"/>
        </w:numPr>
        <w:spacing w:line="360" w:lineRule="auto"/>
        <w:ind w:left="0" w:firstLine="284"/>
        <w:contextualSpacing/>
        <w:jc w:val="both"/>
        <w:rPr>
          <w:rFonts w:ascii="LIK" w:hAnsi="LIK"/>
          <w:bCs/>
        </w:rPr>
      </w:pPr>
      <w:r w:rsidRPr="00CA7D5C">
        <w:rPr>
          <w:rFonts w:ascii="LIK" w:hAnsi="LIK"/>
          <w:bCs/>
        </w:rPr>
        <w:t xml:space="preserve">Опазване на недвижимото културно наследство, свързано с българската история и култура в страната и чужбина; </w:t>
      </w:r>
    </w:p>
    <w:p w14:paraId="56F3FA7D" w14:textId="77777777" w:rsidR="00B51590" w:rsidRPr="00CA7D5C" w:rsidRDefault="00B51590" w:rsidP="00554436">
      <w:pPr>
        <w:numPr>
          <w:ilvl w:val="0"/>
          <w:numId w:val="72"/>
        </w:numPr>
        <w:spacing w:line="360" w:lineRule="auto"/>
        <w:ind w:left="0" w:firstLine="284"/>
        <w:contextualSpacing/>
        <w:jc w:val="both"/>
        <w:rPr>
          <w:rFonts w:ascii="LIK" w:hAnsi="LIK"/>
          <w:bCs/>
        </w:rPr>
      </w:pPr>
      <w:r w:rsidRPr="00CA7D5C">
        <w:rPr>
          <w:rFonts w:ascii="LIK" w:hAnsi="LIK"/>
          <w:bCs/>
        </w:rPr>
        <w:t>Организиране провеждането на програми за финансиране на проекти за подпомагане на дейности, свързани с проучване, опазване и представяне на недвижимото културно наследство;</w:t>
      </w:r>
    </w:p>
    <w:p w14:paraId="68DD6CDE" w14:textId="77777777" w:rsidR="00B51590" w:rsidRPr="00CA7D5C" w:rsidRDefault="00B51590" w:rsidP="00554436">
      <w:pPr>
        <w:numPr>
          <w:ilvl w:val="0"/>
          <w:numId w:val="72"/>
        </w:numPr>
        <w:spacing w:line="360" w:lineRule="auto"/>
        <w:ind w:left="0" w:firstLine="284"/>
        <w:contextualSpacing/>
        <w:jc w:val="both"/>
        <w:rPr>
          <w:rFonts w:ascii="LIK" w:hAnsi="LIK"/>
          <w:bCs/>
        </w:rPr>
      </w:pPr>
      <w:r w:rsidRPr="00CA7D5C">
        <w:rPr>
          <w:rFonts w:ascii="LIK" w:hAnsi="LIK"/>
          <w:bCs/>
        </w:rPr>
        <w:lastRenderedPageBreak/>
        <w:t>Осигуряване на ефективна териториалноустройствена защита на недвижимите културни ценности;</w:t>
      </w:r>
    </w:p>
    <w:p w14:paraId="11A66A3A" w14:textId="77777777" w:rsidR="00E016FC" w:rsidRPr="009508A1" w:rsidRDefault="00E016FC" w:rsidP="00554436">
      <w:pPr>
        <w:pStyle w:val="ListParagraph"/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852"/>
        <w:rPr>
          <w:rFonts w:ascii="LIK" w:hAnsi="LIK"/>
          <w:b/>
          <w:lang w:val="bg-BG"/>
        </w:rPr>
      </w:pPr>
      <w:r w:rsidRPr="009508A1">
        <w:rPr>
          <w:rFonts w:ascii="LIK" w:hAnsi="LIK"/>
          <w:b/>
          <w:lang w:val="bg-BG"/>
        </w:rPr>
        <w:t>ПРОДУКТИ/УСЛУГИ (ВЕДОМСТВЕНИ РАЗХОДНИ ПАРАГРАФИ), ПРЕДОСТАВЯНИ ПО ПРОГРАМАТА – ОПИСАНИЕ НА ПОСТИГНАТИТЕ РЕЗУЛТАТИ И ИЗПЪЛНЕНИТЕ ДЕЙНОСТИ ЗА ТЯХНОТО ПРЕДОСТАВЯНЕ</w:t>
      </w:r>
    </w:p>
    <w:p w14:paraId="3845E3ED" w14:textId="77777777" w:rsidR="00B51590" w:rsidRPr="00CA7D5C" w:rsidRDefault="004E2CD5" w:rsidP="00554436">
      <w:pPr>
        <w:spacing w:line="360" w:lineRule="auto"/>
        <w:ind w:firstLine="708"/>
        <w:jc w:val="both"/>
        <w:rPr>
          <w:rFonts w:ascii="LIK" w:hAnsi="LIK"/>
        </w:rPr>
      </w:pPr>
      <w:r>
        <w:rPr>
          <w:rFonts w:ascii="LIK" w:hAnsi="LIK"/>
        </w:rPr>
        <w:t>През първото полугодие на 2025</w:t>
      </w:r>
      <w:r w:rsidR="00B51590" w:rsidRPr="00CA7D5C">
        <w:rPr>
          <w:rFonts w:ascii="LIK" w:hAnsi="LIK"/>
        </w:rPr>
        <w:t xml:space="preserve"> г. усилията на Министерство на културата в областта на недвижимото културно наследство </w:t>
      </w:r>
      <w:r>
        <w:rPr>
          <w:rFonts w:ascii="LIK" w:hAnsi="LIK"/>
        </w:rPr>
        <w:t>са</w:t>
      </w:r>
      <w:r w:rsidR="00B51590" w:rsidRPr="00CA7D5C">
        <w:rPr>
          <w:rFonts w:ascii="LIK" w:hAnsi="LIK"/>
        </w:rPr>
        <w:t xml:space="preserve"> насочени към изпълнение на следните дейности:</w:t>
      </w:r>
    </w:p>
    <w:p w14:paraId="6C45BF0E" w14:textId="77777777" w:rsidR="00B51590" w:rsidRPr="00CA7D5C" w:rsidRDefault="00B51590" w:rsidP="00554436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ind w:firstLine="709"/>
        <w:jc w:val="both"/>
        <w:rPr>
          <w:rFonts w:ascii="LIK" w:eastAsia="Arial Unicode MS" w:hAnsi="LIK"/>
          <w:u w:val="single" w:color="000000"/>
          <w:bdr w:val="nil"/>
        </w:rPr>
      </w:pPr>
      <w:r w:rsidRPr="00CA7D5C">
        <w:rPr>
          <w:rFonts w:ascii="LIK" w:eastAsia="Arial Unicode MS" w:hAnsi="LIK"/>
          <w:u w:val="single" w:color="000000"/>
          <w:bdr w:val="nil"/>
        </w:rPr>
        <w:t>3.1. Дейности по финансиране на проекти за проучване и опазване на недвижимото културно наследство:</w:t>
      </w:r>
    </w:p>
    <w:p w14:paraId="4ABF729F" w14:textId="77777777" w:rsidR="00B51590" w:rsidRPr="009508A1" w:rsidRDefault="00B51590" w:rsidP="00554436">
      <w:pPr>
        <w:pStyle w:val="ListParagraph"/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708"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>3.</w:t>
      </w:r>
      <w:r w:rsidRPr="00CA7D5C">
        <w:rPr>
          <w:rFonts w:ascii="LIK" w:hAnsi="LIK"/>
          <w:lang w:val="bg-BG"/>
        </w:rPr>
        <w:t xml:space="preserve">1.1 </w:t>
      </w:r>
      <w:r w:rsidRPr="009508A1">
        <w:rPr>
          <w:rFonts w:ascii="LIK" w:hAnsi="LIK"/>
          <w:lang w:val="bg-BG"/>
        </w:rPr>
        <w:t>Финансиране на теренни археологически проучвания и съпътстваща теренна консервация:</w:t>
      </w:r>
    </w:p>
    <w:p w14:paraId="2D9D2564" w14:textId="77777777" w:rsidR="005A0479" w:rsidRPr="009508A1" w:rsidRDefault="005A0479" w:rsidP="00554436">
      <w:pPr>
        <w:pStyle w:val="ListParagraph"/>
        <w:widowControl/>
        <w:numPr>
          <w:ilvl w:val="2"/>
          <w:numId w:val="102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708"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 xml:space="preserve">Финансиране на дейности по консервация и реставрация на недвижими културни ценности: </w:t>
      </w:r>
    </w:p>
    <w:p w14:paraId="00B028D3" w14:textId="77777777" w:rsidR="005A0479" w:rsidRPr="009508A1" w:rsidRDefault="005A0479" w:rsidP="00554436">
      <w:pPr>
        <w:pStyle w:val="ListParagraph"/>
        <w:widowControl/>
        <w:numPr>
          <w:ilvl w:val="1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708"/>
        <w:jc w:val="both"/>
        <w:rPr>
          <w:rFonts w:ascii="LIK" w:hAnsi="LIK"/>
          <w:u w:val="single"/>
          <w:lang w:val="bg-BG"/>
        </w:rPr>
      </w:pPr>
      <w:r w:rsidRPr="009508A1">
        <w:rPr>
          <w:rFonts w:ascii="LIK" w:hAnsi="LIK"/>
          <w:u w:val="single"/>
          <w:lang w:val="bg-BG"/>
        </w:rPr>
        <w:t>Изготвени проекти на нормативни актове, регулиращи процесите по опазване на културното наследство; становища по международни документи; участие в работни групи и комисии; методическа д</w:t>
      </w:r>
      <w:r w:rsidR="005F59A9" w:rsidRPr="009508A1">
        <w:rPr>
          <w:rFonts w:ascii="LIK" w:hAnsi="LIK"/>
          <w:u w:val="single"/>
          <w:lang w:val="bg-BG"/>
        </w:rPr>
        <w:t>ейност и др.;</w:t>
      </w:r>
      <w:r w:rsidRPr="009508A1">
        <w:rPr>
          <w:rFonts w:ascii="LIK" w:hAnsi="LIK"/>
          <w:u w:val="single"/>
          <w:lang w:val="bg-BG"/>
        </w:rPr>
        <w:t xml:space="preserve"> </w:t>
      </w:r>
    </w:p>
    <w:p w14:paraId="011AE2AD" w14:textId="77777777" w:rsidR="005A0479" w:rsidRPr="009508A1" w:rsidRDefault="00B51590" w:rsidP="00554436">
      <w:pPr>
        <w:pStyle w:val="ListParagraph"/>
        <w:widowControl/>
        <w:numPr>
          <w:ilvl w:val="1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LIK" w:hAnsi="LIK"/>
          <w:u w:val="single"/>
          <w:lang w:val="bg-BG"/>
        </w:rPr>
      </w:pPr>
      <w:r w:rsidRPr="009508A1">
        <w:rPr>
          <w:rFonts w:ascii="LIK" w:hAnsi="LIK"/>
          <w:u w:val="single"/>
          <w:lang w:val="bg-BG"/>
        </w:rPr>
        <w:t xml:space="preserve"> </w:t>
      </w:r>
      <w:r w:rsidR="005A0479" w:rsidRPr="009508A1">
        <w:rPr>
          <w:rFonts w:ascii="LIK" w:hAnsi="LIK"/>
          <w:u w:val="single"/>
          <w:lang w:val="bg-BG"/>
        </w:rPr>
        <w:t>Дейности по осигуряване на ефективна териториалноустройствена защита на недвижимите културни ценности:</w:t>
      </w:r>
    </w:p>
    <w:p w14:paraId="7F76A6EA" w14:textId="77777777" w:rsidR="005A0479" w:rsidRPr="009508A1" w:rsidRDefault="005A0479" w:rsidP="00554436">
      <w:pPr>
        <w:pStyle w:val="ListParagraph"/>
        <w:widowControl/>
        <w:numPr>
          <w:ilvl w:val="2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708"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 xml:space="preserve">Дейности по предоставяне на статут на обекти – недвижими културни ценности. </w:t>
      </w:r>
    </w:p>
    <w:p w14:paraId="05EE60D3" w14:textId="77777777" w:rsidR="005F59A9" w:rsidRPr="009508A1" w:rsidRDefault="005A0479" w:rsidP="00554436">
      <w:pPr>
        <w:pStyle w:val="ListParagraph"/>
        <w:widowControl/>
        <w:numPr>
          <w:ilvl w:val="2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709"/>
        <w:jc w:val="both"/>
        <w:rPr>
          <w:rFonts w:ascii="LIK" w:hAnsi="LIK"/>
          <w:i/>
          <w:lang w:val="bg-BG"/>
        </w:rPr>
      </w:pPr>
      <w:r w:rsidRPr="009508A1">
        <w:rPr>
          <w:rFonts w:ascii="LIK" w:hAnsi="LIK"/>
          <w:lang w:val="bg-BG"/>
        </w:rPr>
        <w:t xml:space="preserve">Изготвяне на съгласувателни становища по чл. 84, ал. 1 и ал. 2 от ЗКН. </w:t>
      </w:r>
    </w:p>
    <w:p w14:paraId="2505228C" w14:textId="77777777" w:rsidR="00B51590" w:rsidRPr="009508A1" w:rsidRDefault="00B51590" w:rsidP="00554436">
      <w:pPr>
        <w:pStyle w:val="ListParagraph"/>
        <w:widowControl/>
        <w:numPr>
          <w:ilvl w:val="2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line="360" w:lineRule="auto"/>
        <w:ind w:left="0" w:firstLine="709"/>
        <w:jc w:val="both"/>
        <w:rPr>
          <w:rFonts w:ascii="LIK" w:hAnsi="LIK"/>
          <w:i/>
          <w:lang w:val="bg-BG"/>
        </w:rPr>
      </w:pPr>
      <w:r w:rsidRPr="009508A1">
        <w:rPr>
          <w:rFonts w:ascii="LIK" w:hAnsi="LIK"/>
          <w:lang w:val="bg-BG"/>
        </w:rPr>
        <w:t>Организиране, провеждане и участие в Експертни съвети.</w:t>
      </w:r>
      <w:r w:rsidRPr="009508A1">
        <w:rPr>
          <w:rFonts w:ascii="LIK" w:hAnsi="LIK"/>
          <w:i/>
          <w:lang w:val="bg-BG"/>
        </w:rPr>
        <w:t xml:space="preserve"> </w:t>
      </w:r>
    </w:p>
    <w:p w14:paraId="510B088F" w14:textId="77777777" w:rsidR="005A0479" w:rsidRPr="009508A1" w:rsidRDefault="005A0479" w:rsidP="00554436">
      <w:pPr>
        <w:pStyle w:val="ListParagraph"/>
        <w:widowControl/>
        <w:numPr>
          <w:ilvl w:val="2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560"/>
        </w:tabs>
        <w:autoSpaceDE/>
        <w:autoSpaceDN/>
        <w:adjustRightInd/>
        <w:spacing w:line="360" w:lineRule="auto"/>
        <w:ind w:left="0" w:firstLine="709"/>
        <w:jc w:val="both"/>
        <w:rPr>
          <w:rFonts w:ascii="LIK" w:hAnsi="LIK"/>
          <w:bCs/>
          <w:iCs/>
          <w:lang w:val="bg-BG"/>
        </w:rPr>
      </w:pPr>
      <w:r w:rsidRPr="009508A1">
        <w:rPr>
          <w:rFonts w:ascii="LIK" w:hAnsi="LIK"/>
          <w:lang w:val="bg-BG"/>
        </w:rPr>
        <w:t>Възлагане и изработване на задания и п</w:t>
      </w:r>
      <w:r w:rsidRPr="009508A1">
        <w:rPr>
          <w:rFonts w:ascii="LIK" w:hAnsi="LIK"/>
          <w:bCs/>
          <w:iCs/>
          <w:lang w:val="bg-BG"/>
        </w:rPr>
        <w:t xml:space="preserve">ланове за опазване и управление: </w:t>
      </w:r>
    </w:p>
    <w:p w14:paraId="2F543C87" w14:textId="77777777" w:rsidR="005A0479" w:rsidRPr="009508A1" w:rsidRDefault="005A0479" w:rsidP="00554436">
      <w:pPr>
        <w:pStyle w:val="ListParagraph"/>
        <w:widowControl/>
        <w:numPr>
          <w:ilvl w:val="1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u w:val="single"/>
          <w:lang w:val="bg-BG"/>
        </w:rPr>
      </w:pPr>
      <w:r w:rsidRPr="00CA7D5C">
        <w:rPr>
          <w:rFonts w:ascii="LIK" w:hAnsi="LIK"/>
          <w:lang w:val="ru-RU"/>
        </w:rPr>
        <w:t xml:space="preserve">    </w:t>
      </w:r>
      <w:r w:rsidRPr="009508A1">
        <w:rPr>
          <w:rFonts w:ascii="LIK" w:hAnsi="LIK"/>
          <w:lang w:val="bg-BG"/>
        </w:rPr>
        <w:t xml:space="preserve"> </w:t>
      </w:r>
      <w:r w:rsidRPr="009508A1">
        <w:rPr>
          <w:rFonts w:ascii="LIK" w:hAnsi="LIK"/>
          <w:u w:val="single"/>
          <w:lang w:val="bg-BG"/>
        </w:rPr>
        <w:t>Дейности по издаване на разрешителни и становища по концесии</w:t>
      </w:r>
    </w:p>
    <w:p w14:paraId="4DA2D412" w14:textId="77777777" w:rsidR="005A0479" w:rsidRPr="009508A1" w:rsidRDefault="005A0479" w:rsidP="00554436">
      <w:pPr>
        <w:pStyle w:val="ListParagraph"/>
        <w:widowControl/>
        <w:numPr>
          <w:ilvl w:val="1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N/>
        <w:adjustRightInd/>
        <w:spacing w:line="360" w:lineRule="auto"/>
        <w:ind w:left="0" w:firstLine="709"/>
        <w:jc w:val="both"/>
        <w:rPr>
          <w:rFonts w:ascii="LIK" w:eastAsia="Calibri" w:hAnsi="LIK"/>
          <w:u w:val="single"/>
          <w:lang w:val="bg-BG" w:eastAsia="ar-SA"/>
        </w:rPr>
      </w:pPr>
      <w:r w:rsidRPr="009508A1">
        <w:rPr>
          <w:rFonts w:ascii="LIK" w:eastAsia="Calibri" w:hAnsi="LIK"/>
          <w:u w:val="single"/>
          <w:lang w:val="bg-BG" w:eastAsia="ar-SA"/>
        </w:rPr>
        <w:t xml:space="preserve">Водене на регистри по чл. 150, ал. 2 и чл. 165 от </w:t>
      </w:r>
      <w:r w:rsidRPr="009508A1">
        <w:rPr>
          <w:rFonts w:ascii="LIK" w:eastAsia="MS Mincho" w:hAnsi="LIK"/>
          <w:bCs/>
          <w:u w:val="single"/>
          <w:lang w:val="bg-BG" w:eastAsia="ja-JP"/>
        </w:rPr>
        <w:t xml:space="preserve">Закона за културното наследство; </w:t>
      </w:r>
    </w:p>
    <w:p w14:paraId="7AAE85E3" w14:textId="77777777" w:rsidR="005A0479" w:rsidRPr="00CA7D5C" w:rsidRDefault="005A0479" w:rsidP="00554436">
      <w:pPr>
        <w:numPr>
          <w:ilvl w:val="1"/>
          <w:numId w:val="10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ind w:left="0" w:firstLine="709"/>
        <w:jc w:val="both"/>
        <w:rPr>
          <w:rFonts w:ascii="LIK" w:eastAsia="Arial Unicode MS" w:hAnsi="LIK"/>
          <w:u w:val="single" w:color="000000"/>
          <w:bdr w:val="nil"/>
        </w:rPr>
      </w:pPr>
      <w:r w:rsidRPr="00CA7D5C">
        <w:rPr>
          <w:rFonts w:ascii="LIK" w:eastAsia="Arial Unicode MS" w:hAnsi="LIK"/>
          <w:u w:val="single" w:color="000000"/>
          <w:bdr w:val="nil"/>
        </w:rPr>
        <w:lastRenderedPageBreak/>
        <w:t>Дейности, свързани с изготвяне на кандидатури съгласно Конвенцията за опазване на Световното културно наследство, както и със социализация, опазване и управление на вписани в списъка на ЮНЕСКО недвижими културни ценности:</w:t>
      </w:r>
    </w:p>
    <w:p w14:paraId="14533D05" w14:textId="77777777" w:rsidR="003C7A38" w:rsidRPr="00CA7D5C" w:rsidRDefault="005A0479" w:rsidP="00554436">
      <w:pPr>
        <w:spacing w:line="360" w:lineRule="auto"/>
        <w:ind w:firstLine="709"/>
        <w:jc w:val="both"/>
        <w:rPr>
          <w:rFonts w:ascii="LIK" w:hAnsi="LIK"/>
          <w:b/>
        </w:rPr>
      </w:pPr>
      <w:r w:rsidRPr="00CA7D5C">
        <w:rPr>
          <w:rFonts w:ascii="LIK" w:eastAsia="Calibri" w:hAnsi="LIK"/>
          <w:b/>
          <w:u w:val="single"/>
        </w:rPr>
        <w:t>Участието във Венецианското биенале по архитектура</w:t>
      </w:r>
      <w:r w:rsidRPr="00CA7D5C">
        <w:rPr>
          <w:rFonts w:ascii="LIK" w:eastAsia="Calibri" w:hAnsi="LIK"/>
        </w:rPr>
        <w:t xml:space="preserve"> е сред стратегическите цели на Министерство на културата и е свързано с регулярното участие в престижния международен форум, което ще доведе до повишаване обществения интерес към архитектурата, както и до положителен отзвук и извън границите на страната ни. </w:t>
      </w:r>
    </w:p>
    <w:p w14:paraId="58589D7D" w14:textId="77777777" w:rsidR="00B51590" w:rsidRPr="009508A1" w:rsidRDefault="005A0479" w:rsidP="00B51590">
      <w:pPr>
        <w:pStyle w:val="ListParagraph"/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b/>
          <w:lang w:val="bg-BG"/>
        </w:rPr>
      </w:pPr>
      <w:r w:rsidRPr="009508A1">
        <w:rPr>
          <w:rFonts w:ascii="LIK" w:hAnsi="LIK"/>
          <w:b/>
          <w:lang w:val="bg-BG"/>
        </w:rPr>
        <w:t>4</w:t>
      </w:r>
      <w:r w:rsidR="00B51590" w:rsidRPr="009508A1">
        <w:rPr>
          <w:rFonts w:ascii="LIK" w:hAnsi="LIK"/>
          <w:b/>
          <w:lang w:val="bg-BG"/>
        </w:rPr>
        <w:t xml:space="preserve"> ОТЧЕТ НА ПОКАЗАТЕЛИТЕ ЗА ИЗПЪЛНЕНИЕ НА ПРОГРАМАТА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6"/>
        <w:gridCol w:w="1984"/>
        <w:gridCol w:w="1518"/>
        <w:gridCol w:w="1843"/>
      </w:tblGrid>
      <w:tr w:rsidR="00B81A44" w:rsidRPr="00CA7D5C" w14:paraId="0689E8F2" w14:textId="77777777" w:rsidTr="00B81A44">
        <w:trPr>
          <w:trHeight w:val="192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5A9EB8D9" w14:textId="77777777" w:rsidR="00B81A44" w:rsidRPr="001F4069" w:rsidRDefault="00B81A44" w:rsidP="00B81A44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t>1800.01.01  Бюджетна програма „Опазване на недвижимото културно наследство"</w:t>
            </w:r>
            <w:r w:rsidRPr="001F4069">
              <w:rPr>
                <w:rFonts w:ascii="LIK" w:hAnsi="LIK"/>
                <w:b/>
                <w:bCs/>
              </w:rPr>
              <w:br/>
            </w:r>
            <w:r w:rsidRPr="001F4069">
              <w:rPr>
                <w:rFonts w:ascii="LIK" w:hAnsi="LIK"/>
                <w:b/>
                <w:bCs/>
                <w:i/>
                <w:iCs/>
              </w:rPr>
              <w:t>Показатели за изпълнение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16264104" w14:textId="77777777" w:rsidR="00B81A44" w:rsidRPr="001F4069" w:rsidRDefault="00B81A44" w:rsidP="00B81A44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t>Мерна единица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5498E44F" w14:textId="77777777" w:rsidR="00B81A44" w:rsidRPr="00D963C7" w:rsidRDefault="00B81A44" w:rsidP="00B81A44">
            <w:pPr>
              <w:jc w:val="center"/>
              <w:rPr>
                <w:rFonts w:ascii="LIK" w:hAnsi="LIK"/>
                <w:b/>
                <w:bCs/>
              </w:rPr>
            </w:pPr>
            <w:r w:rsidRPr="00D963C7">
              <w:rPr>
                <w:rFonts w:ascii="LIK" w:hAnsi="LIK"/>
                <w:b/>
                <w:bCs/>
              </w:rPr>
              <w:t>Целева стойност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087B8AD6" w14:textId="77777777" w:rsidR="00B81A44" w:rsidRPr="00D963C7" w:rsidRDefault="00B81A44" w:rsidP="00B81A44">
            <w:pPr>
              <w:jc w:val="center"/>
              <w:rPr>
                <w:rFonts w:ascii="LIK" w:hAnsi="LIK"/>
                <w:b/>
                <w:bCs/>
              </w:rPr>
            </w:pPr>
            <w:r w:rsidRPr="00D963C7">
              <w:rPr>
                <w:rFonts w:ascii="LIK" w:hAnsi="LIK"/>
                <w:b/>
                <w:bCs/>
              </w:rPr>
              <w:t>Отчет за първото полугодие на 2025 г.</w:t>
            </w:r>
          </w:p>
        </w:tc>
      </w:tr>
      <w:tr w:rsidR="00B81A44" w:rsidRPr="00CA7D5C" w14:paraId="121426B3" w14:textId="77777777" w:rsidTr="00B81A44">
        <w:trPr>
          <w:trHeight w:val="90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A3E0A" w14:textId="77777777" w:rsidR="00B81A44" w:rsidRPr="001F4069" w:rsidRDefault="00B81A44" w:rsidP="00B81A44">
            <w:pPr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1. Провеждане на редовни археологически проучвания и съпътстваща теренна консервация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F354" w14:textId="77777777" w:rsidR="00B81A44" w:rsidRPr="001F4069" w:rsidRDefault="00B81A44" w:rsidP="00B81A44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B45C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F4E7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0</w:t>
            </w:r>
          </w:p>
        </w:tc>
      </w:tr>
      <w:tr w:rsidR="00B81A44" w:rsidRPr="00CA7D5C" w14:paraId="488A47F2" w14:textId="77777777" w:rsidTr="00B81A44">
        <w:trPr>
          <w:trHeight w:val="63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D6045" w14:textId="77777777" w:rsidR="00B81A44" w:rsidRPr="001F4069" w:rsidRDefault="00B81A44" w:rsidP="00B81A44">
            <w:pPr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2. Консервация и реставрация на недвижими културни ценности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F63B" w14:textId="77777777" w:rsidR="00B81A44" w:rsidRPr="001F4069" w:rsidRDefault="00B81A44" w:rsidP="00B81A44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13FE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D9F4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0</w:t>
            </w:r>
          </w:p>
        </w:tc>
      </w:tr>
      <w:tr w:rsidR="00B81A44" w:rsidRPr="00CA7D5C" w14:paraId="3E416A16" w14:textId="77777777" w:rsidTr="00B81A44">
        <w:trPr>
          <w:trHeight w:val="90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F4BD" w14:textId="77777777" w:rsidR="00B81A44" w:rsidRPr="001F4069" w:rsidRDefault="00B81A44" w:rsidP="00B81A44">
            <w:pPr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3. Консервация и реставрация на археологически недвижими културни ценности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F118" w14:textId="77777777" w:rsidR="00B81A44" w:rsidRPr="001F4069" w:rsidRDefault="00B81A44" w:rsidP="00B81A44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F810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6F8E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0</w:t>
            </w:r>
          </w:p>
        </w:tc>
      </w:tr>
      <w:tr w:rsidR="00B81A44" w:rsidRPr="00CA7D5C" w14:paraId="47B122DE" w14:textId="77777777" w:rsidTr="00B81A44">
        <w:trPr>
          <w:trHeight w:val="63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F9D1D" w14:textId="77777777" w:rsidR="00B81A44" w:rsidRPr="001F4069" w:rsidRDefault="00B81A44" w:rsidP="00B81A44">
            <w:pPr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4. Дейности по мониторинг състоянието на недвижими културни ценности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5A8C" w14:textId="77777777" w:rsidR="00B81A44" w:rsidRPr="001F4069" w:rsidRDefault="00B81A44" w:rsidP="00B81A44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6DD2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FDA3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0</w:t>
            </w:r>
          </w:p>
        </w:tc>
      </w:tr>
      <w:tr w:rsidR="00B81A44" w:rsidRPr="00CA7D5C" w14:paraId="3B2C2453" w14:textId="77777777" w:rsidTr="00B81A44">
        <w:trPr>
          <w:trHeight w:val="120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37184" w14:textId="77777777" w:rsidR="00B81A44" w:rsidRPr="001F4069" w:rsidRDefault="00B81A44" w:rsidP="00B81A44">
            <w:pPr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5. Издадени заповеди за деклариране, предоставяне или актуализиране на статут на недвижими културни ценности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D11C" w14:textId="77777777" w:rsidR="00B81A44" w:rsidRPr="001F4069" w:rsidRDefault="00B81A44" w:rsidP="00B81A44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F843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FB0E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7</w:t>
            </w:r>
          </w:p>
        </w:tc>
      </w:tr>
      <w:tr w:rsidR="00B81A44" w:rsidRPr="00CA7D5C" w14:paraId="56FFC67F" w14:textId="77777777" w:rsidTr="00B81A44">
        <w:trPr>
          <w:trHeight w:val="60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A4EA2" w14:textId="77777777" w:rsidR="00B81A44" w:rsidRPr="001F4069" w:rsidRDefault="00B81A44" w:rsidP="00B81A44">
            <w:pPr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6. Национално участие във Венецианското биенале по архитектура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6576" w14:textId="77777777" w:rsidR="00B81A44" w:rsidRPr="001F4069" w:rsidRDefault="00B81A44" w:rsidP="00B81A44">
            <w:pPr>
              <w:jc w:val="center"/>
              <w:rPr>
                <w:rFonts w:ascii="LIK" w:hAnsi="LIK"/>
              </w:rPr>
            </w:pPr>
            <w:r w:rsidRPr="001F4069">
              <w:rPr>
                <w:rFonts w:ascii="LIK" w:hAnsi="LIK"/>
              </w:rPr>
              <w:t>Брой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13B7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Участие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47FE" w14:textId="77777777" w:rsidR="00B81A44" w:rsidRPr="00D963C7" w:rsidRDefault="00B81A44" w:rsidP="00B81A44">
            <w:pPr>
              <w:jc w:val="center"/>
              <w:rPr>
                <w:rFonts w:ascii="LIK" w:hAnsi="LIK"/>
              </w:rPr>
            </w:pPr>
            <w:r w:rsidRPr="00D963C7">
              <w:rPr>
                <w:rFonts w:ascii="LIK" w:hAnsi="LIK"/>
              </w:rPr>
              <w:t>Участие</w:t>
            </w:r>
          </w:p>
        </w:tc>
      </w:tr>
    </w:tbl>
    <w:p w14:paraId="2D6ECD48" w14:textId="77777777" w:rsidR="00B51590" w:rsidRPr="00CA7D5C" w:rsidRDefault="00B51590" w:rsidP="00004C61">
      <w:pPr>
        <w:pBdr>
          <w:top w:val="nil"/>
          <w:left w:val="nil"/>
          <w:bottom w:val="nil"/>
          <w:right w:val="nil"/>
          <w:between w:val="nil"/>
          <w:bar w:val="nil"/>
        </w:pBdr>
        <w:ind w:firstLine="708"/>
        <w:jc w:val="both"/>
        <w:rPr>
          <w:rFonts w:ascii="LIK" w:hAnsi="LIK"/>
          <w:b/>
          <w:u w:color="000000"/>
          <w:bdr w:val="nil"/>
        </w:rPr>
      </w:pPr>
      <w:r w:rsidRPr="00CA7D5C">
        <w:rPr>
          <w:rFonts w:ascii="LIK" w:hAnsi="LIK"/>
          <w:b/>
          <w:u w:color="000000"/>
          <w:bdr w:val="nil"/>
        </w:rPr>
        <w:t>Кратко описание на показателите за изпълнение</w:t>
      </w:r>
    </w:p>
    <w:p w14:paraId="0EC60027" w14:textId="77777777" w:rsidR="00B81A44" w:rsidRPr="00B81A44" w:rsidRDefault="00B81A44" w:rsidP="00554436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line="360" w:lineRule="auto"/>
        <w:ind w:left="0" w:firstLine="426"/>
        <w:contextualSpacing/>
        <w:jc w:val="both"/>
        <w:rPr>
          <w:rFonts w:ascii="LIK" w:hAnsi="LIK"/>
          <w:u w:color="000000"/>
          <w:bdr w:val="nil"/>
        </w:rPr>
      </w:pPr>
      <w:r w:rsidRPr="00B81A44">
        <w:rPr>
          <w:rFonts w:ascii="LIK" w:hAnsi="LIK"/>
          <w:u w:color="000000"/>
          <w:bdr w:val="nil"/>
        </w:rPr>
        <w:t xml:space="preserve">Издадени заповеди за деклариране и регистриране на недвижими културни ценности - показателят е свързан с една от съществените дейности по осигуряване </w:t>
      </w:r>
      <w:r w:rsidRPr="00B81A44">
        <w:rPr>
          <w:rFonts w:ascii="LIK" w:hAnsi="LIK"/>
          <w:u w:color="000000"/>
          <w:bdr w:val="nil"/>
        </w:rPr>
        <w:lastRenderedPageBreak/>
        <w:t>на ефективна териториалноустройствена защита на недвижимите културни ценности. Може да бъде реално измерен в брой издадени заповеди.</w:t>
      </w:r>
    </w:p>
    <w:p w14:paraId="5D008619" w14:textId="77777777" w:rsidR="00B81A44" w:rsidRPr="00B81A44" w:rsidRDefault="00B81A44" w:rsidP="00554436">
      <w:pPr>
        <w:numPr>
          <w:ilvl w:val="0"/>
          <w:numId w:val="1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line="360" w:lineRule="auto"/>
        <w:ind w:left="0" w:firstLine="360"/>
        <w:contextualSpacing/>
        <w:jc w:val="both"/>
        <w:rPr>
          <w:rFonts w:ascii="LIK" w:hAnsi="LIK"/>
          <w:u w:color="000000"/>
          <w:bdr w:val="nil"/>
        </w:rPr>
      </w:pPr>
      <w:r w:rsidRPr="00B81A44">
        <w:rPr>
          <w:rFonts w:ascii="LIK" w:hAnsi="LIK"/>
          <w:u w:color="000000"/>
          <w:bdr w:val="nil"/>
        </w:rPr>
        <w:t xml:space="preserve">Участие във Венецианското биенале по архитектура – участието на архитектурното биенале е сред стратегическите цели на Министерство на културата и е свързано с регулярното участие в престижния международен форум, което ще доведе до повишаване обществения интерес към архитектурата и изкуството, както и до положителен отзвук и извън границите на страната ни. Измерва се в брой осъществени участия. Отчетният период бе период на подготовка. </w:t>
      </w:r>
    </w:p>
    <w:p w14:paraId="7825542E" w14:textId="77777777" w:rsidR="00B51590" w:rsidRPr="002C1427" w:rsidRDefault="002C1427" w:rsidP="005544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line="360" w:lineRule="auto"/>
        <w:contextualSpacing/>
        <w:jc w:val="both"/>
        <w:rPr>
          <w:rFonts w:ascii="LIK" w:hAnsi="LIK"/>
          <w:b/>
        </w:rPr>
      </w:pPr>
      <w:r>
        <w:rPr>
          <w:rFonts w:ascii="LIK" w:eastAsia="Arial Unicode MS" w:hAnsi="LIK"/>
          <w:bdr w:val="nil"/>
        </w:rPr>
        <w:tab/>
      </w:r>
      <w:r w:rsidR="00B51590" w:rsidRPr="002C1427">
        <w:rPr>
          <w:rFonts w:ascii="LIK" w:hAnsi="LIK"/>
          <w:b/>
        </w:rPr>
        <w:t>Източници на информацията за данните по показателите за изпълнение</w:t>
      </w:r>
    </w:p>
    <w:p w14:paraId="4B1B6684" w14:textId="77777777" w:rsidR="00B51590" w:rsidRPr="00CA7D5C" w:rsidRDefault="00B51590" w:rsidP="00554436">
      <w:pPr>
        <w:spacing w:line="360" w:lineRule="auto"/>
        <w:ind w:firstLine="708"/>
        <w:jc w:val="both"/>
        <w:rPr>
          <w:rFonts w:ascii="LIK" w:hAnsi="LIK"/>
        </w:rPr>
      </w:pPr>
      <w:r w:rsidRPr="00CA7D5C">
        <w:rPr>
          <w:rFonts w:ascii="LIK" w:hAnsi="LIK"/>
        </w:rPr>
        <w:t>Информацията за всички показатели е налична в Министерство на културата, което я прави реална, точна и изчерпателна.</w:t>
      </w:r>
    </w:p>
    <w:p w14:paraId="7538AEE4" w14:textId="77777777" w:rsidR="00B51590" w:rsidRPr="00CA7D5C" w:rsidRDefault="00B51590" w:rsidP="00554436">
      <w:pPr>
        <w:spacing w:line="360" w:lineRule="auto"/>
        <w:ind w:left="354" w:firstLine="354"/>
        <w:jc w:val="both"/>
        <w:rPr>
          <w:rFonts w:ascii="LIK" w:hAnsi="LIK"/>
          <w:b/>
        </w:rPr>
      </w:pPr>
    </w:p>
    <w:p w14:paraId="1A9A51F9" w14:textId="77777777" w:rsidR="00AE15AE" w:rsidRPr="00CA7D5C" w:rsidRDefault="00D65D64" w:rsidP="00554436">
      <w:pPr>
        <w:spacing w:line="360" w:lineRule="auto"/>
        <w:ind w:left="352" w:firstLine="352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t xml:space="preserve">1800.01.02 - ПРЕГЛЕД НА ИЗПЪЛНЕНИЕТО НА БЮДЖЕТНА ПРОГРАМА „ОПАЗВАНЕ И ПРЕДСТАВЯНЕ НА ДВИЖИМОТО КУЛТУРНО НАСЛЕДСТВО И ВИЗУАЛНИТЕ ИЗКУСТВА“ </w:t>
      </w:r>
    </w:p>
    <w:p w14:paraId="2D477BB9" w14:textId="77777777" w:rsidR="00AC682E" w:rsidRPr="00CA7D5C" w:rsidRDefault="00AC682E" w:rsidP="00554436">
      <w:pPr>
        <w:spacing w:line="360" w:lineRule="auto"/>
        <w:jc w:val="both"/>
        <w:rPr>
          <w:rFonts w:ascii="LIK" w:hAnsi="LIK"/>
          <w:b/>
        </w:rPr>
      </w:pPr>
    </w:p>
    <w:p w14:paraId="2A623FE0" w14:textId="77777777" w:rsidR="00B51590" w:rsidRPr="00CA7D5C" w:rsidRDefault="00B51590" w:rsidP="002227D5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8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t>ОПИСАНИЕ НА СТЕПЕНТА НА ИЗПЪЛНЕНИЕ НА ЗАЛОЖЕНИТЕ В ПРОГРАМАТА ЦЕЛИ</w:t>
      </w:r>
    </w:p>
    <w:p w14:paraId="16393BC9" w14:textId="77777777" w:rsidR="00B51590" w:rsidRPr="00CA7D5C" w:rsidRDefault="00B51590" w:rsidP="002227D5">
      <w:pPr>
        <w:jc w:val="both"/>
        <w:rPr>
          <w:rFonts w:ascii="LIK" w:hAnsi="LIK"/>
          <w:b/>
        </w:rPr>
      </w:pPr>
    </w:p>
    <w:p w14:paraId="2CB74578" w14:textId="77777777" w:rsidR="00B51590" w:rsidRPr="00CA7D5C" w:rsidRDefault="00B51590" w:rsidP="00554436">
      <w:pPr>
        <w:spacing w:line="360" w:lineRule="auto"/>
        <w:ind w:firstLine="709"/>
        <w:jc w:val="both"/>
        <w:rPr>
          <w:rFonts w:ascii="LIK" w:hAnsi="LIK"/>
          <w:strike/>
        </w:rPr>
      </w:pPr>
      <w:r w:rsidRPr="00CA7D5C">
        <w:rPr>
          <w:rFonts w:ascii="LIK" w:hAnsi="LIK"/>
        </w:rPr>
        <w:t xml:space="preserve">Целите на бюджетната програма отговарят на приоритетите на бюджетната политика в областта на опазването и представянето на движимото културно наследство и визуалните изкуства – гарантиране опазването на движимите културни ценности, съхранявани в музейните фондове и същевременно насърчаване на дейностите по представянето им, привличайки устойчиви публики. </w:t>
      </w:r>
    </w:p>
    <w:p w14:paraId="0DF0CFF5" w14:textId="77777777" w:rsidR="00B51590" w:rsidRPr="00CA7D5C" w:rsidRDefault="00B51590" w:rsidP="00554436">
      <w:pPr>
        <w:numPr>
          <w:ilvl w:val="0"/>
          <w:numId w:val="62"/>
        </w:numPr>
        <w:tabs>
          <w:tab w:val="left" w:pos="851"/>
          <w:tab w:val="left" w:pos="993"/>
        </w:tabs>
        <w:spacing w:line="360" w:lineRule="auto"/>
        <w:ind w:left="0" w:firstLine="708"/>
        <w:jc w:val="both"/>
        <w:textAlignment w:val="center"/>
        <w:rPr>
          <w:rFonts w:ascii="LIK" w:hAnsi="LIK"/>
          <w:b/>
        </w:rPr>
      </w:pPr>
      <w:r w:rsidRPr="00CA7D5C">
        <w:rPr>
          <w:rFonts w:ascii="LIK" w:hAnsi="LIK"/>
          <w:b/>
        </w:rPr>
        <w:t>ПРЕДОСТАВЯНИ ПРОДУКТИ/УСЛУГИ ПО БЮДЖЕТНАТА ПРОГРАМА</w:t>
      </w:r>
    </w:p>
    <w:p w14:paraId="6A66A8CB" w14:textId="77777777" w:rsidR="00B51590" w:rsidRPr="009508A1" w:rsidRDefault="00B51590" w:rsidP="00554436">
      <w:pPr>
        <w:pStyle w:val="ListParagraph"/>
        <w:widowControl/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spacing w:line="360" w:lineRule="auto"/>
        <w:ind w:left="0" w:firstLine="708"/>
        <w:jc w:val="both"/>
        <w:rPr>
          <w:rFonts w:ascii="LIK" w:hAnsi="LIK"/>
          <w:bCs/>
          <w:lang w:val="bg-BG"/>
        </w:rPr>
      </w:pPr>
      <w:r w:rsidRPr="009508A1">
        <w:rPr>
          <w:rFonts w:ascii="LIK" w:hAnsi="LIK"/>
          <w:bCs/>
          <w:lang w:val="bg-BG"/>
        </w:rPr>
        <w:t>Методическо ръководство на музеите и художествените галерии и обществените колекции във връзка с опазването и представянето на движимото културно наследство;</w:t>
      </w:r>
    </w:p>
    <w:p w14:paraId="7F6655D3" w14:textId="77777777" w:rsidR="00B51590" w:rsidRPr="009508A1" w:rsidRDefault="00B51590" w:rsidP="00554436">
      <w:pPr>
        <w:pStyle w:val="ListParagraph"/>
        <w:widowControl/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LIK" w:hAnsi="LIK"/>
          <w:bCs/>
          <w:lang w:val="bg-BG"/>
        </w:rPr>
      </w:pPr>
      <w:r w:rsidRPr="009508A1">
        <w:rPr>
          <w:rFonts w:ascii="LIK" w:hAnsi="LIK"/>
          <w:bCs/>
          <w:lang w:val="bg-BG"/>
        </w:rPr>
        <w:lastRenderedPageBreak/>
        <w:t xml:space="preserve"> Финансиране на проекти за подпомагане на дейности, свързани с опазване и представяне на движимото културно наследство и визуалните изкуства, изграждане на образователни програми, повишаване на достъпа до движимото културно наследство и визуалните изкуства;</w:t>
      </w:r>
    </w:p>
    <w:p w14:paraId="13F776F1" w14:textId="77777777" w:rsidR="00B51590" w:rsidRPr="009508A1" w:rsidRDefault="00B51590" w:rsidP="00554436">
      <w:pPr>
        <w:pStyle w:val="ListParagraph"/>
        <w:widowControl/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LIK" w:hAnsi="LIK"/>
          <w:bCs/>
          <w:lang w:val="bg-BG"/>
        </w:rPr>
      </w:pPr>
      <w:r w:rsidRPr="009508A1">
        <w:rPr>
          <w:rFonts w:ascii="LIK" w:hAnsi="LIK"/>
          <w:bCs/>
          <w:lang w:val="bg-BG"/>
        </w:rPr>
        <w:t>Реализиране на изложби в страната и чужбина, свързани с движимото културно наследство и визуалните изкуства.</w:t>
      </w:r>
    </w:p>
    <w:p w14:paraId="179AB59F" w14:textId="77777777" w:rsidR="00004C61" w:rsidRPr="009508A1" w:rsidRDefault="00004C61" w:rsidP="00554436">
      <w:pPr>
        <w:pStyle w:val="ListParagraph"/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autoSpaceDE/>
        <w:autoSpaceDN/>
        <w:adjustRightInd/>
        <w:spacing w:line="360" w:lineRule="auto"/>
        <w:ind w:left="0"/>
        <w:contextualSpacing/>
        <w:jc w:val="both"/>
        <w:rPr>
          <w:rFonts w:ascii="LIK" w:hAnsi="LIK"/>
          <w:bCs/>
          <w:lang w:val="bg-BG"/>
        </w:rPr>
      </w:pPr>
    </w:p>
    <w:tbl>
      <w:tblPr>
        <w:tblW w:w="9811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"/>
        <w:gridCol w:w="4536"/>
        <w:gridCol w:w="1784"/>
        <w:gridCol w:w="1618"/>
        <w:gridCol w:w="53"/>
        <w:gridCol w:w="1081"/>
        <w:gridCol w:w="709"/>
      </w:tblGrid>
      <w:tr w:rsidR="00F17B21" w:rsidRPr="00CA7D5C" w14:paraId="32ED8AC0" w14:textId="77777777" w:rsidTr="00B51590">
        <w:trPr>
          <w:gridAfter w:val="1"/>
          <w:wAfter w:w="709" w:type="dxa"/>
          <w:trHeight w:val="362"/>
          <w:jc w:val="center"/>
        </w:trPr>
        <w:tc>
          <w:tcPr>
            <w:tcW w:w="9102" w:type="dxa"/>
            <w:gridSpan w:val="6"/>
          </w:tcPr>
          <w:p w14:paraId="253665D6" w14:textId="77777777" w:rsidR="00F17B21" w:rsidRPr="00CA7D5C" w:rsidRDefault="00F17B21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CA7D5C">
              <w:rPr>
                <w:rFonts w:ascii="LIK" w:hAnsi="LIK"/>
              </w:rPr>
              <w:t>Приложение № 6 – Отчет на показателите за изпълнение по бюджетните програми</w:t>
            </w:r>
          </w:p>
        </w:tc>
      </w:tr>
      <w:tr w:rsidR="00F17B21" w:rsidRPr="00CA7D5C" w14:paraId="71022240" w14:textId="77777777" w:rsidTr="00B51590">
        <w:trPr>
          <w:gridAfter w:val="1"/>
          <w:wAfter w:w="709" w:type="dxa"/>
          <w:trHeight w:val="362"/>
          <w:jc w:val="center"/>
        </w:trPr>
        <w:tc>
          <w:tcPr>
            <w:tcW w:w="79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0B094" w14:textId="77777777" w:rsidR="00F17B21" w:rsidRPr="00CA7D5C" w:rsidRDefault="00F17B21" w:rsidP="00554436">
            <w:pPr>
              <w:spacing w:line="360" w:lineRule="auto"/>
              <w:jc w:val="both"/>
              <w:rPr>
                <w:rFonts w:ascii="LIK" w:hAnsi="LIK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30CE2" w14:textId="77777777" w:rsidR="00F17B21" w:rsidRPr="00CA7D5C" w:rsidRDefault="00F17B21" w:rsidP="00554436">
            <w:pPr>
              <w:spacing w:line="360" w:lineRule="auto"/>
              <w:jc w:val="both"/>
              <w:rPr>
                <w:rFonts w:ascii="LIK" w:hAnsi="LIK"/>
              </w:rPr>
            </w:pPr>
          </w:p>
        </w:tc>
      </w:tr>
      <w:tr w:rsidR="00403322" w:rsidRPr="00CA7D5C" w14:paraId="44DE9AF3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8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79E8DDAB" w14:textId="77777777" w:rsidR="00403322" w:rsidRPr="001F4069" w:rsidRDefault="00403322" w:rsidP="00403322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t>1800.01.02  Бюджетна програма „Опазване и представяне на движимото културно наследство и визуалните изкуства“</w:t>
            </w:r>
            <w:r w:rsidRPr="001F4069">
              <w:rPr>
                <w:rFonts w:ascii="LIK" w:hAnsi="LIK"/>
                <w:b/>
                <w:bCs/>
              </w:rPr>
              <w:br/>
            </w:r>
            <w:r w:rsidRPr="001F4069">
              <w:rPr>
                <w:rFonts w:ascii="LIK" w:hAnsi="LIK"/>
                <w:b/>
                <w:bCs/>
                <w:i/>
                <w:iCs/>
              </w:rPr>
              <w:t>Показатели за изпълнение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758CE307" w14:textId="77777777" w:rsidR="00403322" w:rsidRPr="001F4069" w:rsidRDefault="00403322" w:rsidP="00403322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t>Мерна единица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38EE71C3" w14:textId="77777777" w:rsidR="00403322" w:rsidRPr="001F4069" w:rsidRDefault="00403322" w:rsidP="00403322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t>Целева стойност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2E8F272C" w14:textId="77777777" w:rsidR="00403322" w:rsidRPr="001F4069" w:rsidRDefault="00403322" w:rsidP="00403322">
            <w:pPr>
              <w:jc w:val="center"/>
              <w:rPr>
                <w:rFonts w:ascii="LIK" w:hAnsi="LIK"/>
                <w:b/>
                <w:bCs/>
              </w:rPr>
            </w:pPr>
            <w:r w:rsidRPr="001F4069">
              <w:rPr>
                <w:rFonts w:ascii="LIK" w:hAnsi="LIK"/>
                <w:b/>
                <w:bCs/>
              </w:rPr>
              <w:t>Отчет за първото полугодие на 2025 г.</w:t>
            </w:r>
          </w:p>
        </w:tc>
      </w:tr>
      <w:tr w:rsidR="00403322" w:rsidRPr="00CA7D5C" w14:paraId="330B8FD6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3F8F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1.Дигитализация на движими културни ценности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1E47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 Брой финансирани проекти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4EA6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 2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33BD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0*</w:t>
            </w:r>
          </w:p>
        </w:tc>
      </w:tr>
      <w:tr w:rsidR="00403322" w:rsidRPr="00CA7D5C" w14:paraId="19DEBB0B" w14:textId="77777777" w:rsidTr="00FE52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C4BB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2. Консервация и реставрация на движими културни ценности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186A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 Брой финансирани проекти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9C95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10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E68E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0*</w:t>
            </w:r>
          </w:p>
        </w:tc>
      </w:tr>
      <w:tr w:rsidR="00403322" w:rsidRPr="00CA7D5C" w14:paraId="1858EB6B" w14:textId="77777777" w:rsidTr="00FE52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463A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3. Оборудване на фондохранилища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DF82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 Брой финансирани проекти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6029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8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C7E2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0*</w:t>
            </w:r>
          </w:p>
        </w:tc>
      </w:tr>
      <w:tr w:rsidR="00403322" w:rsidRPr="00CA7D5C" w14:paraId="1C2EDFC8" w14:textId="77777777" w:rsidTr="00FE52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5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28D6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4. Създаване или обновяване на постоянни експозиции, създаване на мобилни или временни изложби, оборудване на музейни експозиции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5FB9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2F12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10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B0D7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0*</w:t>
            </w:r>
          </w:p>
        </w:tc>
      </w:tr>
      <w:tr w:rsidR="00403322" w:rsidRPr="00CA7D5C" w14:paraId="48A34CB5" w14:textId="77777777" w:rsidTr="00FE52CD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AD8F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 xml:space="preserve">5. Създаване на образователни програми, повишаване на достъпа до движимото културно наследство 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1FBD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78DE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5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A302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0*</w:t>
            </w:r>
          </w:p>
        </w:tc>
      </w:tr>
      <w:tr w:rsidR="00403322" w:rsidRPr="00CA7D5C" w14:paraId="5CFD424B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9272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 xml:space="preserve">6. Подкрепа в областта на визуалните изкуства 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FF53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D9CF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30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BF0D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0*</w:t>
            </w:r>
          </w:p>
        </w:tc>
      </w:tr>
      <w:tr w:rsidR="00403322" w:rsidRPr="00CA7D5C" w14:paraId="68B27DD1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2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18A6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lastRenderedPageBreak/>
              <w:t>7. Закупуване на произведения на изкуството за попълване фондовете на музеите и художествените галерии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9D9A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Брой финансирани проекти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FC2E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20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4562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0*</w:t>
            </w:r>
          </w:p>
        </w:tc>
      </w:tr>
      <w:tr w:rsidR="00403322" w:rsidRPr="00CA7D5C" w14:paraId="1556155C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2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A421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8. Осигуряване на държавна гаранция за музейни изложби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3A5D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Брой отпуснати държавни гаранции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DA5A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7CFF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 1</w:t>
            </w:r>
          </w:p>
        </w:tc>
      </w:tr>
      <w:tr w:rsidR="00403322" w:rsidRPr="00CA7D5C" w14:paraId="51F715D6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5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3248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9. Участие в организацията на национални или международни изложби с движими културни ценности от фондовете на музеите и художествените галерии в страната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AF0C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Брой организирани изложби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56B7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B83E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1 </w:t>
            </w:r>
          </w:p>
        </w:tc>
      </w:tr>
      <w:tr w:rsidR="00403322" w:rsidRPr="00CA7D5C" w14:paraId="72FF96A9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75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A190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10. Национално участие във Венецианското биенале за изкуство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DD98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Участие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C040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1B49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0</w:t>
            </w:r>
          </w:p>
        </w:tc>
      </w:tr>
      <w:tr w:rsidR="00403322" w:rsidRPr="00CA7D5C" w14:paraId="795BB6F2" w14:textId="77777777" w:rsidTr="00B5159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7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B4C0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11. Изложби и събития, реализирани в Галерия "Средец"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FE33" w14:textId="77777777" w:rsidR="00403322" w:rsidRPr="00E500CD" w:rsidRDefault="00403322" w:rsidP="00403322">
            <w:pPr>
              <w:jc w:val="both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Брой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92D8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30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114E" w14:textId="77777777" w:rsidR="00403322" w:rsidRPr="00E500CD" w:rsidRDefault="00403322" w:rsidP="00403322">
            <w:pPr>
              <w:jc w:val="center"/>
              <w:rPr>
                <w:rFonts w:ascii="LIK" w:hAnsi="LIK"/>
              </w:rPr>
            </w:pPr>
            <w:r w:rsidRPr="00E500CD">
              <w:rPr>
                <w:rFonts w:ascii="LIK" w:hAnsi="LIK"/>
              </w:rPr>
              <w:t>18</w:t>
            </w:r>
          </w:p>
        </w:tc>
      </w:tr>
    </w:tbl>
    <w:p w14:paraId="4E866B68" w14:textId="77777777" w:rsidR="00B51590" w:rsidRPr="00CA7D5C" w:rsidRDefault="00B51590" w:rsidP="00554436">
      <w:pPr>
        <w:spacing w:line="360" w:lineRule="auto"/>
        <w:jc w:val="both"/>
        <w:rPr>
          <w:rFonts w:ascii="LIK" w:hAnsi="LIK"/>
          <w:b/>
          <w:lang w:val="en-US"/>
        </w:rPr>
      </w:pPr>
    </w:p>
    <w:p w14:paraId="15D35A9D" w14:textId="77777777" w:rsidR="00FE2B2E" w:rsidRPr="00CA7D5C" w:rsidRDefault="00FE2B2E" w:rsidP="00554436">
      <w:pPr>
        <w:spacing w:line="360" w:lineRule="auto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t>1800.02.00. ПРЕГЛЕД НА ИЗПЪЛНЕНИЕТО НА „ПОЛИТИКА В ОБЛАСТТА НА СЪЗДАВАНЕ И ПОПУЛЯРИЗИРАНЕ НА СЪВРЕМЕННО ИЗКУСТВО В СТРАНАТА И ЧУЖБИНА И ДОСТЪП ДО КАЧЕСТВЕНО ХУДОЖЕСТВЕНО ОБРАЗОВАНИЕ”</w:t>
      </w:r>
    </w:p>
    <w:p w14:paraId="6847E6BD" w14:textId="77777777" w:rsidR="002F5C3B" w:rsidRPr="00CA7D5C" w:rsidRDefault="002F5C3B" w:rsidP="00554436">
      <w:pPr>
        <w:spacing w:line="360" w:lineRule="auto"/>
        <w:jc w:val="both"/>
        <w:rPr>
          <w:rFonts w:ascii="LIK" w:hAnsi="LIK"/>
          <w:b/>
          <w:iCs/>
        </w:rPr>
      </w:pPr>
    </w:p>
    <w:p w14:paraId="296BD939" w14:textId="77777777" w:rsidR="004D7C2F" w:rsidRPr="00CA7D5C" w:rsidRDefault="004D7C2F" w:rsidP="00554436">
      <w:pPr>
        <w:spacing w:line="360" w:lineRule="auto"/>
        <w:ind w:firstLine="708"/>
        <w:jc w:val="both"/>
        <w:rPr>
          <w:rFonts w:ascii="LIK" w:hAnsi="LIK"/>
          <w:b/>
          <w:i/>
        </w:rPr>
      </w:pPr>
      <w:r w:rsidRPr="00CA7D5C">
        <w:rPr>
          <w:rFonts w:ascii="LIK" w:hAnsi="LIK"/>
          <w:b/>
          <w:i/>
        </w:rPr>
        <w:t>Стратегически цел на политиката:</w:t>
      </w:r>
    </w:p>
    <w:p w14:paraId="29791D26" w14:textId="77777777" w:rsidR="004D7C2F" w:rsidRPr="00CA7D5C" w:rsidRDefault="004D7C2F" w:rsidP="00554436">
      <w:pPr>
        <w:spacing w:line="360" w:lineRule="auto"/>
        <w:ind w:firstLine="708"/>
        <w:jc w:val="both"/>
        <w:rPr>
          <w:rFonts w:ascii="LIK" w:hAnsi="LIK"/>
        </w:rPr>
      </w:pPr>
      <w:r w:rsidRPr="00CA7D5C">
        <w:rPr>
          <w:rFonts w:ascii="LIK" w:hAnsi="LIK"/>
        </w:rPr>
        <w:t>Утвърждаването на мястото на българската култура като равнопоставена на другите ку</w:t>
      </w:r>
      <w:r w:rsidR="00004C61" w:rsidRPr="00CA7D5C">
        <w:rPr>
          <w:rFonts w:ascii="LIK" w:hAnsi="LIK"/>
        </w:rPr>
        <w:t>лтури в епохата на глобализация.</w:t>
      </w:r>
    </w:p>
    <w:p w14:paraId="2660128C" w14:textId="77777777" w:rsidR="00004C61" w:rsidRPr="00CA7D5C" w:rsidRDefault="00004C61" w:rsidP="00554436">
      <w:pPr>
        <w:spacing w:line="360" w:lineRule="auto"/>
        <w:ind w:firstLine="708"/>
        <w:jc w:val="both"/>
        <w:rPr>
          <w:rFonts w:ascii="LIK" w:hAnsi="LIK"/>
        </w:rPr>
      </w:pPr>
      <w:r w:rsidRPr="00CA7D5C">
        <w:rPr>
          <w:rFonts w:ascii="LIK" w:hAnsi="LIK"/>
        </w:rPr>
        <w:t>В отчетния период Министерството на културата продължи своята работа в посока популяризиране на българската култура в чужбина и разширяване на достъпа на българските творци до международните културни сцени. Извършените дейности през 202</w:t>
      </w:r>
      <w:r w:rsidR="00A47ED4">
        <w:rPr>
          <w:rFonts w:ascii="LIK" w:hAnsi="LIK"/>
        </w:rPr>
        <w:t>5</w:t>
      </w:r>
      <w:r w:rsidRPr="00CA7D5C">
        <w:rPr>
          <w:rFonts w:ascii="LIK" w:hAnsi="LIK"/>
        </w:rPr>
        <w:t xml:space="preserve"> г. позволиха </w:t>
      </w:r>
      <w:r w:rsidRPr="00CA7D5C">
        <w:rPr>
          <w:rFonts w:ascii="LIK" w:hAnsi="LIK"/>
          <w:bCs/>
        </w:rPr>
        <w:t>процесът на</w:t>
      </w:r>
      <w:r w:rsidRPr="00CA7D5C">
        <w:rPr>
          <w:rFonts w:ascii="LIK" w:hAnsi="LIK"/>
        </w:rPr>
        <w:t xml:space="preserve"> популяризирането на българската култура по света</w:t>
      </w:r>
      <w:r w:rsidRPr="00CA7D5C">
        <w:rPr>
          <w:rFonts w:ascii="LIK" w:hAnsi="LIK"/>
          <w:bCs/>
        </w:rPr>
        <w:t xml:space="preserve"> да продължи</w:t>
      </w:r>
      <w:r w:rsidRPr="00CA7D5C">
        <w:rPr>
          <w:rFonts w:ascii="LIK" w:hAnsi="LIK"/>
        </w:rPr>
        <w:t>. Това допринесе за положителния имидж на страната чрез представяне на богатото културно наследство и съвременно изкуство.</w:t>
      </w:r>
    </w:p>
    <w:p w14:paraId="4EB4533C" w14:textId="77777777" w:rsidR="000A15EC" w:rsidRPr="00CA7D5C" w:rsidRDefault="000A15EC" w:rsidP="00554436">
      <w:pPr>
        <w:spacing w:line="360" w:lineRule="auto"/>
        <w:ind w:firstLine="708"/>
        <w:jc w:val="both"/>
        <w:rPr>
          <w:rFonts w:ascii="LIK" w:hAnsi="LIK"/>
        </w:rPr>
      </w:pPr>
      <w:r w:rsidRPr="00CA7D5C">
        <w:rPr>
          <w:rFonts w:ascii="LIK" w:hAnsi="LIK"/>
          <w:color w:val="000000"/>
        </w:rPr>
        <w:t>Приложение № 5 – Отчет на показателите за полза/ефект</w:t>
      </w: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7"/>
        <w:gridCol w:w="9"/>
        <w:gridCol w:w="1843"/>
        <w:gridCol w:w="1834"/>
        <w:gridCol w:w="1922"/>
      </w:tblGrid>
      <w:tr w:rsidR="000A15EC" w:rsidRPr="00CA7D5C" w14:paraId="3B6F1809" w14:textId="77777777" w:rsidTr="00A47ED4">
        <w:trPr>
          <w:trHeight w:val="189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76E9FE7C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lastRenderedPageBreak/>
              <w:t xml:space="preserve">1800.02.00  </w:t>
            </w:r>
            <w:r w:rsidRPr="00CA7D5C">
              <w:rPr>
                <w:rFonts w:ascii="LIK" w:hAnsi="LIK"/>
                <w:b/>
                <w:lang w:eastAsia="en-US"/>
              </w:rPr>
              <w:t>Политика</w:t>
            </w:r>
            <w:r w:rsidRPr="00CA7D5C">
              <w:rPr>
                <w:rFonts w:ascii="LIK" w:eastAsia="Calibri" w:hAnsi="LIK"/>
                <w:b/>
                <w:lang w:eastAsia="en-US"/>
              </w:rPr>
              <w:t xml:space="preserve"> в областта на създаване и популяризиране на съвременно изкуство в страната и в чужбина и достъп до качествено художествено образование</w:t>
            </w:r>
            <w:r w:rsidRPr="00CA7D5C">
              <w:rPr>
                <w:rFonts w:ascii="LIK" w:hAnsi="LIK"/>
                <w:b/>
                <w:bCs/>
              </w:rPr>
              <w:br/>
            </w:r>
            <w:r w:rsidR="00EA3373" w:rsidRPr="00CA7D5C">
              <w:rPr>
                <w:rFonts w:ascii="LIK" w:hAnsi="LIK"/>
                <w:b/>
                <w:bCs/>
                <w:i/>
                <w:iCs/>
              </w:rPr>
              <w:t>Наименование на индикаторите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14:paraId="09D4C526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Мерна единица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429BFE13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hAnsi="LIK"/>
                <w:b/>
                <w:bCs/>
              </w:rPr>
            </w:pPr>
            <w:r w:rsidRPr="00CA7D5C">
              <w:rPr>
                <w:rFonts w:ascii="LIK" w:hAnsi="LIK"/>
                <w:b/>
                <w:bCs/>
              </w:rPr>
              <w:t>Целева стойност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14:paraId="756EEC60" w14:textId="77777777" w:rsidR="000A15EC" w:rsidRPr="00CA7D5C" w:rsidRDefault="00A47ED4" w:rsidP="00554436">
            <w:pPr>
              <w:spacing w:line="360" w:lineRule="auto"/>
              <w:jc w:val="both"/>
              <w:rPr>
                <w:rFonts w:ascii="LIK" w:hAnsi="LIK"/>
                <w:b/>
                <w:bCs/>
              </w:rPr>
            </w:pPr>
            <w:r>
              <w:rPr>
                <w:rFonts w:ascii="LIK" w:hAnsi="LIK"/>
                <w:b/>
                <w:bCs/>
              </w:rPr>
              <w:t>Отчет за 2025</w:t>
            </w:r>
            <w:r w:rsidR="000A15EC" w:rsidRPr="00CA7D5C">
              <w:rPr>
                <w:rFonts w:ascii="LIK" w:hAnsi="LIK"/>
                <w:b/>
                <w:bCs/>
              </w:rPr>
              <w:t xml:space="preserve"> г.</w:t>
            </w:r>
          </w:p>
        </w:tc>
      </w:tr>
      <w:tr w:rsidR="000A15EC" w:rsidRPr="00CA7D5C" w14:paraId="22BAB0B0" w14:textId="77777777" w:rsidTr="00A47E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4527" w:type="dxa"/>
            <w:shd w:val="clear" w:color="auto" w:fill="auto"/>
          </w:tcPr>
          <w:p w14:paraId="2FF9E02C" w14:textId="77777777" w:rsidR="000A15EC" w:rsidRPr="00CA7D5C" w:rsidRDefault="000A15EC" w:rsidP="00554436">
            <w:pPr>
              <w:numPr>
                <w:ilvl w:val="0"/>
                <w:numId w:val="106"/>
              </w:numPr>
              <w:spacing w:line="360" w:lineRule="auto"/>
              <w:contextualSpacing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Подкрепа на производство на български филми</w:t>
            </w:r>
          </w:p>
        </w:tc>
        <w:tc>
          <w:tcPr>
            <w:tcW w:w="1852" w:type="dxa"/>
            <w:gridSpan w:val="2"/>
            <w:shd w:val="clear" w:color="auto" w:fill="auto"/>
          </w:tcPr>
          <w:p w14:paraId="2019B5BA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Брой</w:t>
            </w:r>
          </w:p>
        </w:tc>
        <w:tc>
          <w:tcPr>
            <w:tcW w:w="1834" w:type="dxa"/>
            <w:shd w:val="clear" w:color="auto" w:fill="auto"/>
          </w:tcPr>
          <w:p w14:paraId="155D6DD3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50</w:t>
            </w:r>
          </w:p>
        </w:tc>
        <w:tc>
          <w:tcPr>
            <w:tcW w:w="1922" w:type="dxa"/>
            <w:shd w:val="clear" w:color="auto" w:fill="auto"/>
          </w:tcPr>
          <w:p w14:paraId="3C4AF58B" w14:textId="77777777" w:rsidR="000A15EC" w:rsidRPr="00CA7D5C" w:rsidRDefault="00A47ED4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>
              <w:rPr>
                <w:rFonts w:ascii="LIK" w:eastAsia="Calibri" w:hAnsi="LIK"/>
                <w:lang w:eastAsia="en-US"/>
              </w:rPr>
              <w:t>42</w:t>
            </w:r>
          </w:p>
        </w:tc>
      </w:tr>
      <w:tr w:rsidR="000A15EC" w:rsidRPr="00CA7D5C" w14:paraId="24DE8DD5" w14:textId="77777777" w:rsidTr="00A47E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4527" w:type="dxa"/>
            <w:shd w:val="clear" w:color="auto" w:fill="auto"/>
          </w:tcPr>
          <w:p w14:paraId="6F190595" w14:textId="77777777" w:rsidR="000A15EC" w:rsidRPr="00CA7D5C" w:rsidRDefault="000A15EC" w:rsidP="00554436">
            <w:pPr>
              <w:numPr>
                <w:ilvl w:val="0"/>
                <w:numId w:val="106"/>
              </w:numPr>
              <w:spacing w:line="360" w:lineRule="auto"/>
              <w:contextualSpacing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Популяризиране на българското кино чрез участия в международни фестивали</w:t>
            </w:r>
          </w:p>
        </w:tc>
        <w:tc>
          <w:tcPr>
            <w:tcW w:w="1852" w:type="dxa"/>
            <w:gridSpan w:val="2"/>
            <w:shd w:val="clear" w:color="auto" w:fill="auto"/>
          </w:tcPr>
          <w:p w14:paraId="2DF8276E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Брой</w:t>
            </w:r>
          </w:p>
        </w:tc>
        <w:tc>
          <w:tcPr>
            <w:tcW w:w="1834" w:type="dxa"/>
            <w:shd w:val="clear" w:color="auto" w:fill="auto"/>
          </w:tcPr>
          <w:p w14:paraId="240D7C02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65</w:t>
            </w:r>
          </w:p>
        </w:tc>
        <w:tc>
          <w:tcPr>
            <w:tcW w:w="1922" w:type="dxa"/>
            <w:shd w:val="clear" w:color="auto" w:fill="auto"/>
          </w:tcPr>
          <w:p w14:paraId="345B126C" w14:textId="77777777" w:rsidR="000A15EC" w:rsidRPr="00CA7D5C" w:rsidRDefault="00A47ED4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>
              <w:rPr>
                <w:rFonts w:ascii="LIK" w:eastAsia="Calibri" w:hAnsi="LIK"/>
                <w:lang w:eastAsia="en-US"/>
              </w:rPr>
              <w:t>55</w:t>
            </w:r>
          </w:p>
        </w:tc>
      </w:tr>
      <w:tr w:rsidR="000A15EC" w:rsidRPr="00CA7D5C" w14:paraId="715FC624" w14:textId="77777777" w:rsidTr="00A47E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4527" w:type="dxa"/>
            <w:shd w:val="clear" w:color="auto" w:fill="auto"/>
          </w:tcPr>
          <w:p w14:paraId="08F3DAA1" w14:textId="77777777" w:rsidR="000A15EC" w:rsidRPr="00CA7D5C" w:rsidRDefault="000A15EC" w:rsidP="00554436">
            <w:pPr>
              <w:numPr>
                <w:ilvl w:val="0"/>
                <w:numId w:val="106"/>
              </w:numPr>
              <w:spacing w:line="360" w:lineRule="auto"/>
              <w:contextualSpacing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Подкрепени фестивали, събития и чествания с национално и международно значение</w:t>
            </w:r>
          </w:p>
        </w:tc>
        <w:tc>
          <w:tcPr>
            <w:tcW w:w="1852" w:type="dxa"/>
            <w:gridSpan w:val="2"/>
            <w:shd w:val="clear" w:color="auto" w:fill="auto"/>
          </w:tcPr>
          <w:p w14:paraId="0E171973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Брой</w:t>
            </w:r>
          </w:p>
        </w:tc>
        <w:tc>
          <w:tcPr>
            <w:tcW w:w="1834" w:type="dxa"/>
            <w:shd w:val="clear" w:color="auto" w:fill="auto"/>
          </w:tcPr>
          <w:p w14:paraId="273804C8" w14:textId="77777777" w:rsidR="000A15EC" w:rsidRPr="001B48F6" w:rsidRDefault="001B48F6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1B48F6">
              <w:rPr>
                <w:rFonts w:ascii="LIK" w:eastAsia="Calibri" w:hAnsi="LIK"/>
                <w:lang w:eastAsia="en-US"/>
              </w:rPr>
              <w:t>170</w:t>
            </w:r>
          </w:p>
        </w:tc>
        <w:tc>
          <w:tcPr>
            <w:tcW w:w="1922" w:type="dxa"/>
            <w:shd w:val="clear" w:color="auto" w:fill="auto"/>
          </w:tcPr>
          <w:p w14:paraId="2B1C2262" w14:textId="77777777" w:rsidR="000A15EC" w:rsidRPr="001B48F6" w:rsidRDefault="001B48F6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1B48F6">
              <w:rPr>
                <w:rFonts w:ascii="LIK" w:eastAsia="Calibri" w:hAnsi="LIK"/>
                <w:lang w:eastAsia="en-US"/>
              </w:rPr>
              <w:t>48</w:t>
            </w:r>
          </w:p>
        </w:tc>
      </w:tr>
      <w:tr w:rsidR="000A15EC" w:rsidRPr="00CA7D5C" w14:paraId="788518B2" w14:textId="77777777" w:rsidTr="00A47E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4527" w:type="dxa"/>
            <w:shd w:val="clear" w:color="auto" w:fill="auto"/>
          </w:tcPr>
          <w:p w14:paraId="02414A4B" w14:textId="77777777" w:rsidR="000A15EC" w:rsidRPr="00CA7D5C" w:rsidRDefault="000A15EC" w:rsidP="00554436">
            <w:pPr>
              <w:numPr>
                <w:ilvl w:val="0"/>
                <w:numId w:val="106"/>
              </w:numPr>
              <w:spacing w:line="360" w:lineRule="auto"/>
              <w:contextualSpacing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Представления на държавните културни институти, осъществяващи дейност в областта на сценичните изкуства</w:t>
            </w:r>
          </w:p>
        </w:tc>
        <w:tc>
          <w:tcPr>
            <w:tcW w:w="1852" w:type="dxa"/>
            <w:gridSpan w:val="2"/>
            <w:shd w:val="clear" w:color="auto" w:fill="auto"/>
          </w:tcPr>
          <w:p w14:paraId="1DCBD26D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Брой</w:t>
            </w:r>
          </w:p>
        </w:tc>
        <w:tc>
          <w:tcPr>
            <w:tcW w:w="1834" w:type="dxa"/>
            <w:shd w:val="clear" w:color="auto" w:fill="auto"/>
          </w:tcPr>
          <w:p w14:paraId="2F545566" w14:textId="77777777" w:rsidR="000A15EC" w:rsidRPr="00A47ED4" w:rsidRDefault="00B81A44" w:rsidP="00554436">
            <w:pPr>
              <w:spacing w:line="360" w:lineRule="auto"/>
              <w:jc w:val="both"/>
              <w:rPr>
                <w:rFonts w:ascii="LIK" w:eastAsia="Calibri" w:hAnsi="LIK"/>
                <w:highlight w:val="yellow"/>
                <w:lang w:eastAsia="en-US"/>
              </w:rPr>
            </w:pPr>
            <w:r w:rsidRPr="00B81A44">
              <w:rPr>
                <w:rFonts w:ascii="LIK" w:eastAsia="Calibri" w:hAnsi="LIK"/>
                <w:lang w:eastAsia="en-US"/>
              </w:rPr>
              <w:t>14 850</w:t>
            </w:r>
          </w:p>
        </w:tc>
        <w:tc>
          <w:tcPr>
            <w:tcW w:w="1922" w:type="dxa"/>
            <w:shd w:val="clear" w:color="auto" w:fill="auto"/>
          </w:tcPr>
          <w:p w14:paraId="515D0491" w14:textId="77777777" w:rsidR="000A15EC" w:rsidRPr="00686D32" w:rsidRDefault="00686D32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686D32">
              <w:rPr>
                <w:rFonts w:ascii="LIK" w:eastAsia="Calibri" w:hAnsi="LIK"/>
                <w:lang w:eastAsia="en-US"/>
              </w:rPr>
              <w:t>6 869</w:t>
            </w:r>
          </w:p>
        </w:tc>
      </w:tr>
      <w:tr w:rsidR="000A15EC" w:rsidRPr="00CA7D5C" w14:paraId="0D5EDB68" w14:textId="77777777" w:rsidTr="00A47E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4527" w:type="dxa"/>
            <w:shd w:val="clear" w:color="auto" w:fill="auto"/>
          </w:tcPr>
          <w:p w14:paraId="251165B1" w14:textId="77777777" w:rsidR="000A15EC" w:rsidRPr="00CA7D5C" w:rsidRDefault="000A15EC" w:rsidP="00554436">
            <w:pPr>
              <w:numPr>
                <w:ilvl w:val="0"/>
                <w:numId w:val="106"/>
              </w:numPr>
              <w:spacing w:line="360" w:lineRule="auto"/>
              <w:contextualSpacing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Посетители на представления на държавните културни институти, осъществяващи дейност в областта на сценичните изкуства</w:t>
            </w:r>
          </w:p>
        </w:tc>
        <w:tc>
          <w:tcPr>
            <w:tcW w:w="1852" w:type="dxa"/>
            <w:gridSpan w:val="2"/>
            <w:shd w:val="clear" w:color="auto" w:fill="auto"/>
          </w:tcPr>
          <w:p w14:paraId="2777090D" w14:textId="77777777" w:rsidR="000A15EC" w:rsidRPr="00CA7D5C" w:rsidRDefault="000A15EC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CA7D5C">
              <w:rPr>
                <w:rFonts w:ascii="LIK" w:eastAsia="Calibri" w:hAnsi="LIK"/>
                <w:lang w:eastAsia="en-US"/>
              </w:rPr>
              <w:t>Брой</w:t>
            </w:r>
          </w:p>
        </w:tc>
        <w:tc>
          <w:tcPr>
            <w:tcW w:w="1834" w:type="dxa"/>
            <w:shd w:val="clear" w:color="auto" w:fill="auto"/>
          </w:tcPr>
          <w:p w14:paraId="1CA2F1B8" w14:textId="77777777" w:rsidR="000A15EC" w:rsidRPr="00A47ED4" w:rsidRDefault="00B81A44" w:rsidP="00554436">
            <w:pPr>
              <w:spacing w:line="360" w:lineRule="auto"/>
              <w:jc w:val="both"/>
              <w:rPr>
                <w:rFonts w:ascii="LIK" w:eastAsia="Calibri" w:hAnsi="LIK"/>
                <w:highlight w:val="yellow"/>
                <w:lang w:eastAsia="en-US"/>
              </w:rPr>
            </w:pPr>
            <w:r w:rsidRPr="00B81A44">
              <w:rPr>
                <w:rFonts w:ascii="LIK" w:eastAsia="Calibri" w:hAnsi="LIK"/>
                <w:lang w:eastAsia="en-US"/>
              </w:rPr>
              <w:t>2 200 000</w:t>
            </w:r>
          </w:p>
        </w:tc>
        <w:tc>
          <w:tcPr>
            <w:tcW w:w="1922" w:type="dxa"/>
            <w:shd w:val="clear" w:color="auto" w:fill="auto"/>
          </w:tcPr>
          <w:p w14:paraId="321FE9F3" w14:textId="77777777" w:rsidR="000A15EC" w:rsidRPr="00686D32" w:rsidRDefault="00686D32" w:rsidP="00554436">
            <w:pPr>
              <w:spacing w:line="360" w:lineRule="auto"/>
              <w:jc w:val="both"/>
              <w:rPr>
                <w:rFonts w:ascii="LIK" w:eastAsia="Calibri" w:hAnsi="LIK"/>
                <w:lang w:eastAsia="en-US"/>
              </w:rPr>
            </w:pPr>
            <w:r w:rsidRPr="00686D32">
              <w:rPr>
                <w:rFonts w:ascii="LIK" w:eastAsia="Calibri" w:hAnsi="LIK"/>
                <w:lang w:eastAsia="en-US"/>
              </w:rPr>
              <w:t>999 396</w:t>
            </w:r>
          </w:p>
        </w:tc>
      </w:tr>
    </w:tbl>
    <w:p w14:paraId="0B13ED3E" w14:textId="77777777" w:rsidR="003D50B6" w:rsidRPr="00CA7D5C" w:rsidRDefault="001B5E25" w:rsidP="00554436">
      <w:pPr>
        <w:pStyle w:val="Heading2"/>
        <w:spacing w:before="0" w:after="0" w:line="360" w:lineRule="auto"/>
        <w:jc w:val="both"/>
        <w:rPr>
          <w:rFonts w:ascii="LIK" w:hAnsi="LIK"/>
          <w:i w:val="0"/>
          <w:sz w:val="24"/>
          <w:szCs w:val="24"/>
        </w:rPr>
      </w:pPr>
      <w:bookmarkStart w:id="4" w:name="_Toc397069915"/>
      <w:r w:rsidRPr="00CA7D5C">
        <w:rPr>
          <w:rFonts w:ascii="LIK" w:hAnsi="LIK"/>
          <w:i w:val="0"/>
          <w:sz w:val="24"/>
          <w:szCs w:val="24"/>
        </w:rPr>
        <w:t>1800.02.01</w:t>
      </w:r>
      <w:r w:rsidR="001E1113" w:rsidRPr="00CA7D5C">
        <w:rPr>
          <w:rFonts w:ascii="LIK" w:hAnsi="LIK"/>
          <w:i w:val="0"/>
          <w:sz w:val="24"/>
          <w:szCs w:val="24"/>
        </w:rPr>
        <w:t xml:space="preserve"> -</w:t>
      </w:r>
      <w:r w:rsidRPr="00CA7D5C">
        <w:rPr>
          <w:rFonts w:ascii="LIK" w:hAnsi="LIK"/>
          <w:i w:val="0"/>
          <w:sz w:val="24"/>
          <w:szCs w:val="24"/>
        </w:rPr>
        <w:t xml:space="preserve"> </w:t>
      </w:r>
      <w:r w:rsidR="009756AA" w:rsidRPr="00CA7D5C">
        <w:rPr>
          <w:rFonts w:ascii="LIK" w:hAnsi="LIK"/>
          <w:i w:val="0"/>
          <w:sz w:val="24"/>
          <w:szCs w:val="24"/>
        </w:rPr>
        <w:t>ПРЕГЛЕД НА ИЗПЪЛНЕНИЕТО НА ПРОГРАМА „НАЦИОНАЛЕН ФОНД КУЛТУРА”</w:t>
      </w:r>
      <w:bookmarkEnd w:id="4"/>
    </w:p>
    <w:p w14:paraId="16810971" w14:textId="77777777" w:rsidR="000E238F" w:rsidRPr="00CA7D5C" w:rsidRDefault="000E238F" w:rsidP="00554436">
      <w:pPr>
        <w:pStyle w:val="ListParagraph"/>
        <w:widowControl/>
        <w:numPr>
          <w:ilvl w:val="0"/>
          <w:numId w:val="83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b/>
          <w:bCs/>
          <w:lang w:eastAsia="bg-BG"/>
        </w:rPr>
      </w:pPr>
      <w:r w:rsidRPr="00CA7D5C">
        <w:rPr>
          <w:rFonts w:ascii="LIK" w:hAnsi="LIK"/>
          <w:b/>
          <w:bCs/>
          <w:lang w:eastAsia="bg-BG"/>
        </w:rPr>
        <w:t xml:space="preserve">Регулярна дейност </w:t>
      </w:r>
    </w:p>
    <w:p w14:paraId="6F53E414" w14:textId="77777777" w:rsidR="00020845" w:rsidRPr="00CA7D5C" w:rsidRDefault="00A26454" w:rsidP="00554436">
      <w:pPr>
        <w:spacing w:line="360" w:lineRule="auto"/>
        <w:ind w:firstLine="709"/>
        <w:jc w:val="both"/>
        <w:rPr>
          <w:rFonts w:ascii="LIK" w:hAnsi="LIK"/>
        </w:rPr>
      </w:pPr>
      <w:r>
        <w:rPr>
          <w:rFonts w:ascii="LIK" w:hAnsi="LIK"/>
        </w:rPr>
        <w:lastRenderedPageBreak/>
        <w:t>През 2025</w:t>
      </w:r>
      <w:r w:rsidR="00020845" w:rsidRPr="00CA7D5C">
        <w:rPr>
          <w:rFonts w:ascii="LIK" w:hAnsi="LIK"/>
        </w:rPr>
        <w:t xml:space="preserve"> г. Националният фонд</w:t>
      </w:r>
      <w:r w:rsidR="00020845" w:rsidRPr="00CA7D5C">
        <w:rPr>
          <w:rFonts w:ascii="LIK" w:hAnsi="LIK"/>
          <w:lang w:val="ru-RU"/>
        </w:rPr>
        <w:t xml:space="preserve"> </w:t>
      </w:r>
      <w:r w:rsidR="00020845" w:rsidRPr="00CA7D5C">
        <w:rPr>
          <w:rFonts w:ascii="LIK" w:hAnsi="LIK"/>
        </w:rPr>
        <w:t>„Култура“ следва  логиката в подхода</w:t>
      </w:r>
      <w:r w:rsidR="00020845" w:rsidRPr="00CA7D5C">
        <w:rPr>
          <w:rFonts w:ascii="LIK" w:hAnsi="LIK"/>
          <w:lang w:val="ru-RU"/>
        </w:rPr>
        <w:t xml:space="preserve"> </w:t>
      </w:r>
      <w:r w:rsidR="00020845" w:rsidRPr="00CA7D5C">
        <w:rPr>
          <w:rFonts w:ascii="LIK" w:hAnsi="LIK"/>
        </w:rPr>
        <w:t>към разпределянето на публичните</w:t>
      </w:r>
      <w:r w:rsidR="00020845" w:rsidRPr="00CA7D5C">
        <w:rPr>
          <w:rFonts w:ascii="LIK" w:hAnsi="LIK"/>
          <w:lang w:val="ru-RU"/>
        </w:rPr>
        <w:t xml:space="preserve"> </w:t>
      </w:r>
      <w:r w:rsidR="00020845" w:rsidRPr="00CA7D5C">
        <w:rPr>
          <w:rFonts w:ascii="LIK" w:hAnsi="LIK"/>
        </w:rPr>
        <w:t>средст</w:t>
      </w:r>
      <w:r>
        <w:rPr>
          <w:rFonts w:ascii="LIK" w:hAnsi="LIK"/>
        </w:rPr>
        <w:t>ва за култура и изкуство от 2024</w:t>
      </w:r>
      <w:r w:rsidR="00020845" w:rsidRPr="00CA7D5C">
        <w:rPr>
          <w:rFonts w:ascii="LIK" w:hAnsi="LIK"/>
        </w:rPr>
        <w:t xml:space="preserve"> г. Провеждането на регулярните програми</w:t>
      </w:r>
      <w:r w:rsidR="00020845" w:rsidRPr="00CA7D5C">
        <w:rPr>
          <w:rFonts w:ascii="LIK" w:hAnsi="LIK"/>
          <w:lang w:val="ru-RU"/>
        </w:rPr>
        <w:t xml:space="preserve"> </w:t>
      </w:r>
      <w:r w:rsidR="00020845" w:rsidRPr="00CA7D5C">
        <w:rPr>
          <w:rFonts w:ascii="LIK" w:hAnsi="LIK"/>
        </w:rPr>
        <w:t>се случва по направленията в изкуствата (сценични изкуства, музика,</w:t>
      </w:r>
      <w:r w:rsidR="00020845" w:rsidRPr="00CA7D5C">
        <w:rPr>
          <w:rFonts w:ascii="LIK" w:hAnsi="LIK"/>
          <w:lang w:val="ru-RU"/>
        </w:rPr>
        <w:t xml:space="preserve"> </w:t>
      </w:r>
      <w:r w:rsidR="00020845" w:rsidRPr="00CA7D5C">
        <w:rPr>
          <w:rFonts w:ascii="LIK" w:hAnsi="LIK"/>
        </w:rPr>
        <w:t>визуални изкуства, литература и екранни изкуства), целящо по-тясно адресиране на финансовото подпомагане</w:t>
      </w:r>
      <w:r w:rsidR="00020845" w:rsidRPr="00CA7D5C">
        <w:rPr>
          <w:rFonts w:ascii="LIK" w:hAnsi="LIK"/>
          <w:lang w:val="ru-RU"/>
        </w:rPr>
        <w:t xml:space="preserve"> </w:t>
      </w:r>
      <w:r w:rsidR="00020845" w:rsidRPr="00CA7D5C">
        <w:rPr>
          <w:rFonts w:ascii="LIK" w:hAnsi="LIK"/>
        </w:rPr>
        <w:t>и утвърждаване на качествена конкурентна среда според особеностите на</w:t>
      </w:r>
      <w:r w:rsidR="00020845" w:rsidRPr="00CA7D5C">
        <w:rPr>
          <w:rFonts w:ascii="LIK" w:hAnsi="LIK"/>
          <w:lang w:val="ru-RU"/>
        </w:rPr>
        <w:t xml:space="preserve"> </w:t>
      </w:r>
      <w:r w:rsidR="00020845" w:rsidRPr="00CA7D5C">
        <w:rPr>
          <w:rFonts w:ascii="LIK" w:hAnsi="LIK"/>
        </w:rPr>
        <w:t xml:space="preserve">Сектор „Култура“.                           </w:t>
      </w:r>
    </w:p>
    <w:p w14:paraId="0061BDAB" w14:textId="77777777" w:rsidR="00020845" w:rsidRPr="00CA7D5C" w:rsidRDefault="00A26454" w:rsidP="00554436">
      <w:pPr>
        <w:pStyle w:val="ListParagraph"/>
        <w:widowControl/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>През 2025</w:t>
      </w:r>
      <w:r w:rsidR="00020845" w:rsidRPr="009508A1">
        <w:rPr>
          <w:rFonts w:ascii="LIK" w:hAnsi="LIK"/>
          <w:lang w:val="bg-BG"/>
        </w:rPr>
        <w:t xml:space="preserve"> г. Националният фонд “Култура” обявява </w:t>
      </w:r>
      <w:r w:rsidR="00004C61" w:rsidRPr="00CA7D5C">
        <w:rPr>
          <w:rFonts w:ascii="LIK" w:hAnsi="LIK"/>
          <w:lang w:val="bg-BG"/>
        </w:rPr>
        <w:t xml:space="preserve">регулярно </w:t>
      </w:r>
      <w:r w:rsidR="00020845" w:rsidRPr="009508A1">
        <w:rPr>
          <w:rFonts w:ascii="LIK" w:hAnsi="LIK"/>
          <w:lang w:val="bg-BG"/>
        </w:rPr>
        <w:t>програми</w:t>
      </w:r>
      <w:r w:rsidR="00004C61" w:rsidRPr="00CA7D5C">
        <w:rPr>
          <w:rFonts w:ascii="LIK" w:hAnsi="LIK"/>
          <w:lang w:val="bg-BG"/>
        </w:rPr>
        <w:t>те</w:t>
      </w:r>
      <w:r w:rsidR="00020845" w:rsidRPr="009508A1">
        <w:rPr>
          <w:rFonts w:ascii="LIK" w:hAnsi="LIK"/>
          <w:lang w:val="bg-BG"/>
        </w:rPr>
        <w:t xml:space="preserve"> за кандидатстване </w:t>
      </w:r>
      <w:r w:rsidR="00004C61" w:rsidRPr="009508A1">
        <w:rPr>
          <w:rFonts w:ascii="LIK" w:hAnsi="LIK"/>
          <w:lang w:val="bg-BG"/>
        </w:rPr>
        <w:t>за безвъзмездна финансова помощ.</w:t>
      </w:r>
      <w:r w:rsidR="00004C61" w:rsidRPr="00CA7D5C">
        <w:rPr>
          <w:rFonts w:ascii="LIK" w:hAnsi="LIK"/>
          <w:lang w:val="bg-BG"/>
        </w:rPr>
        <w:t xml:space="preserve"> </w:t>
      </w:r>
    </w:p>
    <w:p w14:paraId="40B5F9E6" w14:textId="77777777" w:rsidR="00020845" w:rsidRPr="00CA7D5C" w:rsidRDefault="00A26454" w:rsidP="00554436">
      <w:pPr>
        <w:spacing w:line="360" w:lineRule="auto"/>
        <w:ind w:firstLine="708"/>
        <w:jc w:val="both"/>
        <w:rPr>
          <w:rFonts w:ascii="LIK" w:hAnsi="LIK"/>
        </w:rPr>
      </w:pPr>
      <w:r>
        <w:rPr>
          <w:rFonts w:ascii="LIK" w:hAnsi="LIK"/>
        </w:rPr>
        <w:t>За 2025</w:t>
      </w:r>
      <w:r w:rsidR="00020845" w:rsidRPr="00CA7D5C">
        <w:rPr>
          <w:rFonts w:ascii="LIK" w:hAnsi="LIK"/>
        </w:rPr>
        <w:t xml:space="preserve"> г. Националният фонд „Култура“ определя четири основни приоритета за</w:t>
      </w:r>
      <w:r w:rsidR="00020845" w:rsidRPr="009508A1">
        <w:rPr>
          <w:rFonts w:ascii="LIK" w:hAnsi="LIK"/>
        </w:rPr>
        <w:t xml:space="preserve"> </w:t>
      </w:r>
      <w:r w:rsidR="00020845" w:rsidRPr="00CA7D5C">
        <w:rPr>
          <w:rFonts w:ascii="LIK" w:hAnsi="LIK"/>
        </w:rPr>
        <w:t>финансирането на културата и изкуствата у нас:</w:t>
      </w:r>
    </w:p>
    <w:p w14:paraId="2040CFEA" w14:textId="77777777" w:rsidR="00020845" w:rsidRPr="00CA7D5C" w:rsidRDefault="00020845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>• Извеждане на стратегически направления с тесен, специализиран и конкретен фокус;</w:t>
      </w:r>
    </w:p>
    <w:p w14:paraId="71750053" w14:textId="77777777" w:rsidR="00020845" w:rsidRPr="00CA7D5C" w:rsidRDefault="00020845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>• Децентрализация на българската култура и изкуство, културно разнообразие и достъп, както в страната, така и в чужбина;</w:t>
      </w:r>
    </w:p>
    <w:p w14:paraId="309A5276" w14:textId="77777777" w:rsidR="00020845" w:rsidRPr="00CA7D5C" w:rsidRDefault="00020845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>• Подкрепа на дебютанти и подпомагане на развитието в страната и чужбина на българските творци;</w:t>
      </w:r>
    </w:p>
    <w:p w14:paraId="2B5A3855" w14:textId="77777777" w:rsidR="00004C61" w:rsidRPr="00CA7D5C" w:rsidRDefault="00020845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>• Пряко насочване на публичен ресурс за стимулиране и прецизиране на творческия културен продукт с висока художествена стойност в конкретна конкурентна среда.</w:t>
      </w:r>
    </w:p>
    <w:p w14:paraId="3F2FE8F3" w14:textId="77777777" w:rsidR="00020845" w:rsidRPr="00CA7D5C" w:rsidRDefault="00A47ED4" w:rsidP="00554436">
      <w:pPr>
        <w:spacing w:line="360" w:lineRule="auto"/>
        <w:ind w:firstLine="709"/>
        <w:jc w:val="both"/>
        <w:rPr>
          <w:rFonts w:ascii="LIK" w:hAnsi="LIK"/>
        </w:rPr>
      </w:pPr>
      <w:r>
        <w:rPr>
          <w:rFonts w:ascii="LIK" w:hAnsi="LIK"/>
        </w:rPr>
        <w:t>От началото на 2025</w:t>
      </w:r>
      <w:r w:rsidR="00020845" w:rsidRPr="00CA7D5C">
        <w:rPr>
          <w:rFonts w:ascii="LIK" w:hAnsi="LIK"/>
        </w:rPr>
        <w:t xml:space="preserve"> г. насам Националният фонд “Култура” провежда активен мони</w:t>
      </w:r>
      <w:r>
        <w:rPr>
          <w:rFonts w:ascii="LIK" w:hAnsi="LIK"/>
        </w:rPr>
        <w:t>торинг на подкрепените през 2023 г. и 2024</w:t>
      </w:r>
      <w:r w:rsidR="00020845" w:rsidRPr="00CA7D5C">
        <w:rPr>
          <w:rFonts w:ascii="LIK" w:hAnsi="LIK"/>
        </w:rPr>
        <w:t xml:space="preserve"> г. проекти в областта на културата, като се извършва надлежна проверка по целесъобразността и законосъобразността на разходването на публични средства.</w:t>
      </w:r>
    </w:p>
    <w:p w14:paraId="2C08847A" w14:textId="77777777" w:rsidR="000E238F" w:rsidRPr="00CA7D5C" w:rsidRDefault="000E238F" w:rsidP="00554436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>За реализирането им Националният фонд „Култура” използва следните инструменти:</w:t>
      </w:r>
    </w:p>
    <w:p w14:paraId="5DCEF9C3" w14:textId="77777777" w:rsidR="000E238F" w:rsidRPr="00CA7D5C" w:rsidRDefault="000E238F" w:rsidP="00554436">
      <w:pPr>
        <w:numPr>
          <w:ilvl w:val="0"/>
          <w:numId w:val="78"/>
        </w:numPr>
        <w:tabs>
          <w:tab w:val="left" w:pos="993"/>
        </w:tabs>
        <w:spacing w:line="360" w:lineRule="auto"/>
        <w:ind w:left="0" w:firstLine="709"/>
        <w:jc w:val="both"/>
        <w:textAlignment w:val="baseline"/>
        <w:rPr>
          <w:rFonts w:ascii="LIK" w:hAnsi="LIK"/>
        </w:rPr>
      </w:pPr>
      <w:r w:rsidRPr="00CA7D5C">
        <w:rPr>
          <w:rFonts w:ascii="LIK" w:hAnsi="LIK"/>
        </w:rPr>
        <w:t>Включване на интерактивни и образователни дейности за осигуряване на достъп до</w:t>
      </w:r>
      <w:r w:rsidRPr="00CA7D5C">
        <w:rPr>
          <w:rFonts w:ascii="LIK" w:hAnsi="LIK"/>
          <w:lang w:val="ru-RU"/>
        </w:rPr>
        <w:t xml:space="preserve"> </w:t>
      </w:r>
      <w:r w:rsidRPr="00CA7D5C">
        <w:rPr>
          <w:rFonts w:ascii="LIK" w:hAnsi="LIK"/>
        </w:rPr>
        <w:t>информация за конкурсите в програмата;</w:t>
      </w:r>
    </w:p>
    <w:p w14:paraId="68508594" w14:textId="77777777" w:rsidR="000E238F" w:rsidRPr="00CA7D5C" w:rsidRDefault="000E238F" w:rsidP="00554436">
      <w:pPr>
        <w:numPr>
          <w:ilvl w:val="0"/>
          <w:numId w:val="79"/>
        </w:numPr>
        <w:tabs>
          <w:tab w:val="left" w:pos="993"/>
        </w:tabs>
        <w:spacing w:line="360" w:lineRule="auto"/>
        <w:ind w:left="0" w:firstLine="709"/>
        <w:jc w:val="both"/>
        <w:textAlignment w:val="baseline"/>
        <w:rPr>
          <w:rFonts w:ascii="LIK" w:hAnsi="LIK"/>
        </w:rPr>
      </w:pPr>
      <w:r w:rsidRPr="00CA7D5C">
        <w:rPr>
          <w:rFonts w:ascii="LIK" w:hAnsi="LIK"/>
        </w:rPr>
        <w:t>Осигуряване на прозрачност в оценителния процес;</w:t>
      </w:r>
    </w:p>
    <w:p w14:paraId="74217380" w14:textId="77777777" w:rsidR="000E238F" w:rsidRPr="00CA7D5C" w:rsidRDefault="000E238F" w:rsidP="00554436">
      <w:pPr>
        <w:numPr>
          <w:ilvl w:val="0"/>
          <w:numId w:val="79"/>
        </w:numPr>
        <w:tabs>
          <w:tab w:val="left" w:pos="993"/>
        </w:tabs>
        <w:spacing w:line="360" w:lineRule="auto"/>
        <w:ind w:left="0" w:firstLine="709"/>
        <w:jc w:val="both"/>
        <w:textAlignment w:val="baseline"/>
        <w:rPr>
          <w:rFonts w:ascii="LIK" w:hAnsi="LIK"/>
        </w:rPr>
      </w:pPr>
      <w:r w:rsidRPr="00CA7D5C">
        <w:rPr>
          <w:rFonts w:ascii="LIK" w:hAnsi="LIK"/>
        </w:rPr>
        <w:lastRenderedPageBreak/>
        <w:t>Задълбочена дейност проследяваща детайлен мониторинг на одоб</w:t>
      </w:r>
      <w:r w:rsidR="00004C61" w:rsidRPr="00CA7D5C">
        <w:rPr>
          <w:rFonts w:ascii="LIK" w:hAnsi="LIK"/>
        </w:rPr>
        <w:t>рените от НФК проекти.</w:t>
      </w:r>
    </w:p>
    <w:p w14:paraId="4258F58D" w14:textId="77777777" w:rsidR="00057B91" w:rsidRPr="00CA7D5C" w:rsidRDefault="009756AA" w:rsidP="00554436">
      <w:pPr>
        <w:pStyle w:val="Heading2"/>
        <w:spacing w:before="0" w:after="0" w:line="360" w:lineRule="auto"/>
        <w:jc w:val="both"/>
        <w:rPr>
          <w:rFonts w:ascii="LIK" w:hAnsi="LIK"/>
          <w:i w:val="0"/>
          <w:sz w:val="24"/>
          <w:szCs w:val="24"/>
        </w:rPr>
      </w:pPr>
      <w:r w:rsidRPr="00CA7D5C">
        <w:rPr>
          <w:rFonts w:ascii="LIK" w:hAnsi="LIK"/>
          <w:i w:val="0"/>
          <w:sz w:val="24"/>
          <w:szCs w:val="24"/>
        </w:rPr>
        <w:t xml:space="preserve">   </w:t>
      </w:r>
      <w:bookmarkStart w:id="5" w:name="_Toc397069916"/>
      <w:r w:rsidR="001B5E25" w:rsidRPr="00CA7D5C">
        <w:rPr>
          <w:rFonts w:ascii="LIK" w:hAnsi="LIK"/>
          <w:i w:val="0"/>
          <w:sz w:val="24"/>
          <w:szCs w:val="24"/>
        </w:rPr>
        <w:t>1800.02.02</w:t>
      </w:r>
      <w:r w:rsidR="005218C2" w:rsidRPr="00CA7D5C">
        <w:rPr>
          <w:rFonts w:ascii="LIK" w:hAnsi="LIK"/>
          <w:i w:val="0"/>
          <w:sz w:val="24"/>
          <w:szCs w:val="24"/>
        </w:rPr>
        <w:t xml:space="preserve"> -</w:t>
      </w:r>
      <w:r w:rsidR="006D0C9F" w:rsidRPr="00CA7D5C">
        <w:rPr>
          <w:rFonts w:ascii="LIK" w:hAnsi="LIK"/>
          <w:i w:val="0"/>
          <w:sz w:val="24"/>
          <w:szCs w:val="24"/>
        </w:rPr>
        <w:t xml:space="preserve"> </w:t>
      </w:r>
      <w:r w:rsidRPr="00CA7D5C">
        <w:rPr>
          <w:rFonts w:ascii="LIK" w:hAnsi="LIK"/>
          <w:i w:val="0"/>
          <w:sz w:val="24"/>
          <w:szCs w:val="24"/>
        </w:rPr>
        <w:t>ПРЕГЛЕД НА ИЗПЪЛНЕНИЕТО НА ПРОГРАМА „ФИЛМОВО ИЗКУСТВО”</w:t>
      </w:r>
      <w:bookmarkEnd w:id="5"/>
      <w:r w:rsidR="00BC629D" w:rsidRPr="00CA7D5C">
        <w:rPr>
          <w:rFonts w:ascii="LIK" w:hAnsi="LIK"/>
          <w:i w:val="0"/>
          <w:sz w:val="24"/>
          <w:szCs w:val="24"/>
        </w:rPr>
        <w:t xml:space="preserve"> </w:t>
      </w:r>
    </w:p>
    <w:p w14:paraId="69D10C65" w14:textId="77777777" w:rsidR="00437584" w:rsidRPr="00CA7D5C" w:rsidRDefault="00437584" w:rsidP="00554436">
      <w:pPr>
        <w:spacing w:line="360" w:lineRule="auto"/>
        <w:ind w:firstLine="708"/>
        <w:jc w:val="both"/>
        <w:rPr>
          <w:rFonts w:ascii="LIK" w:hAnsi="LIK"/>
          <w:b/>
          <w:sz w:val="26"/>
          <w:szCs w:val="26"/>
          <w:u w:val="single"/>
        </w:rPr>
      </w:pPr>
      <w:r w:rsidRPr="00CA7D5C">
        <w:rPr>
          <w:rFonts w:ascii="LIK" w:hAnsi="LIK"/>
          <w:b/>
          <w:sz w:val="26"/>
          <w:szCs w:val="26"/>
          <w:u w:val="single"/>
        </w:rPr>
        <w:t>Описание на степента на изпълнение на заложените в програмата цели</w:t>
      </w:r>
    </w:p>
    <w:p w14:paraId="13D5674B" w14:textId="77777777" w:rsidR="00437584" w:rsidRPr="009508A1" w:rsidRDefault="00437584" w:rsidP="00554436">
      <w:pPr>
        <w:spacing w:line="360" w:lineRule="auto"/>
        <w:ind w:firstLine="720"/>
        <w:jc w:val="both"/>
        <w:rPr>
          <w:rFonts w:ascii="LIK" w:hAnsi="LIK"/>
        </w:rPr>
      </w:pPr>
      <w:r w:rsidRPr="00CA7D5C">
        <w:rPr>
          <w:rFonts w:ascii="LIK" w:hAnsi="LIK"/>
          <w:b/>
          <w:u w:val="single"/>
        </w:rPr>
        <w:t>Стратегическите цели по Програмата</w:t>
      </w:r>
      <w:r w:rsidRPr="00CA7D5C">
        <w:rPr>
          <w:rFonts w:ascii="LIK" w:hAnsi="LIK"/>
          <w:b/>
          <w:u w:val="single"/>
          <w:lang w:val="ru-RU"/>
        </w:rPr>
        <w:t xml:space="preserve"> </w:t>
      </w:r>
      <w:r w:rsidRPr="00CA7D5C">
        <w:rPr>
          <w:rFonts w:ascii="LIK" w:hAnsi="LIK"/>
          <w:b/>
          <w:u w:val="single"/>
        </w:rPr>
        <w:t>са</w:t>
      </w:r>
      <w:r w:rsidRPr="00CA7D5C">
        <w:rPr>
          <w:rFonts w:ascii="LIK" w:hAnsi="LIK"/>
          <w:b/>
          <w:u w:val="single"/>
          <w:lang w:val="ru-RU"/>
        </w:rPr>
        <w:t>:</w:t>
      </w:r>
      <w:r w:rsidRPr="00CA7D5C">
        <w:rPr>
          <w:rFonts w:ascii="LIK" w:hAnsi="LIK"/>
        </w:rPr>
        <w:t xml:space="preserve"> подпомагане създаването на </w:t>
      </w:r>
      <w:r w:rsidRPr="00CA7D5C">
        <w:rPr>
          <w:rFonts w:ascii="LIK" w:hAnsi="LIK"/>
          <w:bCs/>
        </w:rPr>
        <w:t>конкурентно способни български филми с висок художествен и търговски потенциал и възможности за международно признание; насърчаване интереса на публиката към българските филми; разширяване достъпа на публиката до разнообразни форми на филмово творчество</w:t>
      </w:r>
      <w:r w:rsidRPr="00CA7D5C">
        <w:rPr>
          <w:rFonts w:ascii="LIK" w:hAnsi="LIK"/>
        </w:rPr>
        <w:t>. За изпълнението на целите Закона за филмовата индустрия /ЗФИ/ и Правилника за прилагането на ЗФИ, създават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процес.</w:t>
      </w:r>
    </w:p>
    <w:p w14:paraId="7CE87199" w14:textId="77777777" w:rsidR="00437584" w:rsidRPr="00CA7D5C" w:rsidRDefault="00437584" w:rsidP="00554436">
      <w:pPr>
        <w:numPr>
          <w:ilvl w:val="0"/>
          <w:numId w:val="84"/>
        </w:numPr>
        <w:tabs>
          <w:tab w:val="clear" w:pos="502"/>
          <w:tab w:val="num" w:pos="720"/>
        </w:tabs>
        <w:spacing w:line="360" w:lineRule="auto"/>
        <w:ind w:left="714" w:hanging="357"/>
        <w:jc w:val="both"/>
        <w:rPr>
          <w:rFonts w:ascii="LIK" w:hAnsi="LIK"/>
          <w:sz w:val="26"/>
          <w:szCs w:val="26"/>
          <w:u w:val="single"/>
        </w:rPr>
      </w:pPr>
      <w:r w:rsidRPr="00CA7D5C">
        <w:rPr>
          <w:rFonts w:ascii="LIK" w:hAnsi="LIK"/>
          <w:sz w:val="26"/>
          <w:szCs w:val="26"/>
          <w:u w:val="single"/>
        </w:rPr>
        <w:t xml:space="preserve">Отчет по показателите за полза/ефект </w:t>
      </w:r>
    </w:p>
    <w:tbl>
      <w:tblPr>
        <w:tblW w:w="102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748"/>
        <w:gridCol w:w="900"/>
        <w:gridCol w:w="948"/>
        <w:gridCol w:w="1020"/>
        <w:gridCol w:w="1071"/>
        <w:gridCol w:w="1071"/>
        <w:gridCol w:w="990"/>
      </w:tblGrid>
      <w:tr w:rsidR="00004C61" w:rsidRPr="00CA7D5C" w14:paraId="734114B0" w14:textId="77777777" w:rsidTr="001B6DC3">
        <w:trPr>
          <w:trHeight w:val="315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5AF41D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7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53EE5A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1800.02.02 Бюджетна програма  „Филмово изкуство“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6EBC93D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E93FB22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Целева стойност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16163F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 xml:space="preserve">Отчет </w:t>
            </w:r>
          </w:p>
          <w:p w14:paraId="3060795B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към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1C6550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 xml:space="preserve">Отчет </w:t>
            </w:r>
          </w:p>
          <w:p w14:paraId="5C676BF4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към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6A54AD5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 xml:space="preserve">Отчет </w:t>
            </w:r>
          </w:p>
          <w:p w14:paraId="0E34916B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към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BB66A7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 xml:space="preserve">Отчет </w:t>
            </w:r>
          </w:p>
          <w:p w14:paraId="5D5DD1A8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sz w:val="16"/>
                <w:szCs w:val="16"/>
              </w:rPr>
              <w:t>към</w:t>
            </w:r>
          </w:p>
        </w:tc>
      </w:tr>
      <w:tr w:rsidR="00004C61" w:rsidRPr="00CA7D5C" w14:paraId="7299F875" w14:textId="77777777" w:rsidTr="001B6DC3">
        <w:trPr>
          <w:trHeight w:val="330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C38B0A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B9D613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i/>
                <w:sz w:val="16"/>
                <w:szCs w:val="16"/>
              </w:rPr>
            </w:pPr>
            <w:r w:rsidRPr="00CA7D5C">
              <w:rPr>
                <w:rFonts w:ascii="LIK" w:hAnsi="LIK"/>
                <w:b/>
                <w:bCs/>
                <w:i/>
                <w:sz w:val="16"/>
                <w:szCs w:val="16"/>
              </w:rPr>
              <w:t>Показатели за полза/ефект</w:t>
            </w: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566FC4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A9C61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10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1DF78E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b/>
                <w:bCs/>
                <w:sz w:val="16"/>
                <w:szCs w:val="16"/>
              </w:rPr>
              <w:t>31.03.2025</w:t>
            </w:r>
            <w:r w:rsidR="00004C61" w:rsidRPr="00CA7D5C">
              <w:rPr>
                <w:rFonts w:ascii="LIK" w:hAnsi="LIK"/>
                <w:b/>
                <w:bCs/>
                <w:sz w:val="16"/>
                <w:szCs w:val="16"/>
              </w:rPr>
              <w:t>г</w:t>
            </w:r>
          </w:p>
        </w:tc>
        <w:tc>
          <w:tcPr>
            <w:tcW w:w="10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AEAC8C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b/>
                <w:bCs/>
                <w:sz w:val="16"/>
                <w:szCs w:val="16"/>
              </w:rPr>
              <w:t>30.06.2025</w:t>
            </w:r>
            <w:r w:rsidR="00004C61" w:rsidRPr="00CA7D5C">
              <w:rPr>
                <w:rFonts w:ascii="LIK" w:hAnsi="LIK"/>
                <w:b/>
                <w:bCs/>
                <w:sz w:val="16"/>
                <w:szCs w:val="16"/>
              </w:rPr>
              <w:t>г</w:t>
            </w:r>
          </w:p>
        </w:tc>
        <w:tc>
          <w:tcPr>
            <w:tcW w:w="10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E45E9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b/>
                <w:bCs/>
                <w:sz w:val="16"/>
                <w:szCs w:val="16"/>
              </w:rPr>
              <w:t>30.09.2025</w:t>
            </w:r>
            <w:r w:rsidR="00004C61" w:rsidRPr="00CA7D5C">
              <w:rPr>
                <w:rFonts w:ascii="LIK" w:hAnsi="LIK"/>
                <w:b/>
                <w:bCs/>
                <w:sz w:val="16"/>
                <w:szCs w:val="16"/>
              </w:rPr>
              <w:t>г</w:t>
            </w:r>
          </w:p>
        </w:tc>
        <w:tc>
          <w:tcPr>
            <w:tcW w:w="10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6CDE54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b/>
                <w:bCs/>
                <w:sz w:val="16"/>
                <w:szCs w:val="16"/>
              </w:rPr>
              <w:t>31.12.2025</w:t>
            </w:r>
            <w:r w:rsidR="00004C61" w:rsidRPr="00CA7D5C">
              <w:rPr>
                <w:rFonts w:ascii="LIK" w:hAnsi="LIK"/>
                <w:b/>
                <w:bCs/>
                <w:sz w:val="16"/>
                <w:szCs w:val="16"/>
              </w:rPr>
              <w:t>г</w:t>
            </w:r>
          </w:p>
        </w:tc>
      </w:tr>
      <w:tr w:rsidR="00004C61" w:rsidRPr="00CA7D5C" w14:paraId="79CA7097" w14:textId="77777777" w:rsidTr="001B6DC3">
        <w:trPr>
          <w:trHeight w:val="330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DD8656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3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773F06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Cs/>
                <w:sz w:val="16"/>
                <w:szCs w:val="16"/>
              </w:rPr>
            </w:pPr>
            <w:r w:rsidRPr="00CA7D5C">
              <w:rPr>
                <w:rFonts w:ascii="LIK" w:hAnsi="LIK"/>
                <w:b/>
                <w:sz w:val="16"/>
                <w:szCs w:val="16"/>
              </w:rPr>
              <w:t>Област на политика АСБП:</w:t>
            </w:r>
            <w:r w:rsidRPr="00CA7D5C">
              <w:rPr>
                <w:rFonts w:ascii="LIK" w:hAnsi="LIK"/>
                <w:sz w:val="16"/>
                <w:szCs w:val="16"/>
              </w:rPr>
              <w:t xml:space="preserve"> </w:t>
            </w:r>
            <w:r w:rsidRPr="00CA7D5C">
              <w:rPr>
                <w:rFonts w:ascii="LIK" w:hAnsi="LIK"/>
                <w:i/>
                <w:sz w:val="16"/>
                <w:szCs w:val="16"/>
              </w:rPr>
              <w:t>"Политика в областта на създаване и популяризиране на съвременно изкуство в страната и в чужбина и достъп до качествено художествено образование"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9A259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95E9A7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3183CA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9997E0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44EC1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2E2EEA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sz w:val="16"/>
                <w:szCs w:val="16"/>
              </w:rPr>
            </w:pPr>
          </w:p>
        </w:tc>
      </w:tr>
      <w:tr w:rsidR="00004C61" w:rsidRPr="00CA7D5C" w14:paraId="3A7485AF" w14:textId="77777777" w:rsidTr="001B6DC3">
        <w:trPr>
          <w:trHeight w:val="330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E49CA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sz w:val="16"/>
                <w:szCs w:val="16"/>
              </w:rPr>
              <w:t> </w:t>
            </w:r>
          </w:p>
        </w:tc>
        <w:tc>
          <w:tcPr>
            <w:tcW w:w="3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71AAD0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b/>
                <w:sz w:val="16"/>
                <w:szCs w:val="16"/>
              </w:rPr>
              <w:t>1.</w:t>
            </w:r>
            <w:r w:rsidRPr="00CA7D5C">
              <w:rPr>
                <w:rFonts w:ascii="LIK" w:hAnsi="LIK"/>
                <w:sz w:val="16"/>
                <w:szCs w:val="16"/>
              </w:rPr>
              <w:t xml:space="preserve"> Подкрепа на производството на български филми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B2E4FF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sz w:val="16"/>
                <w:szCs w:val="16"/>
              </w:rPr>
              <w:t>брой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7F902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sz w:val="16"/>
                <w:szCs w:val="16"/>
              </w:rPr>
              <w:t>50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E88AA2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bCs/>
                <w:sz w:val="16"/>
                <w:szCs w:val="16"/>
              </w:rPr>
              <w:t>27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1B3894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bCs/>
                <w:sz w:val="16"/>
                <w:szCs w:val="16"/>
              </w:rPr>
              <w:t>42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6436F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5BF9B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</w:p>
        </w:tc>
      </w:tr>
      <w:tr w:rsidR="00004C61" w:rsidRPr="00CA7D5C" w14:paraId="184DDBF1" w14:textId="77777777" w:rsidTr="001B6DC3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396564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sz w:val="16"/>
                <w:szCs w:val="16"/>
              </w:rPr>
              <w:t> 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F3667F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i/>
                <w:sz w:val="16"/>
                <w:szCs w:val="16"/>
              </w:rPr>
            </w:pPr>
            <w:r w:rsidRPr="00CA7D5C">
              <w:rPr>
                <w:rFonts w:ascii="LIK" w:hAnsi="LIK"/>
                <w:b/>
                <w:sz w:val="16"/>
                <w:szCs w:val="16"/>
              </w:rPr>
              <w:t xml:space="preserve">2. </w:t>
            </w:r>
            <w:r w:rsidRPr="00CA7D5C">
              <w:rPr>
                <w:rFonts w:ascii="LIK" w:hAnsi="LIK"/>
                <w:sz w:val="16"/>
                <w:szCs w:val="16"/>
              </w:rPr>
              <w:t>Популяризиране на българското кино чрез участия в международни фестивали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B006AD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sz w:val="16"/>
                <w:szCs w:val="16"/>
              </w:rPr>
              <w:t>брой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FD1475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 w:rsidRPr="00CA7D5C">
              <w:rPr>
                <w:rFonts w:ascii="LIK" w:hAnsi="LIK"/>
                <w:sz w:val="16"/>
                <w:szCs w:val="16"/>
              </w:rPr>
              <w:t>65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69EDB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sz w:val="16"/>
                <w:szCs w:val="16"/>
              </w:rPr>
              <w:t>25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08DC93" w14:textId="77777777" w:rsidR="00004C61" w:rsidRPr="00CA7D5C" w:rsidRDefault="0045004D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  <w:r>
              <w:rPr>
                <w:rFonts w:ascii="LIK" w:hAnsi="LIK"/>
                <w:bCs/>
                <w:sz w:val="16"/>
                <w:szCs w:val="16"/>
              </w:rPr>
              <w:t>55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2C2E8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FBFE0D" w14:textId="77777777" w:rsidR="00004C61" w:rsidRPr="00CA7D5C" w:rsidRDefault="00004C61" w:rsidP="00554436">
            <w:pPr>
              <w:spacing w:line="360" w:lineRule="auto"/>
              <w:jc w:val="both"/>
              <w:rPr>
                <w:rFonts w:ascii="LIK" w:hAnsi="LIK"/>
                <w:sz w:val="16"/>
                <w:szCs w:val="16"/>
              </w:rPr>
            </w:pPr>
          </w:p>
        </w:tc>
      </w:tr>
    </w:tbl>
    <w:p w14:paraId="7DFB6E43" w14:textId="77777777" w:rsidR="007B0A93" w:rsidRPr="00CA7D5C" w:rsidRDefault="007B0A93" w:rsidP="00554436">
      <w:pPr>
        <w:spacing w:line="360" w:lineRule="auto"/>
        <w:jc w:val="both"/>
        <w:rPr>
          <w:rFonts w:ascii="LIK" w:hAnsi="LIK"/>
          <w:sz w:val="20"/>
          <w:szCs w:val="20"/>
          <w:lang w:val="en-US" w:eastAsia="en-US"/>
        </w:rPr>
      </w:pPr>
      <w:r w:rsidRPr="00CA7D5C">
        <w:rPr>
          <w:rFonts w:ascii="LIK" w:hAnsi="LIK"/>
          <w:lang w:val="en-US"/>
        </w:rPr>
        <w:fldChar w:fldCharType="begin"/>
      </w:r>
      <w:r w:rsidRPr="00CA7D5C">
        <w:rPr>
          <w:rFonts w:ascii="LIK" w:hAnsi="LIK"/>
          <w:lang w:val="en-US"/>
        </w:rPr>
        <w:instrText xml:space="preserve"> LINK Excel.Sheet.12 "D:\\Documents_Mirela_All_Years\\2021\\Програмен отчет 2021\\30.06.2021\\30.06.2021_politiki_programi-prilojenia.xlsx" "Прил. 7-4!R4C2:R33C6" \a \f 4 \h  \* MERGEFORMAT </w:instrText>
      </w:r>
      <w:r w:rsidRPr="00CA7D5C">
        <w:rPr>
          <w:rFonts w:ascii="LIK" w:hAnsi="LIK"/>
          <w:lang w:val="en-US"/>
        </w:rPr>
        <w:fldChar w:fldCharType="separate"/>
      </w:r>
    </w:p>
    <w:p w14:paraId="31C1FCA6" w14:textId="77777777" w:rsidR="00401DC4" w:rsidRPr="00CA7D5C" w:rsidRDefault="007B0A93" w:rsidP="00554436">
      <w:pPr>
        <w:spacing w:line="360" w:lineRule="auto"/>
        <w:jc w:val="both"/>
        <w:rPr>
          <w:rFonts w:ascii="LIK" w:hAnsi="LIK"/>
          <w:b/>
          <w:bCs/>
          <w:iCs/>
        </w:rPr>
      </w:pPr>
      <w:r w:rsidRPr="00CA7D5C">
        <w:rPr>
          <w:rFonts w:ascii="LIK" w:hAnsi="LIK"/>
          <w:lang w:val="en-US"/>
        </w:rPr>
        <w:fldChar w:fldCharType="end"/>
      </w:r>
      <w:r w:rsidR="001B5E25" w:rsidRPr="00CA7D5C">
        <w:rPr>
          <w:rFonts w:ascii="LIK" w:hAnsi="LIK"/>
          <w:b/>
          <w:bCs/>
          <w:iCs/>
        </w:rPr>
        <w:t>1800.02.03</w:t>
      </w:r>
      <w:r w:rsidR="00D52677" w:rsidRPr="00CA7D5C">
        <w:rPr>
          <w:rFonts w:ascii="LIK" w:hAnsi="LIK"/>
          <w:b/>
          <w:bCs/>
          <w:iCs/>
        </w:rPr>
        <w:t xml:space="preserve"> </w:t>
      </w:r>
      <w:r w:rsidR="000A3348" w:rsidRPr="00CA7D5C">
        <w:rPr>
          <w:rFonts w:ascii="LIK" w:hAnsi="LIK"/>
          <w:b/>
          <w:bCs/>
          <w:iCs/>
        </w:rPr>
        <w:t xml:space="preserve"> - </w:t>
      </w:r>
      <w:r w:rsidR="00401DC4" w:rsidRPr="00CA7D5C">
        <w:rPr>
          <w:rFonts w:ascii="LIK" w:hAnsi="LIK"/>
          <w:b/>
          <w:bCs/>
          <w:iCs/>
        </w:rPr>
        <w:t>ПРЕГЛЕД НА ИЗПЪЛНЕНИЕТО НА ПРОГРАМА „СЦЕНИЧНИ ИЗКУСТВА”</w:t>
      </w:r>
    </w:p>
    <w:p w14:paraId="7A062CF7" w14:textId="77777777" w:rsidR="002554E0" w:rsidRPr="00CA7D5C" w:rsidRDefault="000829FD" w:rsidP="00554436">
      <w:pPr>
        <w:spacing w:line="360" w:lineRule="auto"/>
        <w:ind w:firstLine="709"/>
        <w:jc w:val="both"/>
        <w:rPr>
          <w:rFonts w:ascii="LIK" w:hAnsi="LIK"/>
          <w:b/>
          <w:bCs/>
        </w:rPr>
      </w:pPr>
      <w:r w:rsidRPr="00CA7D5C">
        <w:rPr>
          <w:rFonts w:ascii="LIK" w:hAnsi="LIK"/>
          <w:b/>
          <w:bCs/>
        </w:rPr>
        <w:t>Описание на степента на изпълнение на заложените стратегически и оперативни цели на политиката:</w:t>
      </w:r>
    </w:p>
    <w:p w14:paraId="59F7F691" w14:textId="77777777" w:rsidR="006550E8" w:rsidRPr="00CA7D5C" w:rsidRDefault="00CC26AB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Делегираните бюджети на държавните културни институти в областта на сценичните изкуства активизират усилията за постигане на максимален публичен и </w:t>
      </w:r>
      <w:r w:rsidRPr="00CA7D5C">
        <w:rPr>
          <w:rFonts w:ascii="LIK" w:hAnsi="LIK"/>
        </w:rPr>
        <w:lastRenderedPageBreak/>
        <w:t>финансов ефект от реализацията на</w:t>
      </w:r>
      <w:r w:rsidR="0045004D">
        <w:rPr>
          <w:rFonts w:ascii="LIK" w:hAnsi="LIK"/>
        </w:rPr>
        <w:t xml:space="preserve"> сценичната продукция. </w:t>
      </w:r>
      <w:r w:rsidRPr="00CA7D5C">
        <w:rPr>
          <w:rFonts w:ascii="LIK" w:hAnsi="LIK"/>
        </w:rPr>
        <w:t>Изпълнението на бюджетна програма „Сценични изкуства“ е свързано с два основни компонента: предоставяне на субсидия на държавните културни институти и подкрепа на творчески проекти на частни културни организации чрез редовните сесии за финансова подкрепа на дирекцията.</w:t>
      </w:r>
    </w:p>
    <w:p w14:paraId="18BAF5D0" w14:textId="77777777" w:rsidR="000829FD" w:rsidRPr="00CA7D5C" w:rsidRDefault="000829FD" w:rsidP="00554436">
      <w:pPr>
        <w:spacing w:line="360" w:lineRule="auto"/>
        <w:ind w:firstLine="709"/>
        <w:jc w:val="both"/>
        <w:rPr>
          <w:rFonts w:ascii="LIK" w:hAnsi="LIK"/>
          <w:b/>
          <w:bCs/>
          <w:i/>
          <w:iCs/>
        </w:rPr>
      </w:pPr>
      <w:r w:rsidRPr="00CA7D5C">
        <w:rPr>
          <w:rFonts w:ascii="LIK" w:hAnsi="LIK"/>
          <w:b/>
          <w:bCs/>
          <w:i/>
          <w:iCs/>
        </w:rPr>
        <w:t>Описание на степента на изпълнение на заложените стратегически и оперативни цели на политиката:</w:t>
      </w:r>
    </w:p>
    <w:p w14:paraId="5774FDEF" w14:textId="77777777" w:rsidR="000829FD" w:rsidRPr="00CA7D5C" w:rsidRDefault="000829FD" w:rsidP="00554436">
      <w:pPr>
        <w:spacing w:line="360" w:lineRule="auto"/>
        <w:ind w:firstLine="709"/>
        <w:jc w:val="both"/>
        <w:rPr>
          <w:rFonts w:ascii="LIK" w:hAnsi="LIK"/>
          <w:b/>
          <w:bCs/>
        </w:rPr>
      </w:pPr>
      <w:r w:rsidRPr="00CA7D5C">
        <w:rPr>
          <w:rFonts w:ascii="LIK" w:hAnsi="LIK"/>
          <w:b/>
          <w:bCs/>
        </w:rPr>
        <w:t>Стратегически и оперативни цели:</w:t>
      </w:r>
    </w:p>
    <w:p w14:paraId="3E3E9DB4" w14:textId="77777777" w:rsidR="000829FD" w:rsidRPr="00CA7D5C" w:rsidRDefault="000829FD" w:rsidP="00554436">
      <w:pPr>
        <w:numPr>
          <w:ilvl w:val="0"/>
          <w:numId w:val="25"/>
        </w:numPr>
        <w:tabs>
          <w:tab w:val="left" w:pos="737"/>
        </w:tabs>
        <w:spacing w:line="360" w:lineRule="auto"/>
        <w:ind w:left="0" w:firstLine="709"/>
        <w:jc w:val="both"/>
        <w:rPr>
          <w:rFonts w:ascii="LIK" w:hAnsi="LIK"/>
          <w:b/>
          <w:bCs/>
          <w:i/>
          <w:iCs/>
        </w:rPr>
      </w:pPr>
      <w:r w:rsidRPr="00CA7D5C">
        <w:rPr>
          <w:rFonts w:ascii="LIK" w:hAnsi="LIK"/>
          <w:b/>
          <w:bCs/>
          <w:i/>
          <w:iCs/>
        </w:rPr>
        <w:t xml:space="preserve">Създаване на съпричастност с постиженията на съвременната култура и изкуствата </w:t>
      </w:r>
    </w:p>
    <w:p w14:paraId="0334E11B" w14:textId="77777777" w:rsidR="000829FD" w:rsidRPr="00CA7D5C" w:rsidRDefault="000829FD" w:rsidP="00554436">
      <w:pPr>
        <w:numPr>
          <w:ilvl w:val="0"/>
          <w:numId w:val="25"/>
        </w:numPr>
        <w:spacing w:line="360" w:lineRule="auto"/>
        <w:ind w:left="0" w:firstLine="709"/>
        <w:jc w:val="both"/>
        <w:rPr>
          <w:rFonts w:ascii="LIK" w:hAnsi="LIK"/>
          <w:b/>
          <w:bCs/>
          <w:i/>
          <w:iCs/>
        </w:rPr>
      </w:pPr>
      <w:r w:rsidRPr="00CA7D5C">
        <w:rPr>
          <w:rFonts w:ascii="LIK" w:hAnsi="LIK"/>
          <w:b/>
          <w:bCs/>
          <w:i/>
          <w:iCs/>
        </w:rPr>
        <w:t xml:space="preserve">Създаване на условия за разширяване на достъпа до култура, включително и на публиката със специални нужди  </w:t>
      </w:r>
      <w:r w:rsidRPr="00CA7D5C">
        <w:rPr>
          <w:rFonts w:ascii="LIK" w:hAnsi="LIK"/>
          <w:b/>
          <w:bCs/>
          <w:i/>
          <w:iCs/>
        </w:rPr>
        <w:tab/>
      </w:r>
    </w:p>
    <w:p w14:paraId="1EAC6CB4" w14:textId="77777777" w:rsidR="000829FD" w:rsidRPr="00CA7D5C" w:rsidRDefault="000829FD" w:rsidP="00554436">
      <w:pPr>
        <w:numPr>
          <w:ilvl w:val="0"/>
          <w:numId w:val="24"/>
        </w:numPr>
        <w:spacing w:line="360" w:lineRule="auto"/>
        <w:ind w:left="0" w:firstLine="709"/>
        <w:jc w:val="both"/>
        <w:rPr>
          <w:rFonts w:ascii="LIK" w:hAnsi="LIK"/>
          <w:b/>
          <w:bCs/>
          <w:i/>
        </w:rPr>
      </w:pPr>
      <w:r w:rsidRPr="00CA7D5C">
        <w:rPr>
          <w:rFonts w:ascii="LIK" w:hAnsi="LIK"/>
          <w:b/>
          <w:bCs/>
          <w:i/>
        </w:rPr>
        <w:t>Усъвършенстване на системата за финансиране на държавните сценични институти</w:t>
      </w:r>
    </w:p>
    <w:p w14:paraId="57D2E918" w14:textId="77777777" w:rsidR="000829FD" w:rsidRPr="00CA7D5C" w:rsidRDefault="000829FD" w:rsidP="00554436">
      <w:pPr>
        <w:numPr>
          <w:ilvl w:val="0"/>
          <w:numId w:val="24"/>
        </w:numPr>
        <w:spacing w:line="360" w:lineRule="auto"/>
        <w:ind w:left="0" w:firstLine="709"/>
        <w:jc w:val="both"/>
        <w:rPr>
          <w:rFonts w:ascii="LIK" w:hAnsi="LIK"/>
          <w:b/>
          <w:bCs/>
        </w:rPr>
      </w:pPr>
      <w:r w:rsidRPr="00CA7D5C">
        <w:rPr>
          <w:rFonts w:ascii="LIK" w:hAnsi="LIK"/>
          <w:b/>
          <w:bCs/>
          <w:i/>
          <w:iCs/>
        </w:rPr>
        <w:t>Подобряване на планирането и проследяване на творческите тенденции на държавните институти в областта на сценичните институти</w:t>
      </w:r>
    </w:p>
    <w:p w14:paraId="514514EF" w14:textId="77777777" w:rsidR="000829FD" w:rsidRPr="00CA7D5C" w:rsidRDefault="000829FD" w:rsidP="00554436">
      <w:pPr>
        <w:numPr>
          <w:ilvl w:val="0"/>
          <w:numId w:val="24"/>
        </w:numPr>
        <w:spacing w:line="360" w:lineRule="auto"/>
        <w:ind w:left="0" w:firstLine="709"/>
        <w:jc w:val="both"/>
        <w:rPr>
          <w:rFonts w:ascii="LIK" w:hAnsi="LIK"/>
          <w:b/>
          <w:bCs/>
        </w:rPr>
      </w:pPr>
      <w:r w:rsidRPr="00CA7D5C">
        <w:rPr>
          <w:rFonts w:ascii="LIK" w:hAnsi="LIK"/>
          <w:b/>
          <w:bCs/>
          <w:i/>
          <w:iCs/>
        </w:rPr>
        <w:t>Разширяване на обхвата на финансовия ресурс за подпомагане на сценичните изкуства, включително частни сценични организации на конкурсно-проектен принцип</w:t>
      </w:r>
    </w:p>
    <w:p w14:paraId="6240FF25" w14:textId="77777777" w:rsidR="000829FD" w:rsidRPr="00CA7D5C" w:rsidRDefault="000829FD" w:rsidP="00554436">
      <w:pPr>
        <w:numPr>
          <w:ilvl w:val="0"/>
          <w:numId w:val="24"/>
        </w:numPr>
        <w:spacing w:line="360" w:lineRule="auto"/>
        <w:ind w:left="0" w:firstLine="709"/>
        <w:jc w:val="both"/>
        <w:rPr>
          <w:rFonts w:ascii="LIK" w:hAnsi="LIK"/>
          <w:b/>
          <w:bCs/>
          <w:i/>
          <w:iCs/>
        </w:rPr>
      </w:pPr>
      <w:r w:rsidRPr="00CA7D5C">
        <w:rPr>
          <w:rFonts w:ascii="LIK" w:hAnsi="LIK"/>
          <w:b/>
          <w:bCs/>
          <w:i/>
          <w:iCs/>
        </w:rPr>
        <w:t xml:space="preserve">  Обявяване на сесии за подкрепа на творчески проекти в областта на сценичните изкуства за развитието на публики и създаване на нови аудитории в областта на сценичните изкуства</w:t>
      </w:r>
      <w:r w:rsidR="006550E8" w:rsidRPr="00CA7D5C">
        <w:rPr>
          <w:rFonts w:ascii="LIK" w:hAnsi="LIK"/>
          <w:b/>
          <w:bCs/>
          <w:i/>
          <w:iCs/>
        </w:rPr>
        <w:t>.</w:t>
      </w:r>
    </w:p>
    <w:p w14:paraId="728924FA" w14:textId="77777777" w:rsidR="00CC26AB" w:rsidRPr="00CA7D5C" w:rsidRDefault="00CC26AB" w:rsidP="00554436">
      <w:pPr>
        <w:spacing w:line="360" w:lineRule="auto"/>
        <w:ind w:left="709"/>
        <w:jc w:val="both"/>
        <w:rPr>
          <w:rFonts w:ascii="LIK" w:hAnsi="LIK"/>
          <w:b/>
          <w:bCs/>
          <w:i/>
          <w:iCs/>
        </w:rPr>
      </w:pPr>
    </w:p>
    <w:p w14:paraId="125C724D" w14:textId="77777777" w:rsidR="00CC26AB" w:rsidRPr="00CA7D5C" w:rsidRDefault="00CC26AB" w:rsidP="00554436">
      <w:pPr>
        <w:spacing w:line="360" w:lineRule="auto"/>
        <w:jc w:val="both"/>
        <w:rPr>
          <w:rFonts w:ascii="LIK" w:hAnsi="LIK"/>
          <w:b/>
          <w:bCs/>
          <w:iCs/>
        </w:rPr>
      </w:pPr>
      <w:r w:rsidRPr="00CA7D5C">
        <w:rPr>
          <w:rFonts w:ascii="LIK" w:hAnsi="LIK"/>
          <w:b/>
          <w:bCs/>
          <w:iCs/>
        </w:rPr>
        <w:t>Отчет на показателите за изпълнение на програма „Сценични изкуства”</w:t>
      </w:r>
    </w:p>
    <w:p w14:paraId="7F99A19A" w14:textId="77777777" w:rsidR="000829FD" w:rsidRPr="00CA7D5C" w:rsidRDefault="000829FD" w:rsidP="00554436">
      <w:pPr>
        <w:spacing w:line="360" w:lineRule="auto"/>
        <w:ind w:firstLine="709"/>
        <w:jc w:val="both"/>
        <w:rPr>
          <w:rFonts w:ascii="LIK" w:hAnsi="LIK"/>
          <w:b/>
          <w:bCs/>
        </w:rPr>
      </w:pPr>
    </w:p>
    <w:tbl>
      <w:tblPr>
        <w:tblpPr w:leftFromText="141" w:rightFromText="141" w:vertAnchor="text" w:horzAnchor="margin" w:tblpYSpec="top"/>
        <w:tblOverlap w:val="never"/>
        <w:tblW w:w="10028" w:type="dxa"/>
        <w:tblLook w:val="01E0" w:firstRow="1" w:lastRow="1" w:firstColumn="1" w:lastColumn="1" w:noHBand="0" w:noVBand="0"/>
      </w:tblPr>
      <w:tblGrid>
        <w:gridCol w:w="3961"/>
        <w:gridCol w:w="1924"/>
        <w:gridCol w:w="1923"/>
        <w:gridCol w:w="2220"/>
      </w:tblGrid>
      <w:tr w:rsidR="00CC26AB" w:rsidRPr="00CA7D5C" w14:paraId="01F0B6D7" w14:textId="77777777" w:rsidTr="001B6DC3">
        <w:trPr>
          <w:trHeight w:val="572"/>
        </w:trPr>
        <w:tc>
          <w:tcPr>
            <w:tcW w:w="396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43D98289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</w:p>
          <w:p w14:paraId="0A71A9B3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Програма “Сценични изкуства”</w:t>
            </w:r>
          </w:p>
        </w:tc>
        <w:tc>
          <w:tcPr>
            <w:tcW w:w="1924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4587E908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Мерна единица</w:t>
            </w:r>
          </w:p>
        </w:tc>
        <w:tc>
          <w:tcPr>
            <w:tcW w:w="192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0A03A9CE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План</w:t>
            </w:r>
          </w:p>
          <w:p w14:paraId="49960BC4" w14:textId="77777777" w:rsidR="00CC26AB" w:rsidRPr="00CA7D5C" w:rsidRDefault="0045004D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>
              <w:rPr>
                <w:rFonts w:ascii="LIK" w:eastAsia="Calibri" w:hAnsi="LIK"/>
                <w:b/>
                <w:bCs/>
              </w:rPr>
              <w:t>2025</w:t>
            </w:r>
          </w:p>
        </w:tc>
        <w:tc>
          <w:tcPr>
            <w:tcW w:w="222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1C4E466E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Отчет към</w:t>
            </w:r>
            <w:r w:rsidR="0045004D">
              <w:rPr>
                <w:rFonts w:ascii="LIK" w:eastAsia="Calibri" w:hAnsi="LIK"/>
                <w:b/>
                <w:bCs/>
              </w:rPr>
              <w:t xml:space="preserve"> 30.06.2025</w:t>
            </w:r>
          </w:p>
        </w:tc>
      </w:tr>
      <w:tr w:rsidR="00CC26AB" w:rsidRPr="00CA7D5C" w14:paraId="5EEF1A1E" w14:textId="77777777" w:rsidTr="001B6DC3">
        <w:trPr>
          <w:trHeight w:val="308"/>
        </w:trPr>
        <w:tc>
          <w:tcPr>
            <w:tcW w:w="396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0AA31785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А</w:t>
            </w:r>
          </w:p>
        </w:tc>
        <w:tc>
          <w:tcPr>
            <w:tcW w:w="1924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2DCA12C0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Б</w:t>
            </w:r>
          </w:p>
        </w:tc>
        <w:tc>
          <w:tcPr>
            <w:tcW w:w="192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3C3E1A85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1</w:t>
            </w:r>
          </w:p>
        </w:tc>
        <w:tc>
          <w:tcPr>
            <w:tcW w:w="222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AAEBF4" w:fill="auto"/>
          </w:tcPr>
          <w:p w14:paraId="358C358C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2</w:t>
            </w:r>
          </w:p>
        </w:tc>
      </w:tr>
      <w:tr w:rsidR="00CC26AB" w:rsidRPr="00CA7D5C" w14:paraId="36E0CB13" w14:textId="77777777" w:rsidTr="001B6DC3">
        <w:trPr>
          <w:trHeight w:val="320"/>
        </w:trPr>
        <w:tc>
          <w:tcPr>
            <w:tcW w:w="396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5C9DE12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9508A1">
              <w:rPr>
                <w:rFonts w:ascii="LIK" w:eastAsia="Calibri" w:hAnsi="LIK"/>
                <w:b/>
                <w:bCs/>
              </w:rPr>
              <w:t>1</w:t>
            </w:r>
            <w:r w:rsidRPr="00CA7D5C">
              <w:rPr>
                <w:rFonts w:ascii="LIK" w:eastAsia="Calibri" w:hAnsi="LIK"/>
                <w:b/>
                <w:bCs/>
              </w:rPr>
              <w:t xml:space="preserve">. </w:t>
            </w:r>
            <w:r w:rsidRPr="00CA7D5C">
              <w:rPr>
                <w:rFonts w:ascii="LIK" w:eastAsia="Calibri" w:hAnsi="LIK"/>
              </w:rPr>
              <w:t>Посетители на сценични спектакли и концерти общо, в.т. ч. и за целите на методиката</w:t>
            </w:r>
          </w:p>
        </w:tc>
        <w:tc>
          <w:tcPr>
            <w:tcW w:w="1924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C5924F6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</w:rPr>
            </w:pPr>
            <w:r w:rsidRPr="00CA7D5C">
              <w:rPr>
                <w:rFonts w:ascii="LIK" w:eastAsia="Calibri" w:hAnsi="LIK"/>
              </w:rPr>
              <w:t>Брой</w:t>
            </w:r>
          </w:p>
        </w:tc>
        <w:tc>
          <w:tcPr>
            <w:tcW w:w="192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2EBFC10" w14:textId="77777777" w:rsidR="00CC26AB" w:rsidRPr="00686D32" w:rsidRDefault="00CC26AB" w:rsidP="00554436">
            <w:pPr>
              <w:spacing w:line="360" w:lineRule="auto"/>
              <w:jc w:val="both"/>
              <w:rPr>
                <w:rFonts w:ascii="LIK" w:eastAsia="Calibri" w:hAnsi="LIK"/>
              </w:rPr>
            </w:pPr>
            <w:r w:rsidRPr="00686D32">
              <w:rPr>
                <w:rFonts w:ascii="LIK" w:eastAsia="Calibri" w:hAnsi="LIK"/>
              </w:rPr>
              <w:t>2 200 000</w:t>
            </w:r>
          </w:p>
        </w:tc>
        <w:tc>
          <w:tcPr>
            <w:tcW w:w="222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231ADAE" w14:textId="77777777" w:rsidR="00CC26AB" w:rsidRPr="00686D32" w:rsidRDefault="00686D32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686D32">
              <w:rPr>
                <w:rFonts w:ascii="LIK" w:eastAsia="Calibri" w:hAnsi="LIK"/>
                <w:b/>
                <w:bCs/>
              </w:rPr>
              <w:t>999 396</w:t>
            </w:r>
          </w:p>
        </w:tc>
      </w:tr>
      <w:tr w:rsidR="00CC26AB" w:rsidRPr="00CA7D5C" w14:paraId="0C60A422" w14:textId="77777777" w:rsidTr="001B6DC3">
        <w:trPr>
          <w:trHeight w:val="308"/>
        </w:trPr>
        <w:tc>
          <w:tcPr>
            <w:tcW w:w="396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8DB60BB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 xml:space="preserve">2. </w:t>
            </w:r>
            <w:r w:rsidRPr="00CA7D5C">
              <w:rPr>
                <w:rFonts w:ascii="LIK" w:eastAsia="Calibri" w:hAnsi="LIK"/>
              </w:rPr>
              <w:t>Театрални представления и музикални спектакли и концерти</w:t>
            </w:r>
          </w:p>
        </w:tc>
        <w:tc>
          <w:tcPr>
            <w:tcW w:w="1924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31AD50D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</w:rPr>
            </w:pPr>
            <w:r w:rsidRPr="00CA7D5C">
              <w:rPr>
                <w:rFonts w:ascii="LIK" w:eastAsia="Calibri" w:hAnsi="LIK"/>
              </w:rPr>
              <w:t>Брой</w:t>
            </w:r>
          </w:p>
        </w:tc>
        <w:tc>
          <w:tcPr>
            <w:tcW w:w="192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76C3BDF" w14:textId="77777777" w:rsidR="00CC26AB" w:rsidRPr="00686D32" w:rsidRDefault="00686D32" w:rsidP="00554436">
            <w:pPr>
              <w:spacing w:line="360" w:lineRule="auto"/>
              <w:jc w:val="both"/>
              <w:rPr>
                <w:rFonts w:ascii="LIK" w:eastAsia="Calibri" w:hAnsi="LIK"/>
              </w:rPr>
            </w:pPr>
            <w:r w:rsidRPr="00686D32">
              <w:rPr>
                <w:rFonts w:ascii="LIK" w:eastAsia="Calibri" w:hAnsi="LIK"/>
              </w:rPr>
              <w:t>14 850</w:t>
            </w:r>
          </w:p>
        </w:tc>
        <w:tc>
          <w:tcPr>
            <w:tcW w:w="222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E41C649" w14:textId="77777777" w:rsidR="00CC26AB" w:rsidRPr="00686D32" w:rsidRDefault="00686D32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686D32">
              <w:rPr>
                <w:rFonts w:ascii="LIK" w:eastAsia="Calibri" w:hAnsi="LIK"/>
                <w:b/>
                <w:bCs/>
              </w:rPr>
              <w:t>6 869</w:t>
            </w:r>
          </w:p>
        </w:tc>
      </w:tr>
      <w:tr w:rsidR="00CC26AB" w:rsidRPr="00CA7D5C" w14:paraId="173E19B8" w14:textId="77777777" w:rsidTr="001B6DC3">
        <w:trPr>
          <w:trHeight w:val="320"/>
        </w:trPr>
        <w:tc>
          <w:tcPr>
            <w:tcW w:w="396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2855602" w14:textId="77777777" w:rsidR="00CC26AB" w:rsidRPr="009508A1" w:rsidRDefault="00CC26AB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CA7D5C">
              <w:rPr>
                <w:rFonts w:ascii="LIK" w:eastAsia="Calibri" w:hAnsi="LIK"/>
                <w:b/>
                <w:bCs/>
              </w:rPr>
              <w:t>3.</w:t>
            </w:r>
            <w:r w:rsidRPr="00CA7D5C">
              <w:rPr>
                <w:rFonts w:ascii="LIK" w:eastAsia="Calibri" w:hAnsi="LIK"/>
              </w:rPr>
              <w:t>Субсидии за творчески проекти в областта на сценичните изкуства</w:t>
            </w:r>
          </w:p>
        </w:tc>
        <w:tc>
          <w:tcPr>
            <w:tcW w:w="1924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0418AA2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</w:rPr>
            </w:pPr>
            <w:r w:rsidRPr="00CA7D5C">
              <w:rPr>
                <w:rFonts w:ascii="LIK" w:eastAsia="Calibri" w:hAnsi="LIK"/>
              </w:rPr>
              <w:t>Брой проекти</w:t>
            </w:r>
          </w:p>
        </w:tc>
        <w:tc>
          <w:tcPr>
            <w:tcW w:w="192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D701EB9" w14:textId="77777777" w:rsidR="00CC26AB" w:rsidRPr="001B48F6" w:rsidRDefault="00106B69" w:rsidP="00554436">
            <w:pPr>
              <w:spacing w:line="360" w:lineRule="auto"/>
              <w:jc w:val="both"/>
              <w:rPr>
                <w:rFonts w:ascii="LIK" w:eastAsia="Calibri" w:hAnsi="LIK"/>
                <w:color w:val="000000"/>
              </w:rPr>
            </w:pPr>
            <w:r>
              <w:rPr>
                <w:rFonts w:ascii="LIK" w:eastAsia="Calibri" w:hAnsi="LIK"/>
                <w:color w:val="000000"/>
              </w:rPr>
              <w:t>180</w:t>
            </w:r>
          </w:p>
        </w:tc>
        <w:tc>
          <w:tcPr>
            <w:tcW w:w="222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157900E" w14:textId="77777777" w:rsidR="00CC26AB" w:rsidRPr="001B48F6" w:rsidRDefault="001B48F6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1B48F6">
              <w:rPr>
                <w:rFonts w:ascii="LIK" w:eastAsia="Calibri" w:hAnsi="LIK"/>
                <w:b/>
                <w:bCs/>
              </w:rPr>
              <w:t>141</w:t>
            </w:r>
          </w:p>
        </w:tc>
      </w:tr>
      <w:tr w:rsidR="00CC26AB" w:rsidRPr="00CA7D5C" w14:paraId="2AED83F2" w14:textId="77777777" w:rsidTr="001B6DC3">
        <w:trPr>
          <w:trHeight w:val="320"/>
        </w:trPr>
        <w:tc>
          <w:tcPr>
            <w:tcW w:w="396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46D56E6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</w:rPr>
            </w:pPr>
            <w:r w:rsidRPr="00CA7D5C">
              <w:rPr>
                <w:rFonts w:ascii="LIK" w:eastAsia="Calibri" w:hAnsi="LIK"/>
              </w:rPr>
              <w:t>4. Субсидия за творчески проекти в областта на сценичните изкуства</w:t>
            </w:r>
          </w:p>
        </w:tc>
        <w:tc>
          <w:tcPr>
            <w:tcW w:w="1924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1AB9D98" w14:textId="77777777" w:rsidR="00CC26AB" w:rsidRPr="00CA7D5C" w:rsidRDefault="00CC26AB" w:rsidP="00554436">
            <w:pPr>
              <w:spacing w:line="360" w:lineRule="auto"/>
              <w:jc w:val="both"/>
              <w:rPr>
                <w:rFonts w:ascii="LIK" w:eastAsia="Calibri" w:hAnsi="LIK"/>
              </w:rPr>
            </w:pPr>
            <w:r w:rsidRPr="00CA7D5C">
              <w:rPr>
                <w:rFonts w:ascii="LIK" w:eastAsia="Calibri" w:hAnsi="LIK"/>
              </w:rPr>
              <w:t>лв.</w:t>
            </w:r>
          </w:p>
        </w:tc>
        <w:tc>
          <w:tcPr>
            <w:tcW w:w="192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FC99EE5" w14:textId="77777777" w:rsidR="00CC26AB" w:rsidRPr="00106B69" w:rsidRDefault="00106B69" w:rsidP="00554436">
            <w:pPr>
              <w:spacing w:line="360" w:lineRule="auto"/>
              <w:jc w:val="both"/>
              <w:rPr>
                <w:rFonts w:ascii="LIK" w:eastAsia="Calibri" w:hAnsi="LIK"/>
                <w:color w:val="000000"/>
              </w:rPr>
            </w:pPr>
            <w:r w:rsidRPr="00106B69">
              <w:rPr>
                <w:rFonts w:ascii="LIK" w:eastAsia="Calibri" w:hAnsi="LIK"/>
                <w:color w:val="000000"/>
              </w:rPr>
              <w:t>3 300 000</w:t>
            </w:r>
          </w:p>
        </w:tc>
        <w:tc>
          <w:tcPr>
            <w:tcW w:w="222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4E18665" w14:textId="77777777" w:rsidR="00CC26AB" w:rsidRPr="00106B69" w:rsidRDefault="00106B69" w:rsidP="00554436">
            <w:pPr>
              <w:spacing w:line="360" w:lineRule="auto"/>
              <w:jc w:val="both"/>
              <w:rPr>
                <w:rFonts w:ascii="LIK" w:eastAsia="Calibri" w:hAnsi="LIK"/>
                <w:b/>
                <w:bCs/>
              </w:rPr>
            </w:pPr>
            <w:r w:rsidRPr="00106B69">
              <w:rPr>
                <w:rFonts w:ascii="LIK" w:eastAsia="Calibri" w:hAnsi="LIK"/>
                <w:b/>
                <w:bCs/>
              </w:rPr>
              <w:t>1 029 920</w:t>
            </w:r>
          </w:p>
        </w:tc>
      </w:tr>
    </w:tbl>
    <w:p w14:paraId="74EB97AE" w14:textId="77777777" w:rsidR="006550E8" w:rsidRPr="00CA7D5C" w:rsidRDefault="006550E8" w:rsidP="00554436">
      <w:pPr>
        <w:spacing w:line="360" w:lineRule="auto"/>
        <w:ind w:firstLine="708"/>
        <w:jc w:val="both"/>
        <w:rPr>
          <w:rFonts w:ascii="LIK" w:hAnsi="LIK"/>
          <w:b/>
        </w:rPr>
      </w:pPr>
    </w:p>
    <w:p w14:paraId="0D26D3F8" w14:textId="77777777" w:rsidR="0022467C" w:rsidRPr="00CA7D5C" w:rsidRDefault="001B5E25" w:rsidP="00554436">
      <w:pPr>
        <w:spacing w:line="360" w:lineRule="auto"/>
        <w:ind w:firstLine="708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t>1800.02.04</w:t>
      </w:r>
      <w:r w:rsidR="000A3348" w:rsidRPr="00CA7D5C">
        <w:rPr>
          <w:rFonts w:ascii="LIK" w:hAnsi="LIK"/>
          <w:b/>
        </w:rPr>
        <w:t xml:space="preserve"> -</w:t>
      </w:r>
      <w:r w:rsidRPr="00CA7D5C">
        <w:rPr>
          <w:rFonts w:ascii="LIK" w:hAnsi="LIK"/>
          <w:b/>
        </w:rPr>
        <w:t xml:space="preserve"> </w:t>
      </w:r>
      <w:r w:rsidR="0022467C" w:rsidRPr="00CA7D5C">
        <w:rPr>
          <w:rFonts w:ascii="LIK" w:hAnsi="LIK"/>
          <w:b/>
        </w:rPr>
        <w:t>ПРЕГЛЕД НА ИЗПЪЛНЕНИЕТО НА ПРОГРАМА „ФЕСТИВАЛИ, КОНКУРСИ, СЪБИТИЯ И ЧЕСТВАНИЯ”</w:t>
      </w:r>
    </w:p>
    <w:p w14:paraId="259E77FC" w14:textId="77777777" w:rsidR="00807657" w:rsidRPr="00CA7D5C" w:rsidRDefault="00807657" w:rsidP="00554436">
      <w:pPr>
        <w:suppressAutoHyphens/>
        <w:spacing w:line="360" w:lineRule="auto"/>
        <w:ind w:firstLine="708"/>
        <w:jc w:val="both"/>
        <w:rPr>
          <w:rFonts w:ascii="LIK" w:hAnsi="LIK"/>
          <w:lang w:eastAsia="zh-CN"/>
        </w:rPr>
      </w:pPr>
    </w:p>
    <w:p w14:paraId="4B6DBC70" w14:textId="77777777" w:rsidR="00D61708" w:rsidRPr="00CA7D5C" w:rsidRDefault="00D61708" w:rsidP="00554436">
      <w:pPr>
        <w:suppressAutoHyphens/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  <w:lang w:eastAsia="zh-CN"/>
        </w:rPr>
        <w:t xml:space="preserve">В бюджетна програма „Фестивали, конкурси, събития и чествания“ се подкрепят устойчиви и важни събития с национален и международен характер, които формират националната културна визия и развиват българската култура. </w:t>
      </w:r>
      <w:r w:rsidRPr="00CA7D5C">
        <w:rPr>
          <w:rFonts w:ascii="LIK" w:hAnsi="LIK"/>
        </w:rPr>
        <w:t>Те продължават да с</w:t>
      </w:r>
      <w:r w:rsidRPr="00CA7D5C">
        <w:rPr>
          <w:rFonts w:ascii="LIK" w:hAnsi="LIK"/>
          <w:lang w:eastAsia="zh-CN"/>
        </w:rPr>
        <w:t xml:space="preserve">ъхраняват традициите и многообразието на българската култура и изкуства и да създават условия за подпомагане на културните инициативи по региони. </w:t>
      </w:r>
      <w:r w:rsidRPr="00CA7D5C">
        <w:rPr>
          <w:rFonts w:ascii="LIK" w:hAnsi="LIK"/>
        </w:rPr>
        <w:t xml:space="preserve">Тъй като фестивалите са пространства за срещи и културен обмен, продължава тенденцията за дългосрочно планиране, за международни колаборации, участия, включвания в </w:t>
      </w:r>
      <w:r w:rsidRPr="00CA7D5C">
        <w:rPr>
          <w:rFonts w:ascii="LIK" w:hAnsi="LIK"/>
        </w:rPr>
        <w:lastRenderedPageBreak/>
        <w:t xml:space="preserve">творчески мрежи. Значимите фестивали и международни събития продължават да са основната форма на разпространение на българската култура в световен мащаб. </w:t>
      </w:r>
    </w:p>
    <w:p w14:paraId="4BE2EFE0" w14:textId="77777777" w:rsidR="00D61708" w:rsidRPr="00CA7D5C" w:rsidRDefault="00D61708" w:rsidP="00554436">
      <w:pPr>
        <w:suppressAutoHyphens/>
        <w:spacing w:line="360" w:lineRule="auto"/>
        <w:ind w:firstLine="709"/>
        <w:jc w:val="both"/>
        <w:rPr>
          <w:rFonts w:ascii="LIK" w:hAnsi="LIK"/>
          <w:bCs/>
          <w:lang w:eastAsia="zh-CN"/>
        </w:rPr>
      </w:pPr>
      <w:r w:rsidRPr="00CA7D5C">
        <w:rPr>
          <w:rFonts w:ascii="LIK" w:hAnsi="LIK"/>
          <w:bCs/>
          <w:lang w:eastAsia="zh-CN"/>
        </w:rPr>
        <w:t>Отчет на показателите за изпълнение на Програма „Фестивали, конкурси, събития и чествания”:</w:t>
      </w:r>
    </w:p>
    <w:tbl>
      <w:tblPr>
        <w:tblW w:w="10097" w:type="dxa"/>
        <w:tblInd w:w="2" w:type="dxa"/>
        <w:tblLook w:val="0000" w:firstRow="0" w:lastRow="0" w:firstColumn="0" w:lastColumn="0" w:noHBand="0" w:noVBand="0"/>
      </w:tblPr>
      <w:tblGrid>
        <w:gridCol w:w="4691"/>
        <w:gridCol w:w="2059"/>
        <w:gridCol w:w="1613"/>
        <w:gridCol w:w="1734"/>
      </w:tblGrid>
      <w:tr w:rsidR="00CC26AB" w:rsidRPr="00CA7D5C" w14:paraId="330E5527" w14:textId="77777777" w:rsidTr="001B6DC3">
        <w:trPr>
          <w:trHeight w:val="789"/>
        </w:trPr>
        <w:tc>
          <w:tcPr>
            <w:tcW w:w="469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5C194063" w14:textId="77777777" w:rsidR="00CC26AB" w:rsidRPr="00CA7D5C" w:rsidRDefault="00CC26AB" w:rsidP="00554436">
            <w:pPr>
              <w:keepNext/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lang w:eastAsia="zh-CN"/>
              </w:rPr>
              <w:t xml:space="preserve">Програма </w:t>
            </w:r>
            <w:r w:rsidRPr="00CA7D5C">
              <w:rPr>
                <w:rFonts w:ascii="LIK" w:eastAsia="Calibri" w:hAnsi="LIK"/>
                <w:b/>
                <w:bCs/>
                <w:lang w:eastAsia="zh-CN"/>
              </w:rPr>
              <w:t>„</w:t>
            </w:r>
            <w:r w:rsidRPr="00CA7D5C">
              <w:rPr>
                <w:rFonts w:ascii="LIK" w:eastAsia="Calibri" w:hAnsi="LIK"/>
                <w:lang w:eastAsia="zh-CN"/>
              </w:rPr>
              <w:t>Фестивали, конкурси, събития и чествания</w:t>
            </w:r>
            <w:r w:rsidRPr="00CA7D5C">
              <w:rPr>
                <w:rFonts w:ascii="LIK" w:eastAsia="Calibri" w:hAnsi="LIK"/>
                <w:b/>
                <w:bCs/>
                <w:lang w:eastAsia="zh-CN"/>
              </w:rPr>
              <w:t>”</w:t>
            </w:r>
          </w:p>
          <w:p w14:paraId="4FC7F1E7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b/>
                <w:bCs/>
                <w:lang w:eastAsia="zh-CN"/>
              </w:rPr>
            </w:pPr>
          </w:p>
        </w:tc>
        <w:tc>
          <w:tcPr>
            <w:tcW w:w="2059" w:type="dxa"/>
            <w:tcBorders>
              <w:top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4497FFE3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b/>
                <w:bCs/>
                <w:lang w:eastAsia="zh-CN"/>
              </w:rPr>
            </w:pPr>
          </w:p>
          <w:p w14:paraId="1640808F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b/>
                <w:bCs/>
                <w:lang w:eastAsia="zh-CN"/>
              </w:rPr>
              <w:t>Мерна единица</w:t>
            </w:r>
          </w:p>
        </w:tc>
        <w:tc>
          <w:tcPr>
            <w:tcW w:w="1613" w:type="dxa"/>
            <w:tcBorders>
              <w:top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4390A04D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b/>
                <w:bCs/>
                <w:lang w:eastAsia="zh-CN"/>
              </w:rPr>
            </w:pPr>
          </w:p>
          <w:p w14:paraId="1E628636" w14:textId="77777777" w:rsidR="00CC26AB" w:rsidRPr="00CA7D5C" w:rsidRDefault="0045004D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>
              <w:rPr>
                <w:rFonts w:ascii="LIK" w:eastAsia="Calibri" w:hAnsi="LIK"/>
                <w:b/>
                <w:bCs/>
                <w:lang w:eastAsia="zh-CN"/>
              </w:rPr>
              <w:t>План 2025</w:t>
            </w:r>
            <w:r w:rsidR="00CC26AB" w:rsidRPr="00CA7D5C">
              <w:rPr>
                <w:rFonts w:ascii="LIK" w:eastAsia="Calibri" w:hAnsi="LIK"/>
                <w:b/>
                <w:bCs/>
                <w:lang w:eastAsia="zh-CN"/>
              </w:rPr>
              <w:t>г.</w:t>
            </w:r>
          </w:p>
        </w:tc>
        <w:tc>
          <w:tcPr>
            <w:tcW w:w="1734" w:type="dxa"/>
            <w:tcBorders>
              <w:top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44C39019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b/>
                <w:bCs/>
                <w:lang w:eastAsia="zh-CN"/>
              </w:rPr>
            </w:pPr>
          </w:p>
          <w:p w14:paraId="1D7BD7B1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b/>
                <w:bCs/>
                <w:lang w:eastAsia="zh-CN"/>
              </w:rPr>
              <w:t>Отчет</w:t>
            </w:r>
          </w:p>
        </w:tc>
      </w:tr>
      <w:tr w:rsidR="00CC26AB" w:rsidRPr="00CA7D5C" w14:paraId="3823E3C5" w14:textId="77777777" w:rsidTr="001B6DC3">
        <w:trPr>
          <w:trHeight w:val="275"/>
        </w:trPr>
        <w:tc>
          <w:tcPr>
            <w:tcW w:w="4691" w:type="dxa"/>
            <w:tcBorders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47E58751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b/>
                <w:bCs/>
                <w:lang w:eastAsia="zh-CN"/>
              </w:rPr>
              <w:t>А</w:t>
            </w:r>
          </w:p>
        </w:tc>
        <w:tc>
          <w:tcPr>
            <w:tcW w:w="2059" w:type="dxa"/>
            <w:tcBorders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4B851993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b/>
                <w:bCs/>
                <w:lang w:eastAsia="zh-CN"/>
              </w:rPr>
              <w:t>Б</w:t>
            </w:r>
          </w:p>
        </w:tc>
        <w:tc>
          <w:tcPr>
            <w:tcW w:w="1613" w:type="dxa"/>
            <w:tcBorders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4C32EC80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b/>
                <w:bCs/>
                <w:lang w:eastAsia="zh-CN"/>
              </w:rPr>
              <w:t>1</w:t>
            </w:r>
          </w:p>
        </w:tc>
        <w:tc>
          <w:tcPr>
            <w:tcW w:w="1734" w:type="dxa"/>
            <w:tcBorders>
              <w:bottom w:val="double" w:sz="12" w:space="0" w:color="000000"/>
              <w:right w:val="double" w:sz="12" w:space="0" w:color="000000"/>
            </w:tcBorders>
            <w:shd w:val="solid" w:color="CCFFFF" w:fill="auto"/>
          </w:tcPr>
          <w:p w14:paraId="58A7CB02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b/>
                <w:bCs/>
                <w:lang w:eastAsia="zh-CN"/>
              </w:rPr>
              <w:t>2</w:t>
            </w:r>
          </w:p>
        </w:tc>
      </w:tr>
      <w:tr w:rsidR="00CC26AB" w:rsidRPr="00CA7D5C" w14:paraId="4325B27D" w14:textId="77777777" w:rsidTr="001B6DC3">
        <w:trPr>
          <w:trHeight w:val="725"/>
        </w:trPr>
        <w:tc>
          <w:tcPr>
            <w:tcW w:w="4691" w:type="dxa"/>
            <w:tcBorders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3E5C073" w14:textId="77777777" w:rsidR="00CC26AB" w:rsidRPr="00CA7D5C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CA7D5C">
              <w:rPr>
                <w:rFonts w:ascii="LIK" w:eastAsia="Calibri" w:hAnsi="LIK"/>
                <w:b/>
                <w:bCs/>
                <w:lang w:eastAsia="zh-CN"/>
              </w:rPr>
              <w:t xml:space="preserve">1. </w:t>
            </w:r>
            <w:r w:rsidRPr="00CA7D5C">
              <w:rPr>
                <w:rFonts w:ascii="LIK" w:eastAsia="Calibri" w:hAnsi="LIK"/>
                <w:lang w:eastAsia="zh-CN"/>
              </w:rPr>
              <w:t>Подкрепени фестивали, изложби, събития и чествания с международно и национално значение</w:t>
            </w:r>
          </w:p>
        </w:tc>
        <w:tc>
          <w:tcPr>
            <w:tcW w:w="2059" w:type="dxa"/>
            <w:tcBorders>
              <w:bottom w:val="double" w:sz="12" w:space="0" w:color="000000"/>
              <w:right w:val="double" w:sz="12" w:space="0" w:color="000000"/>
            </w:tcBorders>
          </w:tcPr>
          <w:p w14:paraId="3014EB59" w14:textId="77777777" w:rsidR="00CC26AB" w:rsidRPr="001B48F6" w:rsidRDefault="00CC26AB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 w:rsidRPr="001B48F6">
              <w:rPr>
                <w:rFonts w:ascii="LIK" w:eastAsia="Calibri" w:hAnsi="LIK"/>
                <w:lang w:eastAsia="zh-CN"/>
              </w:rPr>
              <w:t xml:space="preserve">Брой </w:t>
            </w:r>
          </w:p>
        </w:tc>
        <w:tc>
          <w:tcPr>
            <w:tcW w:w="1613" w:type="dxa"/>
            <w:tcBorders>
              <w:bottom w:val="double" w:sz="12" w:space="0" w:color="000000"/>
              <w:right w:val="double" w:sz="12" w:space="0" w:color="000000"/>
            </w:tcBorders>
          </w:tcPr>
          <w:p w14:paraId="2D957A91" w14:textId="77777777" w:rsidR="00CC26AB" w:rsidRPr="001B48F6" w:rsidRDefault="00D85E87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>
              <w:rPr>
                <w:rFonts w:ascii="LIK" w:eastAsia="Calibri" w:hAnsi="LIK"/>
                <w:lang w:eastAsia="zh-CN"/>
              </w:rPr>
              <w:t>100</w:t>
            </w:r>
          </w:p>
        </w:tc>
        <w:tc>
          <w:tcPr>
            <w:tcW w:w="1734" w:type="dxa"/>
            <w:tcBorders>
              <w:bottom w:val="double" w:sz="12" w:space="0" w:color="000000"/>
              <w:right w:val="double" w:sz="12" w:space="0" w:color="000000"/>
            </w:tcBorders>
          </w:tcPr>
          <w:p w14:paraId="5A8BE038" w14:textId="77777777" w:rsidR="00CC26AB" w:rsidRPr="001B48F6" w:rsidRDefault="001B48F6" w:rsidP="00554436">
            <w:pPr>
              <w:widowControl w:val="0"/>
              <w:suppressAutoHyphens/>
              <w:spacing w:line="360" w:lineRule="auto"/>
              <w:jc w:val="both"/>
              <w:rPr>
                <w:rFonts w:ascii="LIK" w:eastAsia="Calibri" w:hAnsi="LIK"/>
                <w:lang w:eastAsia="zh-CN"/>
              </w:rPr>
            </w:pPr>
            <w:r>
              <w:rPr>
                <w:rFonts w:ascii="LIK" w:eastAsia="Calibri" w:hAnsi="LIK"/>
                <w:lang w:eastAsia="zh-CN"/>
              </w:rPr>
              <w:t>141</w:t>
            </w:r>
          </w:p>
        </w:tc>
      </w:tr>
    </w:tbl>
    <w:p w14:paraId="183D3FB4" w14:textId="77777777" w:rsidR="00D61708" w:rsidRPr="00CA7D5C" w:rsidRDefault="00D61708" w:rsidP="00554436">
      <w:pPr>
        <w:suppressAutoHyphens/>
        <w:spacing w:line="360" w:lineRule="auto"/>
        <w:ind w:firstLine="709"/>
        <w:jc w:val="both"/>
        <w:rPr>
          <w:rFonts w:ascii="LIK" w:hAnsi="LIK"/>
          <w:b/>
          <w:bCs/>
          <w:i/>
          <w:iCs/>
          <w:lang w:val="en-US" w:eastAsia="zh-CN"/>
        </w:rPr>
      </w:pPr>
    </w:p>
    <w:p w14:paraId="00C18B26" w14:textId="77777777" w:rsidR="00057B91" w:rsidRPr="00CA7D5C" w:rsidRDefault="001B5E25" w:rsidP="00554436">
      <w:pPr>
        <w:pStyle w:val="Heading2"/>
        <w:spacing w:before="0" w:after="0" w:line="360" w:lineRule="auto"/>
        <w:jc w:val="both"/>
        <w:rPr>
          <w:rFonts w:ascii="LIK" w:hAnsi="LIK"/>
          <w:i w:val="0"/>
          <w:sz w:val="24"/>
          <w:szCs w:val="24"/>
        </w:rPr>
      </w:pPr>
      <w:bookmarkStart w:id="6" w:name="_Toc397069919"/>
      <w:r w:rsidRPr="00CA7D5C">
        <w:rPr>
          <w:rFonts w:ascii="LIK" w:hAnsi="LIK"/>
          <w:i w:val="0"/>
          <w:sz w:val="24"/>
          <w:szCs w:val="24"/>
        </w:rPr>
        <w:t xml:space="preserve">1800.02.05 </w:t>
      </w:r>
      <w:r w:rsidR="003F14AC" w:rsidRPr="00CA7D5C">
        <w:rPr>
          <w:rFonts w:ascii="LIK" w:hAnsi="LIK"/>
          <w:i w:val="0"/>
          <w:sz w:val="24"/>
          <w:szCs w:val="24"/>
        </w:rPr>
        <w:t xml:space="preserve">- </w:t>
      </w:r>
      <w:r w:rsidR="00E70896" w:rsidRPr="00CA7D5C">
        <w:rPr>
          <w:rFonts w:ascii="LIK" w:hAnsi="LIK"/>
          <w:i w:val="0"/>
          <w:sz w:val="24"/>
          <w:szCs w:val="24"/>
        </w:rPr>
        <w:t>ПРЕГЛЕД НА ИЗПЪЛНЕНИЕТО НА ПРОГРАМА „</w:t>
      </w:r>
      <w:r w:rsidR="005A3D0B" w:rsidRPr="00CA7D5C">
        <w:rPr>
          <w:rFonts w:ascii="LIK" w:hAnsi="LIK"/>
          <w:i w:val="0"/>
          <w:sz w:val="24"/>
          <w:szCs w:val="24"/>
        </w:rPr>
        <w:t>АВТОРСКО ПРАВО И СРОДНИТЕ МУ ПРАВА</w:t>
      </w:r>
      <w:r w:rsidR="00E70896" w:rsidRPr="00CA7D5C">
        <w:rPr>
          <w:rFonts w:ascii="LIK" w:hAnsi="LIK"/>
          <w:i w:val="0"/>
          <w:sz w:val="24"/>
          <w:szCs w:val="24"/>
        </w:rPr>
        <w:t>”</w:t>
      </w:r>
      <w:bookmarkEnd w:id="6"/>
      <w:r w:rsidR="00255F6F" w:rsidRPr="00CA7D5C">
        <w:rPr>
          <w:rFonts w:ascii="LIK" w:hAnsi="LIK"/>
          <w:i w:val="0"/>
          <w:sz w:val="24"/>
          <w:szCs w:val="24"/>
        </w:rPr>
        <w:t xml:space="preserve"> </w:t>
      </w:r>
    </w:p>
    <w:p w14:paraId="1C03F178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bookmarkStart w:id="7" w:name="_Toc397069921"/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Бюджетна програма „Авторско право и сродните му права“ се осъществява в рамките на „Политика в областта на създаване и популяризиране на съвременно изкуство в страната и чужбина и достъп до качествено художествено образование”.</w:t>
      </w:r>
    </w:p>
    <w:p w14:paraId="5E535911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1.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ab/>
        <w:t>Описание на степента на изпълнение на заложените в програмата цели</w:t>
      </w:r>
    </w:p>
    <w:p w14:paraId="3E8CC9AA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 xml:space="preserve">Цел на политиката в областта на закрилата на авторското право и сродните му права е подобряването на закрилата на правоносителите, чрез комплексни мерки по поддържането на стабилно и балансирано авторскоправно законодателство, отчитащо предизвикателствата на средата; повишаването на информираността на ползвателите и плътността при уреждането на права при използване на закриляни обекти на авторското право и сродните му права чрез насърчаване на 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lastRenderedPageBreak/>
        <w:t>гражданскоправния способ на защита; контрол върху организациите за колективно управление на права.</w:t>
      </w:r>
    </w:p>
    <w:p w14:paraId="3A2150E1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По набелязаните оперативни цели и мерки се работи в т.ч. в рамките на подготвяния Законопроект за изменение и допълнение на Закона за авторското право и сродните му права (повече информация в отчета по показателите за изпълнение).</w:t>
      </w:r>
    </w:p>
    <w:p w14:paraId="2B28A493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Във връзка с реализирането на целта по ревизия на политиката по осигуряване на прозрачност на медийната собственост чрез преразглеждането на систематичното място на регулацията по Закона за задължителното депозиране на печатни и други произведения и за обявяване на разпространителите и доставчиците на медийни услуги (ЗЗДПДПОРДМУ) с прехвърлянето й към Съвета за електронни медии, изпълнението е в ход. Целта е формулирана и заложена в работата на Работна група по изготвянето на проект на Закон за изменение и допълнение на Закона за радиото и телевизията с цел привеждане на националното законодателство в съответствие с Регламент (ЕС) 2024/1083 на Европейския парламент и на Съвета от 11 април 2024 година за създаване на обща рамка за медийните услуги на вътрешния пазар и за изменение на Директива 2010/13/ЕС (Европейски акт за свободата на медиите).</w:t>
      </w:r>
    </w:p>
    <w:p w14:paraId="513E7744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2.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ab/>
        <w:t>Отчет на показателите за изпълнение на бюджетната програма</w:t>
      </w:r>
    </w:p>
    <w:p w14:paraId="647239B4" w14:textId="77777777" w:rsidR="0045004D" w:rsidRPr="0045004D" w:rsidRDefault="0045004D" w:rsidP="00554436">
      <w:pPr>
        <w:pStyle w:val="Heading2"/>
        <w:spacing w:before="0" w:after="0" w:line="360" w:lineRule="auto"/>
        <w:jc w:val="both"/>
        <w:rPr>
          <w:rFonts w:ascii="LIK" w:hAnsi="LIK"/>
          <w:b w:val="0"/>
          <w:bCs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Cs w:val="0"/>
          <w:sz w:val="24"/>
          <w:szCs w:val="24"/>
        </w:rPr>
        <w:t>Таблица: Показатели за изпълнение,</w:t>
      </w:r>
    </w:p>
    <w:p w14:paraId="0D1C8B9B" w14:textId="77777777" w:rsidR="0045004D" w:rsidRDefault="0045004D" w:rsidP="00554436">
      <w:pPr>
        <w:pStyle w:val="Heading2"/>
        <w:spacing w:before="0" w:after="0" w:line="360" w:lineRule="auto"/>
        <w:jc w:val="both"/>
        <w:rPr>
          <w:rFonts w:ascii="LIK" w:hAnsi="LIK"/>
          <w:b w:val="0"/>
          <w:bCs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Cs w:val="0"/>
          <w:sz w:val="24"/>
          <w:szCs w:val="24"/>
        </w:rPr>
        <w:t>бюджетна програма „Авторско право и сродните му права“</w:t>
      </w:r>
    </w:p>
    <w:tbl>
      <w:tblPr>
        <w:tblW w:w="813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6"/>
        <w:gridCol w:w="1659"/>
        <w:gridCol w:w="1391"/>
        <w:gridCol w:w="1164"/>
      </w:tblGrid>
      <w:tr w:rsidR="0045004D" w:rsidRPr="0045004D" w14:paraId="41E52A6B" w14:textId="77777777" w:rsidTr="0032548C">
        <w:trPr>
          <w:trHeight w:val="428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B246B4A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  <w:b/>
                <w:bCs/>
              </w:rPr>
            </w:pPr>
            <w:r w:rsidRPr="009410BD">
              <w:rPr>
                <w:rFonts w:ascii="LIK" w:hAnsi="LIK"/>
                <w:b/>
                <w:bCs/>
              </w:rPr>
              <w:t>Показатели за изпълнение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F34AF47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  <w:b/>
                <w:bCs/>
              </w:rPr>
            </w:pPr>
            <w:r w:rsidRPr="009410BD">
              <w:rPr>
                <w:rFonts w:ascii="LIK" w:hAnsi="LIK"/>
                <w:b/>
                <w:bCs/>
              </w:rPr>
              <w:t>Мерна единица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33515E2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iCs/>
              </w:rPr>
            </w:pPr>
            <w:r w:rsidRPr="009410BD">
              <w:rPr>
                <w:rFonts w:ascii="LIK" w:hAnsi="LIK"/>
                <w:b/>
                <w:bCs/>
                <w:iCs/>
              </w:rPr>
              <w:t>Целева стойност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6951F79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iCs/>
              </w:rPr>
            </w:pPr>
            <w:r w:rsidRPr="009410BD">
              <w:rPr>
                <w:rFonts w:ascii="LIK" w:hAnsi="LIK"/>
                <w:b/>
                <w:bCs/>
                <w:iCs/>
              </w:rPr>
              <w:t>Отчет</w:t>
            </w:r>
          </w:p>
        </w:tc>
      </w:tr>
      <w:tr w:rsidR="0045004D" w:rsidRPr="0045004D" w14:paraId="3998230F" w14:textId="77777777" w:rsidTr="0032548C">
        <w:trPr>
          <w:trHeight w:val="242"/>
          <w:jc w:val="center"/>
        </w:trPr>
        <w:tc>
          <w:tcPr>
            <w:tcW w:w="4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23F7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1. Изготвяне на проекти за изменение и допълнение на ЗАПСП в областите на провежданите политики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56D16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Брой проекти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9ADE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0120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1</w:t>
            </w:r>
          </w:p>
        </w:tc>
      </w:tr>
      <w:tr w:rsidR="0045004D" w:rsidRPr="0045004D" w14:paraId="47CD0036" w14:textId="77777777" w:rsidTr="0032548C">
        <w:trPr>
          <w:trHeight w:val="242"/>
          <w:jc w:val="center"/>
        </w:trPr>
        <w:tc>
          <w:tcPr>
            <w:tcW w:w="4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C8CC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2. Контрол върху дейността на ОКУП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057D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Брой проверки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5BE9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2C8C5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0</w:t>
            </w:r>
          </w:p>
        </w:tc>
      </w:tr>
      <w:tr w:rsidR="0045004D" w:rsidRPr="0045004D" w14:paraId="31F31945" w14:textId="77777777" w:rsidTr="0032548C">
        <w:trPr>
          <w:trHeight w:val="242"/>
          <w:jc w:val="center"/>
        </w:trPr>
        <w:tc>
          <w:tcPr>
            <w:tcW w:w="4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FEDF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lastRenderedPageBreak/>
              <w:t>3. Мероприятия с информационна насоченост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7007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Брой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8D2B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16F2F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1</w:t>
            </w:r>
          </w:p>
        </w:tc>
      </w:tr>
      <w:tr w:rsidR="0045004D" w:rsidRPr="0045004D" w14:paraId="7841ABE6" w14:textId="77777777" w:rsidTr="0032548C">
        <w:trPr>
          <w:trHeight w:val="242"/>
          <w:jc w:val="center"/>
        </w:trPr>
        <w:tc>
          <w:tcPr>
            <w:tcW w:w="4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3293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4. Административнонаказателна дейност в подкрепа на правоносителите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0852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Брой проверки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003E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300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04D2" w14:textId="77777777" w:rsidR="0045004D" w:rsidRPr="009410BD" w:rsidRDefault="0045004D" w:rsidP="00554436">
            <w:pPr>
              <w:spacing w:line="360" w:lineRule="auto"/>
              <w:jc w:val="both"/>
              <w:rPr>
                <w:rFonts w:ascii="LIK" w:hAnsi="LIK"/>
              </w:rPr>
            </w:pPr>
            <w:r w:rsidRPr="009410BD">
              <w:rPr>
                <w:rFonts w:ascii="LIK" w:hAnsi="LIK"/>
              </w:rPr>
              <w:t>171</w:t>
            </w:r>
          </w:p>
        </w:tc>
      </w:tr>
    </w:tbl>
    <w:p w14:paraId="0A6C9EEE" w14:textId="77777777" w:rsidR="0045004D" w:rsidRPr="0045004D" w:rsidRDefault="0045004D" w:rsidP="00554436">
      <w:pPr>
        <w:pStyle w:val="Heading2"/>
        <w:spacing w:before="0" w:after="0" w:line="360" w:lineRule="auto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Описание на изпълнението</w:t>
      </w:r>
    </w:p>
    <w:p w14:paraId="0419B40E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По показател № 1 (Изготвяне на проекти за изменение и допълнение на ЗАПСП в областите на провежданите политики)</w:t>
      </w:r>
    </w:p>
    <w:p w14:paraId="691D3B46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В изпълнение на Програмата за управление на Република България за периода 2025 – 2029 г., приета с Решение № 91 от 24 февруари 2025 г. на Министерския съвет, и с оглед реализирането на допълнителни цели на политиката в областта на защитата на авторското право и сродните му права, се изготвя Проект за изменение и допълнение в Закона за авторското право и сродните му права (ЗАПСП), който предлага решения в следните основни направления:</w:t>
      </w:r>
    </w:p>
    <w:p w14:paraId="2177E37E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1.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ab/>
        <w:t>Липса на нормативна уредба на възможността за блокиране на достъпа до интернет сайтове, предлагащи защитено съдържание онлайн без уредени авторски и/или сродни права.</w:t>
      </w:r>
    </w:p>
    <w:p w14:paraId="0F5F244E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2.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ab/>
        <w:t>Ревизия на системата на административното наказване по ЗАПСП.</w:t>
      </w:r>
    </w:p>
    <w:p w14:paraId="50007B68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3.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ab/>
        <w:t>Установена неефективност на процедурата по утвърждаване на тарифите на ОКУП при липса на постигнато съгласие между страните.</w:t>
      </w:r>
    </w:p>
    <w:p w14:paraId="3D8B3207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4.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ab/>
        <w:t>Установени нормативни дефицити, затрудняващи, ограничаващи или възпрепятстващи ефективната гражданскоправна защита на автори и на носители на сродни авторски права, както и правата на ползвателите.</w:t>
      </w:r>
    </w:p>
    <w:p w14:paraId="200B09F1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5.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ab/>
        <w:t xml:space="preserve">Установен нормативен дефицит, водещ до невъзможност за практическото  приложение на нормата на чл. 26, ал. 1, изр. второ от ЗАПСП - липсва дефиниране на лицата, които следва да дължат компенсационното възнаграждение за 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lastRenderedPageBreak/>
        <w:t>възпроизвеждане по репрографски начин на отпечатани произведения за лично използване.</w:t>
      </w:r>
    </w:p>
    <w:p w14:paraId="62891C65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Целевата стойност е отбелязана като постигната, с оглед предприетите действия по изготвянето на законопроекта. Очаква се в описанието на годишната стойност на показателя да се отчете приемане на законопроекта от Министерския съвет.</w:t>
      </w:r>
    </w:p>
    <w:p w14:paraId="41133139" w14:textId="77777777" w:rsidR="0045004D" w:rsidRPr="0045004D" w:rsidRDefault="0045004D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По показател № 2 (Контрол върху дейността на ОКУП)</w:t>
      </w:r>
    </w:p>
    <w:p w14:paraId="18542C14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В ход е предварително наблюдение върху годишните отчети на организациите за колективно управление на права за установяване на тяхното съответствие с изискванията на прозрачност в ЗАПСП.</w:t>
      </w:r>
    </w:p>
    <w:p w14:paraId="702BC2F8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С оглед крайния срок за изготвяне и представяне на отчетите, фокусираното наблюдение ще се извърши през м. октомври и м. ноември 2025 г.</w:t>
      </w:r>
    </w:p>
    <w:p w14:paraId="59E39DC7" w14:textId="77777777" w:rsidR="0045004D" w:rsidRPr="0045004D" w:rsidRDefault="0045004D" w:rsidP="00210E08">
      <w:pPr>
        <w:pStyle w:val="Heading2"/>
        <w:spacing w:before="0" w:after="0" w:line="360" w:lineRule="auto"/>
        <w:ind w:firstLine="708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Развит е капацитет за извършване на проверки по сигнали на правоносители. Към 31 юли 2025 г. такива не са постъпвали.</w:t>
      </w:r>
    </w:p>
    <w:p w14:paraId="0C28B489" w14:textId="77777777" w:rsidR="0045004D" w:rsidRPr="0045004D" w:rsidRDefault="0045004D" w:rsidP="00554436">
      <w:pPr>
        <w:pStyle w:val="Heading2"/>
        <w:spacing w:before="0" w:after="0" w:line="360" w:lineRule="auto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По показател № 3 (Мероприятия с информационна насоченост)</w:t>
      </w:r>
    </w:p>
    <w:p w14:paraId="10A2AC10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В ход е извършването на наблюдение на схемите за разпространение на телевизионни програми в болнични заведения, наличието и начините на уреждане на права. Цел на наблюдението е съставянето и разпространението на информационен материал, който да информира заинтересованите лица относно вида на осъществяваното използване, необходимостта и начините за уреждане на съответните авторски и сродни на тях права.</w:t>
      </w:r>
    </w:p>
    <w:p w14:paraId="4BAF8F72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 xml:space="preserve">В рамките на годишните контролни кампании по спазването на ЗАПСП, фокусирани върху правата за публично изпълнение на музикални звукозаписи, целящи намаляване на неразрешено използване на закриляни обекти на авторското и сродните му права в хотели, търговски, хранителни и развлекателни обекти, които се озвучават с музика, се раздават картички с QR код, насочващ към специализиран </w:t>
      </w: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lastRenderedPageBreak/>
        <w:t>информационен материал на Министерството на културата със заглавие „Озвучаване на търговски обекти с музика“.</w:t>
      </w:r>
    </w:p>
    <w:p w14:paraId="291ED3A5" w14:textId="77777777" w:rsidR="0045004D" w:rsidRPr="0045004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По показател № 4 (Административнонаказателна дейност в подкрепа на правоносителите)</w:t>
      </w:r>
    </w:p>
    <w:p w14:paraId="1EAA2282" w14:textId="77777777" w:rsidR="009410BD" w:rsidRDefault="0045004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  <w:r w:rsidRPr="0045004D">
        <w:rPr>
          <w:rFonts w:ascii="LIK" w:hAnsi="LIK"/>
          <w:b w:val="0"/>
          <w:bCs w:val="0"/>
          <w:i w:val="0"/>
          <w:iCs w:val="0"/>
          <w:sz w:val="24"/>
          <w:szCs w:val="24"/>
        </w:rPr>
        <w:t>В рамките на първото полугодие на 2025 г. са извършени 171 бр. проверки по спазването на Закона за авторското право и сродните му права. По-голямата част от проверките са направени през първото тримесечие на годината в рамките на контролна кампания в зимните курорти – на територията на гр. Банско, к.к. Боровец, к.к. Пампорово, гр. Смолян и гр. Разлог.</w:t>
      </w:r>
    </w:p>
    <w:p w14:paraId="7FFA863A" w14:textId="77777777" w:rsidR="009410BD" w:rsidRDefault="009410BD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b w:val="0"/>
          <w:bCs w:val="0"/>
          <w:i w:val="0"/>
          <w:iCs w:val="0"/>
          <w:sz w:val="24"/>
          <w:szCs w:val="24"/>
        </w:rPr>
      </w:pPr>
    </w:p>
    <w:p w14:paraId="48FC5754" w14:textId="77777777" w:rsidR="005C5071" w:rsidRPr="00CA7D5C" w:rsidRDefault="001B5E25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i w:val="0"/>
          <w:sz w:val="24"/>
          <w:szCs w:val="24"/>
        </w:rPr>
      </w:pPr>
      <w:r w:rsidRPr="00CA7D5C">
        <w:rPr>
          <w:rFonts w:ascii="LIK" w:hAnsi="LIK"/>
          <w:i w:val="0"/>
          <w:sz w:val="24"/>
          <w:szCs w:val="24"/>
        </w:rPr>
        <w:t>1800.02.06</w:t>
      </w:r>
      <w:r w:rsidR="00E60FEB" w:rsidRPr="00CA7D5C">
        <w:rPr>
          <w:rFonts w:ascii="LIK" w:hAnsi="LIK"/>
          <w:i w:val="0"/>
          <w:sz w:val="24"/>
          <w:szCs w:val="24"/>
        </w:rPr>
        <w:t xml:space="preserve"> -</w:t>
      </w:r>
      <w:r w:rsidRPr="00CA7D5C">
        <w:rPr>
          <w:rFonts w:ascii="LIK" w:hAnsi="LIK"/>
          <w:i w:val="0"/>
          <w:sz w:val="24"/>
          <w:szCs w:val="24"/>
        </w:rPr>
        <w:t xml:space="preserve"> </w:t>
      </w:r>
      <w:r w:rsidR="00FE010D" w:rsidRPr="00CA7D5C">
        <w:rPr>
          <w:rFonts w:ascii="LIK" w:hAnsi="LIK"/>
          <w:i w:val="0"/>
          <w:sz w:val="24"/>
          <w:szCs w:val="24"/>
        </w:rPr>
        <w:t>ПРЕГЛЕД НА ИЗПЪЛНЕНИЕТО НА ПРОГРАМА „ПОДПОМАГАНЕ РАЗВИТИЕТО НА БЪЛГАРСКАТА КУЛТУРА И ИЗКУСТВА, НА БЪЛГАРСКИЯ КНИЖЕН СЕКТОР, БИБЛИОТЕКИ И ЧИТАЛИЩА”</w:t>
      </w:r>
      <w:bookmarkEnd w:id="7"/>
    </w:p>
    <w:p w14:paraId="13AF1FE3" w14:textId="77777777" w:rsidR="00113516" w:rsidRPr="00CA7D5C" w:rsidRDefault="00113516" w:rsidP="00554436">
      <w:pPr>
        <w:spacing w:line="360" w:lineRule="auto"/>
        <w:ind w:firstLine="709"/>
        <w:jc w:val="both"/>
        <w:rPr>
          <w:rFonts w:ascii="LIK" w:hAnsi="LIK"/>
          <w:b/>
          <w:bCs/>
          <w:iCs/>
        </w:rPr>
      </w:pPr>
      <w:bookmarkStart w:id="8" w:name="_Toc332284773"/>
      <w:bookmarkStart w:id="9" w:name="_Toc397069922"/>
      <w:r w:rsidRPr="00CA7D5C">
        <w:rPr>
          <w:rFonts w:ascii="LIK" w:hAnsi="LIK"/>
          <w:b/>
          <w:bCs/>
          <w:iCs/>
        </w:rPr>
        <w:t>1800.02.06 Бюджетна програма “Подпомагане развитието на българската култура и изкуства, на българския книжен сектор, библиотеки и читалища”</w:t>
      </w:r>
    </w:p>
    <w:p w14:paraId="4067104C" w14:textId="77777777" w:rsidR="008471D8" w:rsidRPr="00CA7D5C" w:rsidRDefault="008471D8" w:rsidP="00554436">
      <w:pPr>
        <w:spacing w:line="360" w:lineRule="auto"/>
        <w:ind w:firstLine="567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t>Визия за развитието и приоритети на политиката</w:t>
      </w:r>
    </w:p>
    <w:p w14:paraId="4CE8FC5D" w14:textId="77777777" w:rsidR="008471D8" w:rsidRPr="00CA7D5C" w:rsidRDefault="008471D8" w:rsidP="00554436">
      <w:pPr>
        <w:spacing w:line="360" w:lineRule="auto"/>
        <w:ind w:firstLine="567"/>
        <w:jc w:val="both"/>
        <w:rPr>
          <w:rFonts w:ascii="LIK" w:hAnsi="LIK"/>
          <w:b/>
        </w:rPr>
      </w:pPr>
      <w:r w:rsidRPr="00CA7D5C">
        <w:rPr>
          <w:rFonts w:ascii="LIK" w:hAnsi="LIK"/>
        </w:rPr>
        <w:t>Визията на политиката за развитие на секторите</w:t>
      </w:r>
      <w:r w:rsidRPr="00CA7D5C">
        <w:rPr>
          <w:rFonts w:ascii="LIK" w:hAnsi="LIK"/>
          <w:lang w:val="ru-RU"/>
        </w:rPr>
        <w:t xml:space="preserve"> </w:t>
      </w:r>
      <w:r w:rsidRPr="00CA7D5C">
        <w:rPr>
          <w:rFonts w:ascii="LIK" w:hAnsi="LIK"/>
        </w:rPr>
        <w:t>включва следните измерения:</w:t>
      </w:r>
    </w:p>
    <w:p w14:paraId="212663F0" w14:textId="77777777" w:rsidR="008471D8" w:rsidRPr="00CA7D5C" w:rsidRDefault="008471D8" w:rsidP="00554436">
      <w:pPr>
        <w:numPr>
          <w:ilvl w:val="0"/>
          <w:numId w:val="36"/>
        </w:numPr>
        <w:spacing w:line="360" w:lineRule="auto"/>
        <w:ind w:left="0" w:firstLine="567"/>
        <w:jc w:val="both"/>
        <w:rPr>
          <w:rFonts w:ascii="LIK" w:hAnsi="LIK"/>
        </w:rPr>
      </w:pPr>
      <w:r w:rsidRPr="00CA7D5C">
        <w:rPr>
          <w:rFonts w:ascii="LIK" w:hAnsi="LIK"/>
        </w:rPr>
        <w:t>Подкрепа на културната мисия на книгоиздаването, чрез подпомагане на издателската дейност, подпомагане процеса на създаване на нова българска литература и популяризиране на българската книга по света;</w:t>
      </w:r>
    </w:p>
    <w:p w14:paraId="58D4B418" w14:textId="77777777" w:rsidR="008471D8" w:rsidRPr="00CA7D5C" w:rsidRDefault="008471D8" w:rsidP="00554436">
      <w:pPr>
        <w:numPr>
          <w:ilvl w:val="0"/>
          <w:numId w:val="36"/>
        </w:numPr>
        <w:spacing w:line="360" w:lineRule="auto"/>
        <w:ind w:left="0" w:firstLine="567"/>
        <w:jc w:val="both"/>
        <w:rPr>
          <w:rFonts w:ascii="LIK" w:hAnsi="LIK"/>
        </w:rPr>
      </w:pPr>
      <w:r w:rsidRPr="00CA7D5C">
        <w:rPr>
          <w:rFonts w:ascii="LIK" w:hAnsi="LIK"/>
        </w:rPr>
        <w:t>Подобряване на условията за развитие и утвърждаване на обществените библиотеки като съвременни центрове, осигуряващи ефективно библиотечно-информационно обслужване на широк кръг потребители;</w:t>
      </w:r>
    </w:p>
    <w:p w14:paraId="730DE89D" w14:textId="77777777" w:rsidR="008471D8" w:rsidRPr="00CA7D5C" w:rsidRDefault="008471D8" w:rsidP="00554436">
      <w:pPr>
        <w:numPr>
          <w:ilvl w:val="0"/>
          <w:numId w:val="36"/>
        </w:numPr>
        <w:spacing w:line="360" w:lineRule="auto"/>
        <w:ind w:left="0" w:firstLine="567"/>
        <w:jc w:val="both"/>
        <w:rPr>
          <w:rFonts w:ascii="LIK" w:hAnsi="LIK"/>
        </w:rPr>
      </w:pPr>
      <w:r w:rsidRPr="00CA7D5C">
        <w:rPr>
          <w:rFonts w:ascii="LIK" w:hAnsi="LIK"/>
        </w:rPr>
        <w:t>Подобряване на условията за развитие на народните читалища като културни центрове, за разширяване на достъпа на гражданите до културни продукти, участие в културния живот и развитие на творческия потенциал;</w:t>
      </w:r>
    </w:p>
    <w:p w14:paraId="77A1BE73" w14:textId="77777777" w:rsidR="008471D8" w:rsidRPr="00CA7D5C" w:rsidRDefault="008471D8" w:rsidP="00554436">
      <w:pPr>
        <w:numPr>
          <w:ilvl w:val="0"/>
          <w:numId w:val="36"/>
        </w:numPr>
        <w:spacing w:line="360" w:lineRule="auto"/>
        <w:ind w:left="0" w:firstLine="567"/>
        <w:jc w:val="both"/>
        <w:rPr>
          <w:rFonts w:ascii="LIK" w:hAnsi="LIK"/>
        </w:rPr>
      </w:pPr>
      <w:r w:rsidRPr="00CA7D5C">
        <w:rPr>
          <w:rFonts w:ascii="LIK" w:hAnsi="LIK"/>
        </w:rPr>
        <w:t>Подобряване на условията за опазване на нематериалното културно наследство.</w:t>
      </w:r>
    </w:p>
    <w:p w14:paraId="131445E1" w14:textId="77777777" w:rsidR="008471D8" w:rsidRPr="00CA7D5C" w:rsidRDefault="008471D8" w:rsidP="0055443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lastRenderedPageBreak/>
        <w:t>Отчет на показателите за изпълнение на програмата (количествени, качествени, времеви)</w:t>
      </w:r>
    </w:p>
    <w:p w14:paraId="0BC98535" w14:textId="77777777" w:rsidR="008471D8" w:rsidRPr="00CA7D5C" w:rsidRDefault="008471D8" w:rsidP="00554436">
      <w:pPr>
        <w:autoSpaceDE w:val="0"/>
        <w:autoSpaceDN w:val="0"/>
        <w:adjustRightInd w:val="0"/>
        <w:spacing w:line="360" w:lineRule="auto"/>
        <w:jc w:val="both"/>
        <w:rPr>
          <w:rFonts w:ascii="LIK" w:hAnsi="LIK"/>
        </w:rPr>
      </w:pPr>
    </w:p>
    <w:tbl>
      <w:tblPr>
        <w:tblW w:w="1007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0"/>
        <w:gridCol w:w="1435"/>
        <w:gridCol w:w="1120"/>
        <w:gridCol w:w="1300"/>
      </w:tblGrid>
      <w:tr w:rsidR="00E62159" w:rsidRPr="00CA7D5C" w14:paraId="126DB4C6" w14:textId="77777777" w:rsidTr="001B6DC3">
        <w:trPr>
          <w:trHeight w:val="924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D080C22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b/>
                <w:bCs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b/>
                <w:bCs/>
                <w:color w:val="000000"/>
                <w:sz w:val="18"/>
                <w:szCs w:val="18"/>
              </w:rPr>
              <w:t xml:space="preserve">1800.02.06 Бюджетна програма „Подпомагане развитието на българската култура и изкуства, на българския книжен сектор, библиотеки и читалища”                                                      </w:t>
            </w:r>
            <w:r w:rsidRPr="00CA7D5C">
              <w:rPr>
                <w:rFonts w:ascii="LIK" w:hAnsi="LIK"/>
                <w:b/>
                <w:bCs/>
                <w:i/>
                <w:iCs/>
                <w:color w:val="000000"/>
                <w:sz w:val="18"/>
                <w:szCs w:val="18"/>
              </w:rPr>
              <w:t xml:space="preserve"> Показатели за изпълнение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8C651F0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b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b/>
                <w:color w:val="000000"/>
                <w:sz w:val="18"/>
                <w:szCs w:val="18"/>
              </w:rPr>
              <w:t>Мерна единица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B423901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b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b/>
                <w:color w:val="000000"/>
                <w:sz w:val="18"/>
                <w:szCs w:val="18"/>
              </w:rPr>
              <w:t>Целева стойност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691CCE1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b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b/>
                <w:color w:val="000000"/>
                <w:sz w:val="18"/>
                <w:szCs w:val="18"/>
              </w:rPr>
              <w:t>Отчет</w:t>
            </w:r>
          </w:p>
        </w:tc>
      </w:tr>
      <w:tr w:rsidR="00E62159" w:rsidRPr="00CA7D5C" w14:paraId="2D4F6E0A" w14:textId="77777777" w:rsidTr="00686D32">
        <w:trPr>
          <w:trHeight w:val="55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CCC06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color w:val="000000"/>
                <w:sz w:val="18"/>
                <w:szCs w:val="18"/>
              </w:rPr>
              <w:t>1. Подкрепа на проекти в областта на литературно наследство, книгоиздаване и попълване фондовете на обществените библиотеки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CF96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color w:val="000000"/>
                <w:sz w:val="18"/>
                <w:szCs w:val="18"/>
              </w:rPr>
              <w:t>брой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52F5" w14:textId="77777777" w:rsidR="00E62159" w:rsidRPr="00686D32" w:rsidRDefault="00686D32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  <w:r w:rsidRPr="00686D32">
              <w:rPr>
                <w:rFonts w:ascii="LIK" w:hAnsi="LIK"/>
                <w:color w:val="000000"/>
                <w:sz w:val="18"/>
                <w:szCs w:val="18"/>
              </w:rPr>
              <w:t>1 200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653F4" w14:textId="77777777" w:rsidR="00E62159" w:rsidRPr="00686D32" w:rsidRDefault="00E62159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</w:p>
        </w:tc>
      </w:tr>
      <w:tr w:rsidR="00E62159" w:rsidRPr="00CA7D5C" w14:paraId="16845948" w14:textId="77777777" w:rsidTr="00686D32">
        <w:trPr>
          <w:trHeight w:val="56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D4A86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color w:val="000000"/>
                <w:sz w:val="18"/>
                <w:szCs w:val="18"/>
              </w:rPr>
              <w:t>2. Брой проекти за творческа дейност в народните читалища, включително и за опазване на нематериалното културно наследство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EF2A" w14:textId="77777777" w:rsidR="00E62159" w:rsidRPr="00CA7D5C" w:rsidRDefault="00E62159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  <w:r w:rsidRPr="00CA7D5C">
              <w:rPr>
                <w:rFonts w:ascii="LIK" w:hAnsi="LIK"/>
                <w:color w:val="000000"/>
                <w:sz w:val="18"/>
                <w:szCs w:val="18"/>
              </w:rPr>
              <w:t>брой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FB17" w14:textId="77777777" w:rsidR="00E62159" w:rsidRPr="00686D32" w:rsidRDefault="00686D32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  <w:r w:rsidRPr="00686D32">
              <w:rPr>
                <w:rFonts w:ascii="LIK" w:hAnsi="LIK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4A394" w14:textId="77777777" w:rsidR="00E62159" w:rsidRPr="00686D32" w:rsidRDefault="00E62159" w:rsidP="00554436">
            <w:pPr>
              <w:spacing w:line="360" w:lineRule="auto"/>
              <w:jc w:val="both"/>
              <w:rPr>
                <w:rFonts w:ascii="LIK" w:hAnsi="LIK"/>
                <w:color w:val="000000"/>
                <w:sz w:val="18"/>
                <w:szCs w:val="18"/>
              </w:rPr>
            </w:pPr>
          </w:p>
        </w:tc>
      </w:tr>
    </w:tbl>
    <w:p w14:paraId="6E61E3F0" w14:textId="77777777" w:rsidR="008471D8" w:rsidRDefault="008471D8" w:rsidP="00554436">
      <w:pPr>
        <w:autoSpaceDE w:val="0"/>
        <w:autoSpaceDN w:val="0"/>
        <w:adjustRightInd w:val="0"/>
        <w:spacing w:line="360" w:lineRule="auto"/>
        <w:jc w:val="both"/>
        <w:rPr>
          <w:rFonts w:ascii="LIK" w:hAnsi="LIK"/>
        </w:rPr>
      </w:pPr>
    </w:p>
    <w:p w14:paraId="3C7264A6" w14:textId="77777777" w:rsidR="008776C8" w:rsidRPr="002F0B1B" w:rsidRDefault="008776C8" w:rsidP="008776C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LIK" w:hAnsi="LIK"/>
        </w:rPr>
      </w:pPr>
      <w:r w:rsidRPr="002F0B1B">
        <w:rPr>
          <w:rFonts w:ascii="LIK" w:hAnsi="LIK"/>
        </w:rPr>
        <w:t>Изпълнението на тези показатели ще бъде отчетено през второто шестмесечие.</w:t>
      </w:r>
    </w:p>
    <w:p w14:paraId="0B8C14E4" w14:textId="77777777" w:rsidR="008776C8" w:rsidRPr="00CA7D5C" w:rsidRDefault="008776C8" w:rsidP="00554436">
      <w:pPr>
        <w:autoSpaceDE w:val="0"/>
        <w:autoSpaceDN w:val="0"/>
        <w:adjustRightInd w:val="0"/>
        <w:spacing w:line="360" w:lineRule="auto"/>
        <w:jc w:val="both"/>
        <w:rPr>
          <w:rFonts w:ascii="LIK" w:hAnsi="LIK"/>
        </w:rPr>
      </w:pPr>
    </w:p>
    <w:p w14:paraId="180A277A" w14:textId="77777777" w:rsidR="0095691A" w:rsidRPr="009508A1" w:rsidRDefault="001B5E25" w:rsidP="00554436">
      <w:pPr>
        <w:pStyle w:val="Heading2"/>
        <w:spacing w:before="0" w:after="0" w:line="360" w:lineRule="auto"/>
        <w:jc w:val="both"/>
        <w:rPr>
          <w:rFonts w:ascii="LIK" w:hAnsi="LIK"/>
          <w:i w:val="0"/>
          <w:sz w:val="24"/>
          <w:szCs w:val="24"/>
        </w:rPr>
      </w:pPr>
      <w:r w:rsidRPr="00CA7D5C">
        <w:rPr>
          <w:rFonts w:ascii="LIK" w:hAnsi="LIK"/>
          <w:i w:val="0"/>
          <w:sz w:val="24"/>
          <w:szCs w:val="24"/>
        </w:rPr>
        <w:t xml:space="preserve">1800.02.07 </w:t>
      </w:r>
      <w:r w:rsidR="004C3F71" w:rsidRPr="00CA7D5C">
        <w:rPr>
          <w:rFonts w:ascii="LIK" w:hAnsi="LIK"/>
          <w:i w:val="0"/>
          <w:sz w:val="24"/>
          <w:szCs w:val="24"/>
        </w:rPr>
        <w:t xml:space="preserve">- </w:t>
      </w:r>
      <w:r w:rsidR="00BB34D4" w:rsidRPr="00CA7D5C">
        <w:rPr>
          <w:rFonts w:ascii="LIK" w:hAnsi="LIK"/>
          <w:i w:val="0"/>
          <w:sz w:val="24"/>
          <w:szCs w:val="24"/>
        </w:rPr>
        <w:t xml:space="preserve">ПРЕГЛЕД НА ИЗПЪЛНЕНИЕ НА ПРОГРАМА „ПОПУЛЯРИЗИРАНЕ НА </w:t>
      </w:r>
      <w:r w:rsidR="00255A9A" w:rsidRPr="00CA7D5C">
        <w:rPr>
          <w:rFonts w:ascii="LIK" w:hAnsi="LIK"/>
          <w:i w:val="0"/>
          <w:sz w:val="24"/>
          <w:szCs w:val="24"/>
        </w:rPr>
        <w:t>БЪЛГАРСКАТА КУЛТУРА В ЧУЖБИНА</w:t>
      </w:r>
      <w:r w:rsidR="00BB34D4" w:rsidRPr="00CA7D5C">
        <w:rPr>
          <w:rFonts w:ascii="LIK" w:hAnsi="LIK"/>
          <w:i w:val="0"/>
          <w:sz w:val="24"/>
          <w:szCs w:val="24"/>
        </w:rPr>
        <w:t>”</w:t>
      </w:r>
      <w:bookmarkEnd w:id="8"/>
      <w:bookmarkEnd w:id="9"/>
    </w:p>
    <w:p w14:paraId="58993315" w14:textId="77777777" w:rsidR="004F4EF1" w:rsidRDefault="004F4EF1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  <w:b/>
          <w:i/>
        </w:rPr>
        <w:t>Стратегически цели на програмата:</w:t>
      </w:r>
      <w:r w:rsidRPr="00CA7D5C">
        <w:rPr>
          <w:rFonts w:ascii="LIK" w:hAnsi="LIK"/>
          <w:b/>
        </w:rPr>
        <w:t xml:space="preserve"> </w:t>
      </w:r>
      <w:r w:rsidR="008776C8" w:rsidRPr="008776C8">
        <w:rPr>
          <w:rFonts w:ascii="LIK" w:hAnsi="LIK"/>
        </w:rPr>
        <w:t>Утвърждаване на ролята на българската култура като важен дипломатически фактор в двустранните и многостранни отношения на Република България;</w:t>
      </w:r>
    </w:p>
    <w:p w14:paraId="08499C93" w14:textId="77777777" w:rsidR="008776C8" w:rsidRPr="008776C8" w:rsidRDefault="008776C8" w:rsidP="00554436">
      <w:pPr>
        <w:spacing w:line="360" w:lineRule="auto"/>
        <w:ind w:firstLine="709"/>
        <w:jc w:val="both"/>
        <w:rPr>
          <w:rFonts w:ascii="LIK" w:hAnsi="LIK"/>
        </w:rPr>
      </w:pPr>
      <w:r w:rsidRPr="008776C8">
        <w:rPr>
          <w:rFonts w:ascii="LIK" w:hAnsi="LIK"/>
        </w:rPr>
        <w:t>Продължи сътрудничеството на МК с международни организации като ЮНЕСКО, Съвет на Европа, ООН, Международна организация на франкофонията регионални организации и др.</w:t>
      </w:r>
    </w:p>
    <w:p w14:paraId="0B08751E" w14:textId="77777777" w:rsidR="004F4EF1" w:rsidRPr="00CA7D5C" w:rsidRDefault="004F4EF1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  <w:b/>
          <w:i/>
        </w:rPr>
        <w:t xml:space="preserve">Предоставяни по програмата продукти/услуги </w:t>
      </w:r>
    </w:p>
    <w:p w14:paraId="5E81BED6" w14:textId="77777777" w:rsidR="008776C8" w:rsidRPr="009508A1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851"/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>Участие в редовните заседания на Съвета по европейски въпроси към МС;</w:t>
      </w:r>
    </w:p>
    <w:p w14:paraId="328307C3" w14:textId="77777777" w:rsidR="008776C8" w:rsidRPr="009508A1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851"/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 xml:space="preserve">Подготовка на позиции за редовните заседания на Корепер </w:t>
      </w:r>
      <w:r w:rsidRPr="009508A1">
        <w:rPr>
          <w:rFonts w:ascii="Cambria" w:hAnsi="Cambria" w:cs="Cambria"/>
          <w:lang w:val="bg-BG"/>
        </w:rPr>
        <w:t>І</w:t>
      </w:r>
      <w:r w:rsidRPr="009508A1">
        <w:rPr>
          <w:rFonts w:ascii="LIK" w:hAnsi="LIK"/>
          <w:lang w:val="bg-BG"/>
        </w:rPr>
        <w:t>;</w:t>
      </w:r>
    </w:p>
    <w:p w14:paraId="67CD8C85" w14:textId="77777777" w:rsidR="008776C8" w:rsidRPr="002F0B1B" w:rsidRDefault="008776C8" w:rsidP="008776C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LIK" w:hAnsi="LIK"/>
          <w:color w:val="000000"/>
        </w:rPr>
      </w:pPr>
      <w:r w:rsidRPr="002F0B1B">
        <w:rPr>
          <w:rFonts w:ascii="LIK" w:hAnsi="LIK"/>
        </w:rPr>
        <w:t>Участие в работата на междуведомствената работна група „Политики за развитие“;</w:t>
      </w:r>
    </w:p>
    <w:p w14:paraId="5394AB7F" w14:textId="77777777" w:rsidR="008776C8" w:rsidRPr="009508A1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851"/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>Изготвяне на годишна програма за участие на България в процеса на вземане на решения на ЕС през 2025 г.;</w:t>
      </w:r>
    </w:p>
    <w:p w14:paraId="09841788" w14:textId="77777777" w:rsidR="008776C8" w:rsidRPr="009508A1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993"/>
        </w:tabs>
        <w:autoSpaceDE/>
        <w:adjustRightInd/>
        <w:spacing w:line="360" w:lineRule="auto"/>
        <w:ind w:left="0" w:firstLine="709"/>
        <w:contextualSpacing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lastRenderedPageBreak/>
        <w:t>Участие в междуведомствена работна група „Цифрова трансформация на България“ за периода 2020 - 2030 г.</w:t>
      </w:r>
    </w:p>
    <w:p w14:paraId="2B878191" w14:textId="77777777" w:rsidR="008776C8" w:rsidRPr="009508A1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993"/>
        </w:tabs>
        <w:autoSpaceDE/>
        <w:adjustRightInd/>
        <w:spacing w:line="360" w:lineRule="auto"/>
        <w:ind w:left="0" w:firstLine="709"/>
        <w:contextualSpacing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t>Отчет на изпълнението на целите и приоритетите на НПР БЪЛГАРИЯ 2030 за периода 2021 – 2024 г., Отчет за изпълнение на Плана за действие за периода 2024 – 2026 г.</w:t>
      </w:r>
    </w:p>
    <w:p w14:paraId="08826442" w14:textId="77777777" w:rsidR="008776C8" w:rsidRPr="0063698F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993"/>
        </w:tabs>
        <w:autoSpaceDE/>
        <w:adjustRightInd/>
        <w:spacing w:line="360" w:lineRule="auto"/>
        <w:ind w:left="0" w:firstLine="709"/>
        <w:contextualSpacing/>
        <w:jc w:val="both"/>
        <w:rPr>
          <w:rFonts w:ascii="LIK" w:hAnsi="LIK"/>
        </w:rPr>
      </w:pPr>
      <w:r w:rsidRPr="009508A1">
        <w:rPr>
          <w:rFonts w:ascii="LIK" w:hAnsi="LIK"/>
          <w:lang w:val="bg-BG"/>
        </w:rPr>
        <w:t xml:space="preserve">Сформиране на РГ по ЗИД на ЗРТ за прилагане на Регламента за създаване на Европейския акт за свободата на медиите. </w:t>
      </w:r>
      <w:r w:rsidRPr="0063698F">
        <w:rPr>
          <w:rFonts w:ascii="LIK" w:hAnsi="LIK"/>
        </w:rPr>
        <w:t>Осъществяване на координация и подготовка на работни заседания;</w:t>
      </w:r>
    </w:p>
    <w:p w14:paraId="0D4CDD85" w14:textId="77777777" w:rsidR="008776C8" w:rsidRPr="0063698F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993"/>
        </w:tabs>
        <w:autoSpaceDE/>
        <w:adjustRightInd/>
        <w:spacing w:line="360" w:lineRule="auto"/>
        <w:ind w:left="0" w:firstLine="709"/>
        <w:contextualSpacing/>
        <w:jc w:val="both"/>
        <w:rPr>
          <w:rFonts w:ascii="LIK" w:hAnsi="LIK"/>
        </w:rPr>
      </w:pPr>
      <w:r w:rsidRPr="0063698F">
        <w:rPr>
          <w:rFonts w:ascii="LIK" w:hAnsi="LIK"/>
          <w:bCs/>
        </w:rPr>
        <w:t>Подоготква за сформиране на Постоянен експертен с</w:t>
      </w:r>
      <w:r w:rsidRPr="0063698F">
        <w:rPr>
          <w:rFonts w:ascii="LIK" w:hAnsi="LIK"/>
        </w:rPr>
        <w:t>ъвет по медийна грамотност към министъра на културата.</w:t>
      </w:r>
    </w:p>
    <w:p w14:paraId="58DAEADE" w14:textId="77777777" w:rsidR="008776C8" w:rsidRPr="0063698F" w:rsidRDefault="008776C8" w:rsidP="008776C8">
      <w:pPr>
        <w:pStyle w:val="ListParagraph"/>
        <w:widowControl/>
        <w:numPr>
          <w:ilvl w:val="0"/>
          <w:numId w:val="28"/>
        </w:numPr>
        <w:tabs>
          <w:tab w:val="left" w:pos="993"/>
        </w:tabs>
        <w:autoSpaceDE/>
        <w:adjustRightInd/>
        <w:spacing w:line="360" w:lineRule="auto"/>
        <w:ind w:left="0" w:firstLine="709"/>
        <w:contextualSpacing/>
        <w:jc w:val="both"/>
        <w:rPr>
          <w:rFonts w:ascii="LIK" w:hAnsi="LIK"/>
        </w:rPr>
      </w:pPr>
      <w:r w:rsidRPr="0063698F">
        <w:rPr>
          <w:rFonts w:ascii="LIK" w:hAnsi="LIK"/>
        </w:rPr>
        <w:t>Продължаване на процедурата за номиниране на български обект за присъждане на „Знак за европейско наследство”.</w:t>
      </w:r>
    </w:p>
    <w:p w14:paraId="12432E25" w14:textId="77777777" w:rsidR="00933F77" w:rsidRPr="00CA7D5C" w:rsidRDefault="00933F77" w:rsidP="00554436">
      <w:pPr>
        <w:tabs>
          <w:tab w:val="left" w:pos="993"/>
        </w:tabs>
        <w:spacing w:line="360" w:lineRule="auto"/>
        <w:jc w:val="both"/>
        <w:rPr>
          <w:rFonts w:ascii="LIK" w:hAnsi="LIK"/>
        </w:rPr>
      </w:pPr>
      <w:bookmarkStart w:id="10" w:name="_GoBack"/>
      <w:bookmarkEnd w:id="10"/>
    </w:p>
    <w:tbl>
      <w:tblPr>
        <w:tblW w:w="992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11"/>
        <w:gridCol w:w="2835"/>
        <w:gridCol w:w="1559"/>
        <w:gridCol w:w="1418"/>
      </w:tblGrid>
      <w:tr w:rsidR="008776C8" w:rsidRPr="002F0B1B" w14:paraId="61345D83" w14:textId="77777777" w:rsidTr="006A1711">
        <w:trPr>
          <w:trHeight w:val="686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</w:tcPr>
          <w:p w14:paraId="364E0BFF" w14:textId="77777777" w:rsidR="008776C8" w:rsidRPr="00A57D0C" w:rsidRDefault="008776C8" w:rsidP="006A1711">
            <w:bookmarkStart w:id="11" w:name="_Toc397069923"/>
            <w:r w:rsidRPr="00A57D0C">
              <w:rPr>
                <w:rFonts w:ascii="LIK" w:hAnsi="LIK"/>
                <w:sz w:val="20"/>
                <w:szCs w:val="20"/>
              </w:rPr>
              <w:br w:type="textWrapping" w:clear="all"/>
            </w:r>
          </w:p>
          <w:p w14:paraId="6B2F0535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sz w:val="20"/>
                <w:szCs w:val="20"/>
              </w:rPr>
            </w:pPr>
          </w:p>
          <w:p w14:paraId="05E7BEB7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  <w:r w:rsidRPr="00A57D0C">
              <w:rPr>
                <w:rFonts w:ascii="LIK" w:hAnsi="LIK"/>
                <w:b/>
                <w:bCs/>
                <w:sz w:val="20"/>
                <w:szCs w:val="20"/>
              </w:rPr>
              <w:t>Показатели за изпълнение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</w:tcPr>
          <w:p w14:paraId="268C1AB8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</w:p>
          <w:p w14:paraId="67E9CD13" w14:textId="77777777" w:rsidR="008776C8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</w:p>
          <w:p w14:paraId="0F6D2FA4" w14:textId="77777777" w:rsidR="008776C8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</w:p>
          <w:p w14:paraId="6AC962F8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  <w:r w:rsidRPr="00A57D0C">
              <w:rPr>
                <w:rFonts w:ascii="LIK" w:hAnsi="LIK"/>
                <w:b/>
                <w:bCs/>
                <w:sz w:val="20"/>
                <w:szCs w:val="20"/>
              </w:rPr>
              <w:t>Мерна единица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</w:tcPr>
          <w:p w14:paraId="4AE6AD5E" w14:textId="77777777" w:rsidR="008776C8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</w:p>
          <w:p w14:paraId="0E95D0EF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  <w:r w:rsidRPr="00A57D0C">
              <w:rPr>
                <w:rFonts w:ascii="LIK" w:hAnsi="LIK"/>
                <w:b/>
                <w:bCs/>
                <w:sz w:val="20"/>
                <w:szCs w:val="20"/>
              </w:rPr>
              <w:t>Целева стойност за 2025 г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</w:tcPr>
          <w:p w14:paraId="247D15E0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</w:p>
          <w:p w14:paraId="6DBCFCED" w14:textId="77777777" w:rsidR="008776C8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</w:p>
          <w:p w14:paraId="0640060A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b/>
                <w:bCs/>
                <w:sz w:val="20"/>
                <w:szCs w:val="20"/>
              </w:rPr>
            </w:pPr>
            <w:r w:rsidRPr="00A57D0C">
              <w:rPr>
                <w:rFonts w:ascii="LIK" w:hAnsi="LIK"/>
                <w:b/>
                <w:bCs/>
                <w:sz w:val="20"/>
                <w:szCs w:val="20"/>
              </w:rPr>
              <w:t>Отчет</w:t>
            </w:r>
          </w:p>
        </w:tc>
      </w:tr>
      <w:tr w:rsidR="008776C8" w:rsidRPr="002F0B1B" w14:paraId="5C05E06A" w14:textId="77777777" w:rsidTr="006A1711">
        <w:trPr>
          <w:trHeight w:val="68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4470D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Участие в работата на подготвителните органи към Съвета на ЕС, в които участват експерти от МК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569D1C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на заседания на Работни групи и комитети с подготвени позиции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D5F76A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8178D9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25</w:t>
            </w:r>
          </w:p>
        </w:tc>
      </w:tr>
      <w:tr w:rsidR="008776C8" w:rsidRPr="002F0B1B" w14:paraId="464EE2E6" w14:textId="77777777" w:rsidTr="006A1711">
        <w:trPr>
          <w:trHeight w:val="45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F3C90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</w:rPr>
              <w:t>Разширяване на дейността при членството в правителствени, международни и регионални организации в областта на културата и аудиовизията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435C64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заседания с подготвени позиции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3C60BD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58089A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15</w:t>
            </w:r>
          </w:p>
        </w:tc>
      </w:tr>
      <w:tr w:rsidR="008776C8" w:rsidRPr="002F0B1B" w14:paraId="2EDD38B7" w14:textId="77777777" w:rsidTr="006A1711">
        <w:trPr>
          <w:trHeight w:val="31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635B0F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Участие на Р България в дейности, свързани с конвенции за култура и наследство на ЮНЕСКО и Съвета на Европа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A92F8F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заседания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924403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47F05F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5</w:t>
            </w:r>
          </w:p>
        </w:tc>
      </w:tr>
      <w:tr w:rsidR="008776C8" w:rsidRPr="002F0B1B" w14:paraId="609F0764" w14:textId="77777777" w:rsidTr="006A1711">
        <w:trPr>
          <w:trHeight w:val="7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593E7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Сключване на международни договори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97F370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договори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2E687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32B6E4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</w:t>
            </w:r>
          </w:p>
        </w:tc>
      </w:tr>
      <w:tr w:rsidR="008776C8" w:rsidRPr="002F0B1B" w14:paraId="37F77F72" w14:textId="77777777" w:rsidTr="006A1711">
        <w:trPr>
          <w:trHeight w:val="45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B7ADE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 xml:space="preserve">Съдействие при реализацията на представителни изяви на българската култура в чужбина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D573F0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на организираните прояви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CD7721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602EFD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30</w:t>
            </w:r>
          </w:p>
        </w:tc>
      </w:tr>
      <w:tr w:rsidR="008776C8" w:rsidRPr="002F0B1B" w14:paraId="69BC88A4" w14:textId="77777777" w:rsidTr="006A1711">
        <w:trPr>
          <w:trHeight w:val="53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10298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lastRenderedPageBreak/>
              <w:t xml:space="preserve">Участие на български творци в международни проекти и прояви, включително он лайн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2D5450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участия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086BC3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1AE47D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20</w:t>
            </w:r>
          </w:p>
        </w:tc>
      </w:tr>
      <w:tr w:rsidR="008776C8" w:rsidRPr="002F0B1B" w14:paraId="75ED6200" w14:textId="77777777" w:rsidTr="006A1711">
        <w:trPr>
          <w:trHeight w:val="52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2F7E3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 xml:space="preserve">Съвместни дейности с чуждестранни институции и организации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7C800E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496298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58276D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15</w:t>
            </w:r>
          </w:p>
        </w:tc>
      </w:tr>
      <w:tr w:rsidR="008776C8" w:rsidRPr="002F0B1B" w14:paraId="5447A472" w14:textId="77777777" w:rsidTr="006A1711">
        <w:trPr>
          <w:trHeight w:val="5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D59F4C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Съдействие при участия в международни конкурси, фестивали, панаири и прояви в областта на културните индустрии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4D05D8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 xml:space="preserve">брой участия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E60424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39964B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15</w:t>
            </w:r>
          </w:p>
        </w:tc>
      </w:tr>
      <w:tr w:rsidR="008776C8" w:rsidRPr="002F0B1B" w14:paraId="59F4B631" w14:textId="77777777" w:rsidTr="006A1711">
        <w:trPr>
          <w:trHeight w:val="52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C8427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  <w:highlight w:val="yellow"/>
              </w:rPr>
            </w:pPr>
            <w:r w:rsidRPr="00A57D0C">
              <w:rPr>
                <w:rFonts w:ascii="LIK" w:hAnsi="LIK"/>
                <w:color w:val="000000"/>
              </w:rPr>
              <w:t>Разкриване на нови български културни институти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E6A4BB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  <w:highlight w:val="yellow"/>
              </w:rPr>
            </w:pPr>
            <w:r w:rsidRPr="00A57D0C">
              <w:rPr>
                <w:rFonts w:ascii="LIK" w:hAnsi="LIK"/>
                <w:color w:val="000000"/>
              </w:rPr>
              <w:t>брой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4A8E98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4D564D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0</w:t>
            </w:r>
          </w:p>
        </w:tc>
      </w:tr>
      <w:tr w:rsidR="008776C8" w:rsidRPr="002F0B1B" w14:paraId="03B1991F" w14:textId="77777777" w:rsidTr="006A1711">
        <w:trPr>
          <w:trHeight w:val="52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E570F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Сътрудничество с българската диаспора в чужбина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5EAB73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 xml:space="preserve">брой срещи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E41BD0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0BEDE1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15</w:t>
            </w:r>
          </w:p>
        </w:tc>
      </w:tr>
      <w:tr w:rsidR="008776C8" w:rsidRPr="002F0B1B" w14:paraId="61A0AAD1" w14:textId="77777777" w:rsidTr="006A1711">
        <w:trPr>
          <w:trHeight w:val="52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4BFF92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Представяне на чужди култури в България, включително он лайн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985E8E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прояви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70313F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1E188E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10</w:t>
            </w:r>
          </w:p>
        </w:tc>
      </w:tr>
      <w:tr w:rsidR="008776C8" w:rsidRPr="002F0B1B" w14:paraId="59D72500" w14:textId="77777777" w:rsidTr="006A1711">
        <w:trPr>
          <w:trHeight w:val="52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60CB5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Участие на Р България в работата на различни регионални инициативи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E27477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заседания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9AC4AF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78440B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5</w:t>
            </w:r>
          </w:p>
        </w:tc>
      </w:tr>
      <w:tr w:rsidR="008776C8" w:rsidRPr="002F0B1B" w14:paraId="26045AB9" w14:textId="77777777" w:rsidTr="006A1711">
        <w:trPr>
          <w:trHeight w:val="52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B34406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Извършени дейности/публикации по разширяване на информационната политика за популяризиране на българската култура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45578C" w14:textId="77777777" w:rsidR="008776C8" w:rsidRPr="00A57D0C" w:rsidRDefault="008776C8" w:rsidP="006A1711">
            <w:pPr>
              <w:autoSpaceDE w:val="0"/>
              <w:autoSpaceDN w:val="0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брой публикации и други дейности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3C66A1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3A2759" w14:textId="77777777" w:rsidR="008776C8" w:rsidRPr="00A57D0C" w:rsidRDefault="008776C8" w:rsidP="006A1711">
            <w:pPr>
              <w:autoSpaceDE w:val="0"/>
              <w:autoSpaceDN w:val="0"/>
              <w:jc w:val="center"/>
              <w:rPr>
                <w:rFonts w:ascii="LIK" w:hAnsi="LIK"/>
                <w:color w:val="000000"/>
              </w:rPr>
            </w:pPr>
            <w:r w:rsidRPr="00A57D0C">
              <w:rPr>
                <w:rFonts w:ascii="LIK" w:hAnsi="LIK"/>
                <w:color w:val="000000"/>
              </w:rPr>
              <w:t>120</w:t>
            </w:r>
          </w:p>
        </w:tc>
      </w:tr>
    </w:tbl>
    <w:p w14:paraId="1019396F" w14:textId="77777777" w:rsidR="005838AC" w:rsidRPr="00CA7D5C" w:rsidRDefault="005838AC" w:rsidP="00554436">
      <w:pPr>
        <w:spacing w:line="360" w:lineRule="auto"/>
        <w:jc w:val="both"/>
        <w:rPr>
          <w:rFonts w:ascii="LIK" w:hAnsi="LIK"/>
          <w:highlight w:val="yellow"/>
        </w:rPr>
      </w:pPr>
    </w:p>
    <w:p w14:paraId="32BD2314" w14:textId="77777777" w:rsidR="00660242" w:rsidRPr="00CA7D5C" w:rsidRDefault="001B5E25" w:rsidP="00554436">
      <w:pPr>
        <w:pStyle w:val="Heading2"/>
        <w:spacing w:before="0" w:after="0" w:line="360" w:lineRule="auto"/>
        <w:ind w:firstLine="708"/>
        <w:jc w:val="both"/>
        <w:rPr>
          <w:rFonts w:ascii="LIK" w:hAnsi="LIK"/>
          <w:i w:val="0"/>
          <w:sz w:val="24"/>
          <w:szCs w:val="24"/>
        </w:rPr>
      </w:pPr>
      <w:r w:rsidRPr="00CA7D5C">
        <w:rPr>
          <w:rFonts w:ascii="LIK" w:hAnsi="LIK"/>
          <w:i w:val="0"/>
          <w:sz w:val="24"/>
          <w:szCs w:val="24"/>
        </w:rPr>
        <w:t xml:space="preserve">1800.02.08 </w:t>
      </w:r>
      <w:r w:rsidR="003332F4" w:rsidRPr="00CA7D5C">
        <w:rPr>
          <w:rFonts w:ascii="LIK" w:hAnsi="LIK"/>
          <w:i w:val="0"/>
          <w:sz w:val="24"/>
          <w:szCs w:val="24"/>
        </w:rPr>
        <w:t xml:space="preserve">- </w:t>
      </w:r>
      <w:r w:rsidR="00660242" w:rsidRPr="00CA7D5C">
        <w:rPr>
          <w:rFonts w:ascii="LIK" w:hAnsi="LIK"/>
          <w:i w:val="0"/>
          <w:sz w:val="24"/>
          <w:szCs w:val="24"/>
        </w:rPr>
        <w:t>ПРЕГЛЕД НА ИЗПЪЛНЕНИЕТО НА ПРОГРАМА „ОБУЧЕНИЕ НА КАДРИ В ОБЛАСТТА НА ИЗКУСТВОТО И КУЛТУРАТА</w:t>
      </w:r>
      <w:r w:rsidR="00895A8C" w:rsidRPr="00CA7D5C">
        <w:rPr>
          <w:rFonts w:ascii="LIK" w:hAnsi="LIK"/>
          <w:i w:val="0"/>
          <w:sz w:val="24"/>
          <w:szCs w:val="24"/>
        </w:rPr>
        <w:t>“</w:t>
      </w:r>
      <w:r w:rsidR="00660242" w:rsidRPr="00CA7D5C">
        <w:rPr>
          <w:rFonts w:ascii="LIK" w:hAnsi="LIK"/>
          <w:i w:val="0"/>
          <w:sz w:val="24"/>
          <w:szCs w:val="24"/>
        </w:rPr>
        <w:t xml:space="preserve"> </w:t>
      </w:r>
      <w:bookmarkEnd w:id="11"/>
    </w:p>
    <w:p w14:paraId="1CF7823F" w14:textId="77777777" w:rsidR="009F5411" w:rsidRPr="00CA7D5C" w:rsidRDefault="009F5411" w:rsidP="00554436">
      <w:pPr>
        <w:tabs>
          <w:tab w:val="left" w:pos="851"/>
          <w:tab w:val="left" w:pos="1134"/>
        </w:tabs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>Програмата се изпълнява в съответствие с осъществяване на основната цел: осигуряване на съвременни условия за реализиране на качествен образователен процес и подготовка на високо квалифицирани кадри в областта на изкуствата и културата.</w:t>
      </w:r>
    </w:p>
    <w:p w14:paraId="5E4C6567" w14:textId="77777777" w:rsidR="009F5411" w:rsidRPr="00CA7D5C" w:rsidRDefault="009F5411" w:rsidP="00554436">
      <w:pPr>
        <w:numPr>
          <w:ilvl w:val="0"/>
          <w:numId w:val="3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LIK" w:hAnsi="LIK"/>
          <w:b/>
          <w:i/>
        </w:rPr>
      </w:pPr>
      <w:r w:rsidRPr="00CA7D5C">
        <w:rPr>
          <w:rFonts w:ascii="LIK" w:hAnsi="LIK"/>
          <w:b/>
          <w:i/>
        </w:rPr>
        <w:t>Ученици</w:t>
      </w:r>
    </w:p>
    <w:p w14:paraId="33DB1B4D" w14:textId="77777777" w:rsidR="009F5411" w:rsidRPr="00CA7D5C" w:rsidRDefault="009F5411" w:rsidP="00554436">
      <w:pPr>
        <w:numPr>
          <w:ilvl w:val="0"/>
          <w:numId w:val="29"/>
        </w:numPr>
        <w:tabs>
          <w:tab w:val="clear" w:pos="720"/>
          <w:tab w:val="left" w:pos="993"/>
          <w:tab w:val="num" w:pos="1134"/>
          <w:tab w:val="left" w:pos="1276"/>
        </w:tabs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В изпълнение на програмата за </w:t>
      </w:r>
      <w:r w:rsidRPr="00CA7D5C">
        <w:rPr>
          <w:rFonts w:ascii="LIK" w:hAnsi="LIK"/>
          <w:b/>
        </w:rPr>
        <w:t>202</w:t>
      </w:r>
      <w:r w:rsidR="009410BD">
        <w:rPr>
          <w:rFonts w:ascii="LIK" w:hAnsi="LIK"/>
          <w:b/>
        </w:rPr>
        <w:t>5</w:t>
      </w:r>
      <w:r w:rsidRPr="00CA7D5C">
        <w:rPr>
          <w:rFonts w:ascii="LIK" w:hAnsi="LIK"/>
          <w:b/>
        </w:rPr>
        <w:t xml:space="preserve"> г.</w:t>
      </w:r>
      <w:r w:rsidRPr="00CA7D5C">
        <w:rPr>
          <w:rFonts w:ascii="LIK" w:hAnsi="LIK"/>
        </w:rPr>
        <w:t xml:space="preserve"> в училищата по изкуствата и в училищата по културата са осигурени необходимите условия за  достъп на деца и ученици за качествено обучение в областта на изкуствата и културата.  </w:t>
      </w:r>
    </w:p>
    <w:p w14:paraId="77B32E9D" w14:textId="77777777" w:rsidR="009F5411" w:rsidRPr="009508A1" w:rsidRDefault="009F5411" w:rsidP="00554436">
      <w:pPr>
        <w:pStyle w:val="ListParagraph"/>
        <w:widowControl/>
        <w:numPr>
          <w:ilvl w:val="0"/>
          <w:numId w:val="32"/>
        </w:numPr>
        <w:tabs>
          <w:tab w:val="left" w:pos="993"/>
          <w:tab w:val="num" w:pos="1134"/>
          <w:tab w:val="left" w:pos="1276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rFonts w:ascii="LIK" w:hAnsi="LIK"/>
          <w:lang w:val="bg-BG"/>
        </w:rPr>
      </w:pPr>
      <w:r w:rsidRPr="009508A1">
        <w:rPr>
          <w:rFonts w:ascii="LIK" w:hAnsi="LIK"/>
          <w:lang w:val="bg-BG"/>
        </w:rPr>
        <w:lastRenderedPageBreak/>
        <w:t>Според вида и съдържанието на осъществяваната подготовка учениците са разпределени в три основни групи</w:t>
      </w:r>
      <w:r w:rsidR="0040156D" w:rsidRPr="00CA7D5C">
        <w:rPr>
          <w:rFonts w:ascii="LIK" w:hAnsi="LIK"/>
          <w:lang w:val="bg-BG"/>
        </w:rPr>
        <w:t>.</w:t>
      </w:r>
    </w:p>
    <w:p w14:paraId="30102E7A" w14:textId="77777777" w:rsidR="009F5411" w:rsidRPr="00CA7D5C" w:rsidRDefault="009F5411" w:rsidP="00554436">
      <w:pPr>
        <w:numPr>
          <w:ilvl w:val="0"/>
          <w:numId w:val="29"/>
        </w:numPr>
        <w:tabs>
          <w:tab w:val="clear" w:pos="720"/>
          <w:tab w:val="num" w:pos="0"/>
          <w:tab w:val="left" w:pos="993"/>
          <w:tab w:val="num" w:pos="1134"/>
          <w:tab w:val="left" w:pos="1276"/>
        </w:tabs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На основание на ЗПУО от 2022 година е в сила изискването за зрелостниците, обучаване по училищен учебен план, който осигурява професионална подготовка да полагат задължителен държавен изпит за придобиване на професионална квалификация</w:t>
      </w:r>
      <w:r w:rsidRPr="009508A1">
        <w:rPr>
          <w:rFonts w:ascii="LIK" w:hAnsi="LIK"/>
        </w:rPr>
        <w:t xml:space="preserve"> (</w:t>
      </w:r>
      <w:r w:rsidRPr="00CA7D5C">
        <w:rPr>
          <w:rFonts w:ascii="LIK" w:hAnsi="LIK"/>
        </w:rPr>
        <w:t>ЗДИПК</w:t>
      </w:r>
      <w:r w:rsidRPr="009508A1">
        <w:rPr>
          <w:rFonts w:ascii="LIK" w:hAnsi="LIK"/>
        </w:rPr>
        <w:t>)</w:t>
      </w:r>
      <w:r w:rsidRPr="00CA7D5C">
        <w:rPr>
          <w:rFonts w:ascii="LIK" w:hAnsi="LIK"/>
        </w:rPr>
        <w:t>.</w:t>
      </w:r>
    </w:p>
    <w:p w14:paraId="77D3D875" w14:textId="77777777" w:rsidR="009F5411" w:rsidRPr="00CA7D5C" w:rsidRDefault="009F5411" w:rsidP="00554436">
      <w:pPr>
        <w:numPr>
          <w:ilvl w:val="0"/>
          <w:numId w:val="29"/>
        </w:numPr>
        <w:tabs>
          <w:tab w:val="clear" w:pos="720"/>
          <w:tab w:val="num" w:pos="0"/>
          <w:tab w:val="left" w:pos="993"/>
          <w:tab w:val="num" w:pos="1134"/>
          <w:tab w:val="left" w:pos="1276"/>
        </w:tabs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Значителна част от възпитаниците на училищата по изкуствата и по културата продължават обучението си във висши училища у нас и в чужбина и успешно се реализират в областта на изкуствата и културата.</w:t>
      </w:r>
    </w:p>
    <w:p w14:paraId="1523EE0D" w14:textId="77777777" w:rsidR="00186ADE" w:rsidRPr="00CA7D5C" w:rsidRDefault="00186ADE" w:rsidP="00554436">
      <w:pPr>
        <w:pStyle w:val="ListParagraph"/>
        <w:spacing w:line="360" w:lineRule="auto"/>
        <w:ind w:left="360"/>
        <w:jc w:val="both"/>
        <w:rPr>
          <w:rFonts w:ascii="LIK" w:hAnsi="LIK"/>
          <w:b/>
          <w:i/>
        </w:rPr>
      </w:pPr>
      <w:r w:rsidRPr="009508A1">
        <w:rPr>
          <w:rFonts w:ascii="LIK" w:hAnsi="LIK"/>
          <w:b/>
          <w:i/>
          <w:lang w:val="bg-BG"/>
        </w:rPr>
        <w:t xml:space="preserve">      </w:t>
      </w:r>
      <w:r w:rsidRPr="00CA7D5C">
        <w:rPr>
          <w:rFonts w:ascii="LIK" w:hAnsi="LIK"/>
          <w:b/>
          <w:i/>
        </w:rPr>
        <w:t>2.</w:t>
      </w:r>
      <w:r w:rsidRPr="00CA7D5C">
        <w:rPr>
          <w:rFonts w:ascii="LIK" w:hAnsi="LIK"/>
          <w:b/>
          <w:i/>
          <w:lang w:val="bg-BG"/>
        </w:rPr>
        <w:t xml:space="preserve"> </w:t>
      </w:r>
      <w:r w:rsidRPr="00CA7D5C">
        <w:rPr>
          <w:rFonts w:ascii="LIK" w:hAnsi="LIK"/>
          <w:b/>
          <w:i/>
        </w:rPr>
        <w:t xml:space="preserve">Персонал: </w:t>
      </w:r>
    </w:p>
    <w:p w14:paraId="1E7031C8" w14:textId="77777777" w:rsidR="00186ADE" w:rsidRPr="00CA7D5C" w:rsidRDefault="00186ADE" w:rsidP="00554436">
      <w:pPr>
        <w:numPr>
          <w:ilvl w:val="0"/>
          <w:numId w:val="29"/>
        </w:numPr>
        <w:tabs>
          <w:tab w:val="clear" w:pos="720"/>
          <w:tab w:val="num" w:pos="0"/>
          <w:tab w:val="num" w:pos="426"/>
          <w:tab w:val="left" w:pos="993"/>
        </w:tabs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Броят на персонала в системата на училищата по изкуствата и по културата към 30 юни 202</w:t>
      </w:r>
      <w:r w:rsidR="009410BD">
        <w:rPr>
          <w:rFonts w:ascii="LIK" w:hAnsi="LIK"/>
        </w:rPr>
        <w:t>5</w:t>
      </w:r>
      <w:r w:rsidRPr="00CA7D5C">
        <w:rPr>
          <w:rFonts w:ascii="LIK" w:hAnsi="LIK"/>
        </w:rPr>
        <w:t xml:space="preserve"> г.  е </w:t>
      </w:r>
      <w:r w:rsidRPr="00CA7D5C">
        <w:rPr>
          <w:rFonts w:ascii="LIK" w:hAnsi="LIK"/>
          <w:b/>
        </w:rPr>
        <w:t>17</w:t>
      </w:r>
      <w:r w:rsidR="004E4A69" w:rsidRPr="00CA7D5C">
        <w:rPr>
          <w:rFonts w:ascii="LIK" w:hAnsi="LIK"/>
          <w:b/>
        </w:rPr>
        <w:t>58</w:t>
      </w:r>
      <w:r w:rsidRPr="00CA7D5C">
        <w:rPr>
          <w:rFonts w:ascii="LIK" w:hAnsi="LIK"/>
        </w:rPr>
        <w:t xml:space="preserve"> души., в т.ч. педагогически </w:t>
      </w:r>
      <w:r w:rsidRPr="00CA7D5C">
        <w:rPr>
          <w:rFonts w:ascii="LIK" w:hAnsi="LIK"/>
          <w:b/>
        </w:rPr>
        <w:t>1</w:t>
      </w:r>
      <w:r w:rsidRPr="00CA7D5C">
        <w:rPr>
          <w:rFonts w:ascii="LIK" w:hAnsi="LIK"/>
          <w:b/>
          <w:lang w:val="en-US"/>
        </w:rPr>
        <w:t>43</w:t>
      </w:r>
      <w:r w:rsidR="004E4A69" w:rsidRPr="00CA7D5C">
        <w:rPr>
          <w:rFonts w:ascii="LIK" w:hAnsi="LIK"/>
          <w:b/>
        </w:rPr>
        <w:t>9</w:t>
      </w:r>
      <w:r w:rsidRPr="00CA7D5C">
        <w:rPr>
          <w:rFonts w:ascii="LIK" w:hAnsi="LIK"/>
        </w:rPr>
        <w:t xml:space="preserve">, непедагогически </w:t>
      </w:r>
      <w:r w:rsidR="004E4A69" w:rsidRPr="00CA7D5C">
        <w:rPr>
          <w:rFonts w:ascii="LIK" w:hAnsi="LIK"/>
          <w:b/>
        </w:rPr>
        <w:t>319</w:t>
      </w:r>
      <w:r w:rsidRPr="00CA7D5C">
        <w:rPr>
          <w:rFonts w:ascii="LIK" w:hAnsi="LIK"/>
        </w:rPr>
        <w:t xml:space="preserve">. </w:t>
      </w:r>
    </w:p>
    <w:p w14:paraId="51327CF4" w14:textId="77777777" w:rsidR="00186ADE" w:rsidRPr="00CA7D5C" w:rsidRDefault="00186ADE" w:rsidP="00554436">
      <w:pPr>
        <w:numPr>
          <w:ilvl w:val="0"/>
          <w:numId w:val="29"/>
        </w:numPr>
        <w:tabs>
          <w:tab w:val="clear" w:pos="720"/>
          <w:tab w:val="num" w:pos="0"/>
          <w:tab w:val="num" w:pos="426"/>
          <w:tab w:val="left" w:pos="993"/>
        </w:tabs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Учителите от училищата по изкуствата и по културата имат висока професионална подготовка и квалификация. Голяма част от тях активно участват в културния живот на страната. </w:t>
      </w:r>
    </w:p>
    <w:p w14:paraId="18F0786E" w14:textId="77777777" w:rsidR="00186ADE" w:rsidRPr="00CA7D5C" w:rsidRDefault="00186ADE" w:rsidP="00554436">
      <w:pPr>
        <w:tabs>
          <w:tab w:val="left" w:pos="993"/>
        </w:tabs>
        <w:spacing w:line="360" w:lineRule="auto"/>
        <w:ind w:firstLine="709"/>
        <w:jc w:val="both"/>
        <w:rPr>
          <w:rFonts w:ascii="LIK" w:hAnsi="LIK"/>
          <w:i/>
          <w:sz w:val="16"/>
          <w:szCs w:val="16"/>
        </w:rPr>
      </w:pPr>
      <w:r w:rsidRPr="00CA7D5C">
        <w:rPr>
          <w:rFonts w:ascii="LIK" w:hAnsi="LIK"/>
          <w:b/>
          <w:i/>
        </w:rPr>
        <w:t>3. Осигуряване на високо качество и ефективност на учебно-възпитателния процес и на професионалната подготовка по изкуствата:</w:t>
      </w:r>
    </w:p>
    <w:p w14:paraId="5C48DAFE" w14:textId="77777777" w:rsidR="00186ADE" w:rsidRPr="00CA7D5C" w:rsidRDefault="00186ADE" w:rsidP="00554436">
      <w:pPr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LIK" w:eastAsia="Calibri" w:hAnsi="LIK"/>
          <w:lang w:eastAsia="en-US"/>
        </w:rPr>
      </w:pPr>
      <w:r w:rsidRPr="00CA7D5C">
        <w:rPr>
          <w:rFonts w:ascii="LIK" w:eastAsia="Calibri" w:hAnsi="LIK"/>
          <w:lang w:eastAsia="en-US"/>
        </w:rPr>
        <w:t>Разработени са учебни програми за професионална подготовка по всички професии в гимназиален етап в училищата по изкуствата.</w:t>
      </w:r>
    </w:p>
    <w:p w14:paraId="7206239A" w14:textId="77777777" w:rsidR="00186ADE" w:rsidRPr="00CA7D5C" w:rsidRDefault="00186ADE" w:rsidP="00554436">
      <w:pPr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LIK" w:eastAsia="Calibri" w:hAnsi="LIK"/>
          <w:lang w:eastAsia="en-US"/>
        </w:rPr>
      </w:pPr>
      <w:r w:rsidRPr="00CA7D5C">
        <w:rPr>
          <w:rFonts w:ascii="LIK" w:eastAsia="Calibri" w:hAnsi="LIK"/>
          <w:lang w:eastAsia="en-US"/>
        </w:rPr>
        <w:t>Разработени са варианти на изпитни тестове за провеждане на държавни изпити за придобиване степен на професионална квалификация в училищата по изкуствата.</w:t>
      </w:r>
    </w:p>
    <w:p w14:paraId="7090C946" w14:textId="77777777" w:rsidR="00186ADE" w:rsidRPr="00CA7D5C" w:rsidRDefault="00186ADE" w:rsidP="00554436">
      <w:pPr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ascii="LIK" w:eastAsia="Calibri" w:hAnsi="LIK"/>
          <w:lang w:eastAsia="en-US"/>
        </w:rPr>
      </w:pPr>
      <w:r w:rsidRPr="00CA7D5C">
        <w:rPr>
          <w:rFonts w:ascii="LIK" w:eastAsia="Calibri" w:hAnsi="LIK"/>
          <w:lang w:eastAsia="en-US"/>
        </w:rPr>
        <w:t xml:space="preserve">Извършени дейности за осигуряване на безплатни учебници и учебни комплекти за учениците от </w:t>
      </w:r>
      <w:r w:rsidRPr="00CA7D5C">
        <w:rPr>
          <w:rFonts w:ascii="LIK" w:eastAsia="Calibri" w:hAnsi="LIK"/>
          <w:lang w:val="en-US" w:eastAsia="en-US"/>
        </w:rPr>
        <w:t>I</w:t>
      </w:r>
      <w:r w:rsidRPr="009508A1">
        <w:rPr>
          <w:rFonts w:ascii="LIK" w:eastAsia="Calibri" w:hAnsi="LIK"/>
          <w:lang w:eastAsia="en-US"/>
        </w:rPr>
        <w:t xml:space="preserve"> </w:t>
      </w:r>
      <w:r w:rsidRPr="00CA7D5C">
        <w:rPr>
          <w:rFonts w:ascii="LIK" w:eastAsia="Calibri" w:hAnsi="LIK"/>
          <w:lang w:eastAsia="en-US"/>
        </w:rPr>
        <w:t>до</w:t>
      </w:r>
      <w:r w:rsidRPr="009508A1">
        <w:rPr>
          <w:rFonts w:ascii="LIK" w:eastAsia="Calibri" w:hAnsi="LIK"/>
          <w:lang w:eastAsia="en-US"/>
        </w:rPr>
        <w:t xml:space="preserve"> </w:t>
      </w:r>
      <w:r w:rsidRPr="00CA7D5C">
        <w:rPr>
          <w:rFonts w:ascii="LIK" w:eastAsia="Calibri" w:hAnsi="LIK"/>
          <w:lang w:eastAsia="en-US"/>
        </w:rPr>
        <w:t>Х</w:t>
      </w:r>
      <w:r w:rsidRPr="00CA7D5C">
        <w:rPr>
          <w:rFonts w:ascii="LIK" w:eastAsia="Calibri" w:hAnsi="LIK"/>
          <w:lang w:val="en-US" w:eastAsia="en-US"/>
        </w:rPr>
        <w:t>II</w:t>
      </w:r>
      <w:r w:rsidRPr="009508A1">
        <w:rPr>
          <w:rFonts w:ascii="LIK" w:eastAsia="Calibri" w:hAnsi="LIK"/>
          <w:lang w:eastAsia="en-US"/>
        </w:rPr>
        <w:t xml:space="preserve"> </w:t>
      </w:r>
      <w:r w:rsidRPr="00CA7D5C">
        <w:rPr>
          <w:rFonts w:ascii="LIK" w:eastAsia="Calibri" w:hAnsi="LIK"/>
          <w:lang w:eastAsia="en-US"/>
        </w:rPr>
        <w:t>клас от училищата по изкуствата и по културата.</w:t>
      </w:r>
    </w:p>
    <w:p w14:paraId="7D8665DB" w14:textId="77777777" w:rsidR="00186ADE" w:rsidRPr="009508A1" w:rsidRDefault="00186ADE" w:rsidP="00554436">
      <w:pPr>
        <w:pStyle w:val="ListParagraph"/>
        <w:numPr>
          <w:ilvl w:val="0"/>
          <w:numId w:val="62"/>
        </w:numPr>
        <w:spacing w:line="360" w:lineRule="auto"/>
        <w:jc w:val="both"/>
        <w:rPr>
          <w:rFonts w:ascii="LIK" w:eastAsia="Calibri" w:hAnsi="LIK"/>
          <w:b/>
          <w:i/>
          <w:lang w:val="bg-BG"/>
        </w:rPr>
      </w:pPr>
      <w:r w:rsidRPr="009508A1">
        <w:rPr>
          <w:rFonts w:ascii="LIK" w:eastAsia="Calibri" w:hAnsi="LIK"/>
          <w:b/>
          <w:i/>
          <w:lang w:val="bg-BG"/>
        </w:rPr>
        <w:t>Проблеми в областта на образованието по изкуства и култура:</w:t>
      </w:r>
    </w:p>
    <w:p w14:paraId="27FE8443" w14:textId="77777777" w:rsidR="00186ADE" w:rsidRPr="00CA7D5C" w:rsidRDefault="00186ADE" w:rsidP="00554436">
      <w:pPr>
        <w:spacing w:line="360" w:lineRule="auto"/>
        <w:contextualSpacing/>
        <w:jc w:val="both"/>
        <w:rPr>
          <w:rFonts w:ascii="LIK" w:eastAsia="Calibri" w:hAnsi="LIK"/>
          <w:lang w:eastAsia="en-US"/>
        </w:rPr>
      </w:pPr>
      <w:r w:rsidRPr="00CA7D5C">
        <w:rPr>
          <w:rFonts w:ascii="LIK" w:eastAsia="Calibri" w:hAnsi="LIK"/>
          <w:lang w:eastAsia="en-US"/>
        </w:rPr>
        <w:tab/>
        <w:t>Отражение на демографската криза за приема на ученици в училищата, които се намират в сравнително малки населени места и недостигът на финансови средства за осигуряване на качествено образование в тях.</w:t>
      </w:r>
    </w:p>
    <w:p w14:paraId="6A24C1FF" w14:textId="77777777" w:rsidR="00186ADE" w:rsidRPr="00CA7D5C" w:rsidRDefault="00186ADE" w:rsidP="00554436">
      <w:pPr>
        <w:spacing w:line="360" w:lineRule="auto"/>
        <w:contextualSpacing/>
        <w:jc w:val="both"/>
        <w:rPr>
          <w:rFonts w:ascii="LIK" w:eastAsia="Calibri" w:hAnsi="LIK"/>
          <w:lang w:eastAsia="en-US"/>
        </w:rPr>
      </w:pPr>
      <w:r w:rsidRPr="00CA7D5C">
        <w:rPr>
          <w:rFonts w:ascii="LIK" w:eastAsia="Calibri" w:hAnsi="LIK"/>
          <w:lang w:eastAsia="en-US"/>
        </w:rPr>
        <w:lastRenderedPageBreak/>
        <w:tab/>
        <w:t>Този проблем най-силно се отнася за Професионалната гимназия по каменообработване – Кунино.</w:t>
      </w:r>
    </w:p>
    <w:p w14:paraId="1F3354AA" w14:textId="77777777" w:rsidR="009F5411" w:rsidRPr="00CA7D5C" w:rsidRDefault="009F5411" w:rsidP="00554436">
      <w:pPr>
        <w:spacing w:line="360" w:lineRule="auto"/>
        <w:ind w:firstLine="709"/>
        <w:jc w:val="both"/>
        <w:rPr>
          <w:rFonts w:ascii="LIK" w:hAnsi="LIK"/>
          <w:bCs/>
          <w:iCs/>
          <w:lang w:val="ru-RU"/>
        </w:rPr>
      </w:pPr>
    </w:p>
    <w:p w14:paraId="0F43CF5C" w14:textId="77777777" w:rsidR="005C5071" w:rsidRPr="00CA7D5C" w:rsidRDefault="00C933B3" w:rsidP="00554436">
      <w:pPr>
        <w:pStyle w:val="Heading2"/>
        <w:spacing w:before="0" w:after="0" w:line="360" w:lineRule="auto"/>
        <w:ind w:firstLine="709"/>
        <w:jc w:val="both"/>
        <w:rPr>
          <w:rFonts w:ascii="LIK" w:hAnsi="LIK"/>
          <w:i w:val="0"/>
          <w:sz w:val="24"/>
          <w:szCs w:val="24"/>
        </w:rPr>
      </w:pPr>
      <w:bookmarkStart w:id="12" w:name="_Toc397069924"/>
      <w:r w:rsidRPr="00CA7D5C">
        <w:rPr>
          <w:rFonts w:ascii="LIK" w:hAnsi="LIK"/>
          <w:i w:val="0"/>
          <w:sz w:val="24"/>
          <w:szCs w:val="24"/>
        </w:rPr>
        <w:t xml:space="preserve">1800.03.00 - </w:t>
      </w:r>
      <w:r w:rsidR="002270DB" w:rsidRPr="00CA7D5C">
        <w:rPr>
          <w:rFonts w:ascii="LIK" w:hAnsi="LIK"/>
          <w:i w:val="0"/>
          <w:sz w:val="24"/>
          <w:szCs w:val="24"/>
        </w:rPr>
        <w:t xml:space="preserve">ПРЕГЛЕД НА ИЗПЪЛНЕНИЕТО НА </w:t>
      </w:r>
      <w:r w:rsidRPr="00CA7D5C">
        <w:rPr>
          <w:rFonts w:ascii="LIK" w:hAnsi="LIK"/>
          <w:i w:val="0"/>
          <w:sz w:val="24"/>
          <w:szCs w:val="24"/>
        </w:rPr>
        <w:t xml:space="preserve">БЮДЖЕТНА </w:t>
      </w:r>
      <w:r w:rsidR="002270DB" w:rsidRPr="00CA7D5C">
        <w:rPr>
          <w:rFonts w:ascii="LIK" w:hAnsi="LIK"/>
          <w:i w:val="0"/>
          <w:sz w:val="24"/>
          <w:szCs w:val="24"/>
        </w:rPr>
        <w:t>ПРОГРАМА „АДМИНИСТРАЦИЯ”</w:t>
      </w:r>
      <w:bookmarkEnd w:id="12"/>
    </w:p>
    <w:p w14:paraId="3776A87B" w14:textId="77777777" w:rsidR="00CF4188" w:rsidRPr="00CA7D5C" w:rsidRDefault="009867CC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</w:rPr>
        <w:t>В програмата са включени дейностите, които подпомагат изпълнението на политиките и програмите, по които работи министерството за постигане на стратегическите цели и изпълнение на годишните задачи на цялата администрация.</w:t>
      </w:r>
      <w:r w:rsidR="00B32093" w:rsidRPr="00CA7D5C">
        <w:rPr>
          <w:rFonts w:ascii="LIK" w:hAnsi="LIK"/>
        </w:rPr>
        <w:t xml:space="preserve"> Числеността на щатния персонал по програма Администрация е </w:t>
      </w:r>
      <w:r w:rsidR="00BA1795" w:rsidRPr="00CA7D5C">
        <w:rPr>
          <w:rFonts w:ascii="LIK" w:hAnsi="LIK"/>
        </w:rPr>
        <w:t>1</w:t>
      </w:r>
      <w:r w:rsidR="004E4A69" w:rsidRPr="00CA7D5C">
        <w:rPr>
          <w:rFonts w:ascii="LIK" w:hAnsi="LIK"/>
        </w:rPr>
        <w:t>14</w:t>
      </w:r>
      <w:r w:rsidR="00B32093" w:rsidRPr="00CA7D5C">
        <w:rPr>
          <w:rFonts w:ascii="LIK" w:hAnsi="LIK"/>
        </w:rPr>
        <w:t xml:space="preserve"> души, от които </w:t>
      </w:r>
      <w:r w:rsidR="004E4A69" w:rsidRPr="00CA7D5C">
        <w:rPr>
          <w:rFonts w:ascii="LIK" w:hAnsi="LIK"/>
        </w:rPr>
        <w:t>105</w:t>
      </w:r>
      <w:r w:rsidR="00B32093" w:rsidRPr="00CA7D5C">
        <w:rPr>
          <w:rFonts w:ascii="LIK" w:hAnsi="LIK"/>
        </w:rPr>
        <w:t xml:space="preserve"> щ.</w:t>
      </w:r>
      <w:r w:rsidR="00B75998" w:rsidRPr="00CA7D5C">
        <w:rPr>
          <w:rFonts w:ascii="LIK" w:hAnsi="LIK"/>
        </w:rPr>
        <w:t xml:space="preserve"> </w:t>
      </w:r>
      <w:r w:rsidR="00B32093" w:rsidRPr="00CA7D5C">
        <w:rPr>
          <w:rFonts w:ascii="LIK" w:hAnsi="LIK"/>
        </w:rPr>
        <w:t xml:space="preserve">бр. в ЦУ и </w:t>
      </w:r>
      <w:r w:rsidR="0053640A" w:rsidRPr="00CA7D5C">
        <w:rPr>
          <w:rFonts w:ascii="LIK" w:hAnsi="LIK"/>
        </w:rPr>
        <w:t>9</w:t>
      </w:r>
      <w:r w:rsidR="00B32093" w:rsidRPr="00CA7D5C">
        <w:rPr>
          <w:rFonts w:ascii="LIK" w:hAnsi="LIK"/>
        </w:rPr>
        <w:t xml:space="preserve"> щ.</w:t>
      </w:r>
      <w:r w:rsidR="00B75998" w:rsidRPr="00CA7D5C">
        <w:rPr>
          <w:rFonts w:ascii="LIK" w:hAnsi="LIK"/>
        </w:rPr>
        <w:t xml:space="preserve"> </w:t>
      </w:r>
      <w:r w:rsidR="00B32093" w:rsidRPr="00CA7D5C">
        <w:rPr>
          <w:rFonts w:ascii="LIK" w:hAnsi="LIK"/>
        </w:rPr>
        <w:t>бр. в Дом на ветераните на културата и изкуствата.</w:t>
      </w:r>
    </w:p>
    <w:p w14:paraId="5E2A4907" w14:textId="77777777" w:rsidR="00416216" w:rsidRPr="00CA7D5C" w:rsidRDefault="00416216" w:rsidP="00554436">
      <w:pPr>
        <w:spacing w:line="360" w:lineRule="auto"/>
        <w:ind w:firstLine="709"/>
        <w:jc w:val="both"/>
        <w:textAlignment w:val="center"/>
        <w:rPr>
          <w:rFonts w:ascii="LIK" w:hAnsi="LIK"/>
        </w:rPr>
      </w:pPr>
      <w:r w:rsidRPr="00CA7D5C">
        <w:rPr>
          <w:rFonts w:ascii="LIK" w:hAnsi="LIK"/>
        </w:rPr>
        <w:t xml:space="preserve">Министерството е структурирано в една главна дирекция, </w:t>
      </w:r>
      <w:r w:rsidR="00C3140C" w:rsidRPr="00CA7D5C">
        <w:rPr>
          <w:rFonts w:ascii="LIK" w:hAnsi="LIK"/>
        </w:rPr>
        <w:t>10</w:t>
      </w:r>
      <w:r w:rsidRPr="00CA7D5C">
        <w:rPr>
          <w:rFonts w:ascii="LIK" w:hAnsi="LIK"/>
        </w:rPr>
        <w:t xml:space="preserve"> дирекции, инспекторат, звено за вътрешен одит, служител по сигурността на информацията и финансов контрольор.</w:t>
      </w:r>
    </w:p>
    <w:p w14:paraId="17408349" w14:textId="77777777" w:rsidR="002C0094" w:rsidRPr="00CA7D5C" w:rsidRDefault="002C0094" w:rsidP="00554436">
      <w:pPr>
        <w:spacing w:line="360" w:lineRule="auto"/>
        <w:ind w:firstLine="709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t>ОБЩА АДМИНИСТРАЦИЯ</w:t>
      </w:r>
    </w:p>
    <w:p w14:paraId="20F95705" w14:textId="77777777" w:rsidR="002C0094" w:rsidRPr="00CA7D5C" w:rsidRDefault="002C0094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  <w:b/>
        </w:rPr>
        <w:t>Общата администрация</w:t>
      </w:r>
      <w:r w:rsidRPr="00CA7D5C">
        <w:rPr>
          <w:rFonts w:ascii="LIK" w:hAnsi="LIK"/>
        </w:rPr>
        <w:t xml:space="preserve"> е организирана в</w:t>
      </w:r>
      <w:r w:rsidR="00615675" w:rsidRPr="00CA7D5C">
        <w:rPr>
          <w:rFonts w:ascii="LIK" w:hAnsi="LIK"/>
        </w:rPr>
        <w:t xml:space="preserve"> </w:t>
      </w:r>
      <w:r w:rsidR="008E3BD9" w:rsidRPr="00CA7D5C">
        <w:rPr>
          <w:rFonts w:ascii="LIK" w:hAnsi="LIK"/>
        </w:rPr>
        <w:t>6</w:t>
      </w:r>
      <w:r w:rsidRPr="00CA7D5C">
        <w:rPr>
          <w:rFonts w:ascii="LIK" w:hAnsi="LIK"/>
        </w:rPr>
        <w:t xml:space="preserve"> дирекции:</w:t>
      </w:r>
    </w:p>
    <w:p w14:paraId="188C29F2" w14:textId="77777777" w:rsidR="002C0094" w:rsidRPr="00CA7D5C" w:rsidRDefault="002C0094" w:rsidP="00554436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Дирекция </w:t>
      </w:r>
      <w:r w:rsidR="0053640A" w:rsidRPr="00CA7D5C">
        <w:rPr>
          <w:rFonts w:ascii="LIK" w:hAnsi="LIK"/>
        </w:rPr>
        <w:t xml:space="preserve">„Административно </w:t>
      </w:r>
      <w:r w:rsidRPr="00CA7D5C">
        <w:rPr>
          <w:rFonts w:ascii="LIK" w:hAnsi="LIK"/>
        </w:rPr>
        <w:t>обслужване</w:t>
      </w:r>
      <w:r w:rsidR="0053640A" w:rsidRPr="00CA7D5C">
        <w:rPr>
          <w:rFonts w:ascii="LIK" w:hAnsi="LIK"/>
        </w:rPr>
        <w:t xml:space="preserve"> и </w:t>
      </w:r>
      <w:r w:rsidR="00130774" w:rsidRPr="00CA7D5C">
        <w:rPr>
          <w:rFonts w:ascii="LIK" w:hAnsi="LIK"/>
        </w:rPr>
        <w:t>човешки ресурси</w:t>
      </w:r>
      <w:r w:rsidR="0053640A" w:rsidRPr="00CA7D5C">
        <w:rPr>
          <w:rFonts w:ascii="LIK" w:hAnsi="LIK"/>
        </w:rPr>
        <w:t>”</w:t>
      </w:r>
      <w:r w:rsidRPr="00CA7D5C">
        <w:rPr>
          <w:rFonts w:ascii="LIK" w:hAnsi="LIK"/>
        </w:rPr>
        <w:t>;</w:t>
      </w:r>
    </w:p>
    <w:p w14:paraId="5431D532" w14:textId="77777777" w:rsidR="002C0094" w:rsidRPr="00CA7D5C" w:rsidRDefault="002C0094" w:rsidP="00554436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Дирекция „Връзки с обществеността и</w:t>
      </w:r>
      <w:r w:rsidR="00130774" w:rsidRPr="00CA7D5C">
        <w:rPr>
          <w:rFonts w:ascii="LIK" w:hAnsi="LIK"/>
        </w:rPr>
        <w:t xml:space="preserve"> протокол</w:t>
      </w:r>
      <w:r w:rsidR="00CF4188" w:rsidRPr="00CA7D5C">
        <w:rPr>
          <w:rFonts w:ascii="LIK" w:hAnsi="LIK"/>
        </w:rPr>
        <w:t>;</w:t>
      </w:r>
    </w:p>
    <w:p w14:paraId="16CCC66B" w14:textId="77777777" w:rsidR="002C0094" w:rsidRPr="00CA7D5C" w:rsidRDefault="002C0094" w:rsidP="00554436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Дирекция </w:t>
      </w:r>
      <w:r w:rsidR="0053640A" w:rsidRPr="00CA7D5C">
        <w:rPr>
          <w:rFonts w:ascii="LIK" w:hAnsi="LIK"/>
        </w:rPr>
        <w:t>„</w:t>
      </w:r>
      <w:r w:rsidRPr="00CA7D5C">
        <w:rPr>
          <w:rFonts w:ascii="LIK" w:hAnsi="LIK"/>
        </w:rPr>
        <w:t>Бюджет и финансово-счетоводни дейности”;</w:t>
      </w:r>
    </w:p>
    <w:p w14:paraId="48E4B5E3" w14:textId="77777777" w:rsidR="002C0094" w:rsidRPr="00CA7D5C" w:rsidRDefault="0053640A" w:rsidP="00554436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Дирекция „</w:t>
      </w:r>
      <w:r w:rsidR="002C0094" w:rsidRPr="00CA7D5C">
        <w:rPr>
          <w:rFonts w:ascii="LIK" w:hAnsi="LIK"/>
        </w:rPr>
        <w:t>Управление на собствеността”</w:t>
      </w:r>
      <w:r w:rsidRPr="00CA7D5C">
        <w:rPr>
          <w:rFonts w:ascii="LIK" w:hAnsi="LIK"/>
        </w:rPr>
        <w:t>;</w:t>
      </w:r>
    </w:p>
    <w:p w14:paraId="09229617" w14:textId="77777777" w:rsidR="008E3BD9" w:rsidRPr="00CA7D5C" w:rsidRDefault="008E3BD9" w:rsidP="00554436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Дирекция „Обществени поръчки“;</w:t>
      </w:r>
    </w:p>
    <w:p w14:paraId="0EE4B4EB" w14:textId="77777777" w:rsidR="008E3BD9" w:rsidRPr="00CA7D5C" w:rsidRDefault="008E3BD9" w:rsidP="00554436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Дирекция „Правнонормативна дейност и публични предприятия”;</w:t>
      </w:r>
    </w:p>
    <w:p w14:paraId="76FD5690" w14:textId="77777777" w:rsidR="008E3BD9" w:rsidRPr="00CA7D5C" w:rsidRDefault="008E3BD9" w:rsidP="00554436">
      <w:pPr>
        <w:spacing w:line="360" w:lineRule="auto"/>
        <w:ind w:left="709"/>
        <w:jc w:val="both"/>
        <w:rPr>
          <w:rFonts w:ascii="LIK" w:hAnsi="LIK"/>
        </w:rPr>
      </w:pPr>
    </w:p>
    <w:p w14:paraId="6FEEBF2E" w14:textId="77777777" w:rsidR="002C0094" w:rsidRPr="00CA7D5C" w:rsidRDefault="002C0094" w:rsidP="00554436">
      <w:pPr>
        <w:spacing w:line="360" w:lineRule="auto"/>
        <w:ind w:firstLine="709"/>
        <w:jc w:val="both"/>
        <w:rPr>
          <w:rFonts w:ascii="LIK" w:hAnsi="LIK"/>
          <w:b/>
        </w:rPr>
      </w:pPr>
      <w:r w:rsidRPr="00CA7D5C">
        <w:rPr>
          <w:rFonts w:ascii="LIK" w:hAnsi="LIK"/>
          <w:b/>
        </w:rPr>
        <w:t>СПЕЦИАЛИЗИРАНА АДМИНИСТРАЦИЯ</w:t>
      </w:r>
    </w:p>
    <w:p w14:paraId="35294511" w14:textId="77777777" w:rsidR="002C0094" w:rsidRPr="00CA7D5C" w:rsidRDefault="002C0094" w:rsidP="00554436">
      <w:pPr>
        <w:spacing w:line="360" w:lineRule="auto"/>
        <w:ind w:firstLine="709"/>
        <w:jc w:val="both"/>
        <w:rPr>
          <w:rFonts w:ascii="LIK" w:hAnsi="LIK"/>
        </w:rPr>
      </w:pPr>
      <w:r w:rsidRPr="00CA7D5C">
        <w:rPr>
          <w:rFonts w:ascii="LIK" w:hAnsi="LIK"/>
          <w:b/>
        </w:rPr>
        <w:t>Специализираната администрация</w:t>
      </w:r>
      <w:r w:rsidRPr="00CA7D5C">
        <w:rPr>
          <w:rFonts w:ascii="LIK" w:hAnsi="LIK"/>
        </w:rPr>
        <w:t xml:space="preserve"> е организирана в една главна дирекция и </w:t>
      </w:r>
      <w:r w:rsidR="00AE42B2" w:rsidRPr="00CA7D5C">
        <w:rPr>
          <w:rFonts w:ascii="LIK" w:hAnsi="LIK"/>
        </w:rPr>
        <w:t>4</w:t>
      </w:r>
      <w:r w:rsidR="008E3BD9" w:rsidRPr="00CA7D5C">
        <w:rPr>
          <w:rFonts w:ascii="LIK" w:hAnsi="LIK"/>
        </w:rPr>
        <w:t xml:space="preserve"> </w:t>
      </w:r>
      <w:r w:rsidRPr="00CA7D5C">
        <w:rPr>
          <w:rFonts w:ascii="LIK" w:hAnsi="LIK"/>
        </w:rPr>
        <w:t>дирекции:</w:t>
      </w:r>
    </w:p>
    <w:p w14:paraId="0B4B72AC" w14:textId="77777777" w:rsidR="002C0094" w:rsidRPr="00CA7D5C" w:rsidRDefault="002C0094" w:rsidP="00554436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Главна дирекция </w:t>
      </w:r>
      <w:r w:rsidR="00827187" w:rsidRPr="00CA7D5C">
        <w:rPr>
          <w:rFonts w:ascii="LIK" w:hAnsi="LIK"/>
        </w:rPr>
        <w:t>„</w:t>
      </w:r>
      <w:r w:rsidRPr="00CA7D5C">
        <w:rPr>
          <w:rFonts w:ascii="LIK" w:hAnsi="LIK"/>
        </w:rPr>
        <w:t>Инспекторат за опазване на културното наследство</w:t>
      </w:r>
      <w:r w:rsidR="00827187" w:rsidRPr="00CA7D5C">
        <w:rPr>
          <w:rFonts w:ascii="LIK" w:hAnsi="LIK"/>
        </w:rPr>
        <w:t>“</w:t>
      </w:r>
      <w:r w:rsidRPr="00CA7D5C">
        <w:rPr>
          <w:rFonts w:ascii="LIK" w:hAnsi="LIK"/>
        </w:rPr>
        <w:t>;</w:t>
      </w:r>
    </w:p>
    <w:p w14:paraId="687AEDA0" w14:textId="77777777" w:rsidR="002C0094" w:rsidRPr="00CA7D5C" w:rsidRDefault="002C0094" w:rsidP="00554436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Дирекция </w:t>
      </w:r>
      <w:r w:rsidR="00827187" w:rsidRPr="00CA7D5C">
        <w:rPr>
          <w:rFonts w:ascii="LIK" w:hAnsi="LIK"/>
        </w:rPr>
        <w:t>„</w:t>
      </w:r>
      <w:r w:rsidR="00130774" w:rsidRPr="00CA7D5C">
        <w:rPr>
          <w:rFonts w:ascii="LIK" w:hAnsi="LIK"/>
        </w:rPr>
        <w:t>Международн</w:t>
      </w:r>
      <w:r w:rsidR="00416216" w:rsidRPr="00CA7D5C">
        <w:rPr>
          <w:rFonts w:ascii="LIK" w:hAnsi="LIK"/>
        </w:rPr>
        <w:t>о сътрудничество, европейски проекти</w:t>
      </w:r>
      <w:r w:rsidR="00130774" w:rsidRPr="00CA7D5C">
        <w:rPr>
          <w:rFonts w:ascii="LIK" w:hAnsi="LIK"/>
        </w:rPr>
        <w:t xml:space="preserve"> и регионални дейности</w:t>
      </w:r>
      <w:r w:rsidR="00827187" w:rsidRPr="00CA7D5C">
        <w:rPr>
          <w:rFonts w:ascii="LIK" w:hAnsi="LIK"/>
        </w:rPr>
        <w:t>“</w:t>
      </w:r>
      <w:r w:rsidRPr="00CA7D5C">
        <w:rPr>
          <w:rFonts w:ascii="LIK" w:hAnsi="LIK"/>
        </w:rPr>
        <w:t>;</w:t>
      </w:r>
    </w:p>
    <w:p w14:paraId="4EFAF55B" w14:textId="77777777" w:rsidR="002C0094" w:rsidRPr="00CA7D5C" w:rsidRDefault="000155B6" w:rsidP="00554436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lastRenderedPageBreak/>
        <w:t>Дирекция „Културно наследство, музеи и изобразителни изкуства”</w:t>
      </w:r>
      <w:r w:rsidR="002C0094" w:rsidRPr="00CA7D5C">
        <w:rPr>
          <w:rFonts w:ascii="LIK" w:hAnsi="LIK"/>
        </w:rPr>
        <w:t>;</w:t>
      </w:r>
    </w:p>
    <w:p w14:paraId="0CA382EC" w14:textId="77777777" w:rsidR="002C0094" w:rsidRPr="00CA7D5C" w:rsidRDefault="002C0094" w:rsidP="00554436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 xml:space="preserve">Дирекция </w:t>
      </w:r>
      <w:r w:rsidR="000155B6" w:rsidRPr="00CA7D5C">
        <w:rPr>
          <w:rFonts w:ascii="LIK" w:hAnsi="LIK"/>
        </w:rPr>
        <w:t>„</w:t>
      </w:r>
      <w:r w:rsidR="00130774" w:rsidRPr="00CA7D5C">
        <w:rPr>
          <w:rFonts w:ascii="LIK" w:hAnsi="LIK"/>
        </w:rPr>
        <w:t xml:space="preserve">Сценични изкуства </w:t>
      </w:r>
      <w:r w:rsidR="000155B6" w:rsidRPr="00CA7D5C">
        <w:rPr>
          <w:rFonts w:ascii="LIK" w:hAnsi="LIK"/>
        </w:rPr>
        <w:t>и художествено образование”</w:t>
      </w:r>
      <w:r w:rsidRPr="00CA7D5C">
        <w:rPr>
          <w:rFonts w:ascii="LIK" w:hAnsi="LIK"/>
        </w:rPr>
        <w:t>;</w:t>
      </w:r>
    </w:p>
    <w:p w14:paraId="77E2498F" w14:textId="77777777" w:rsidR="002C0094" w:rsidRPr="00CA7D5C" w:rsidRDefault="002C0094" w:rsidP="00554436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LIK" w:hAnsi="LIK"/>
        </w:rPr>
      </w:pPr>
      <w:r w:rsidRPr="00CA7D5C">
        <w:rPr>
          <w:rFonts w:ascii="LIK" w:hAnsi="LIK"/>
        </w:rPr>
        <w:t>Дирекция „Авторско право и сродните му права”.</w:t>
      </w:r>
    </w:p>
    <w:sectPr w:rsidR="002C0094" w:rsidRPr="00CA7D5C" w:rsidSect="004F4EF1">
      <w:footerReference w:type="even" r:id="rId10"/>
      <w:footerReference w:type="default" r:id="rId11"/>
      <w:pgSz w:w="11906" w:h="16838"/>
      <w:pgMar w:top="719" w:right="92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1947D" w14:textId="77777777" w:rsidR="008E4A9C" w:rsidRDefault="008E4A9C">
      <w:r>
        <w:separator/>
      </w:r>
    </w:p>
  </w:endnote>
  <w:endnote w:type="continuationSeparator" w:id="0">
    <w:p w14:paraId="1A4AB9C9" w14:textId="77777777" w:rsidR="008E4A9C" w:rsidRDefault="008E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CYR"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Helvetica">
    <w:panose1 w:val="020B0504020202030204"/>
    <w:charset w:val="CC"/>
    <w:family w:val="swiss"/>
    <w:pitch w:val="variable"/>
    <w:sig w:usb0="E0002EFF" w:usb1="C000785B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LIK Medium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B4E27" w14:textId="77777777" w:rsidR="004F4EF1" w:rsidRDefault="004F4EF1" w:rsidP="00FC29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E21305" w14:textId="77777777" w:rsidR="004F4EF1" w:rsidRDefault="004F4EF1" w:rsidP="00FC29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31E72" w14:textId="6D759DDA" w:rsidR="004F4EF1" w:rsidRDefault="004F4EF1" w:rsidP="00FC29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508A1">
      <w:rPr>
        <w:rStyle w:val="PageNumber"/>
        <w:noProof/>
      </w:rPr>
      <w:t>30</w:t>
    </w:r>
    <w:r>
      <w:rPr>
        <w:rStyle w:val="PageNumber"/>
      </w:rPr>
      <w:fldChar w:fldCharType="end"/>
    </w:r>
  </w:p>
  <w:p w14:paraId="1E53E152" w14:textId="77777777" w:rsidR="004F4EF1" w:rsidRDefault="004F4EF1" w:rsidP="00FC29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B2D94" w14:textId="77777777" w:rsidR="008E4A9C" w:rsidRDefault="008E4A9C">
      <w:r>
        <w:separator/>
      </w:r>
    </w:p>
  </w:footnote>
  <w:footnote w:type="continuationSeparator" w:id="0">
    <w:p w14:paraId="14B7AA94" w14:textId="77777777" w:rsidR="008E4A9C" w:rsidRDefault="008E4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CBD15310_0000[1]"/>
      </v:shape>
    </w:pict>
  </w:numPicBullet>
  <w:numPicBullet w:numPicBulletId="1">
    <w:pict>
      <v:shape id="_x0000_i1027" type="#_x0000_t75" style="width:11.25pt;height:11.25pt" o:bullet="t">
        <v:imagedata r:id="rId2" o:title="BD15056_"/>
      </v:shape>
    </w:pict>
  </w:numPicBullet>
  <w:numPicBullet w:numPicBulletId="2">
    <w:pict>
      <v:shape id="_x0000_i1028" type="#_x0000_t75" style="width:9pt;height:9pt" o:bullet="t">
        <v:imagedata r:id="rId3" o:title="BD14530_"/>
      </v:shape>
    </w:pict>
  </w:numPicBullet>
  <w:numPicBullet w:numPicBulletId="3">
    <w:pict>
      <v:shape id="_x0000_i1029" type="#_x0000_t75" style="width:11.25pt;height:11.25pt" o:bullet="t">
        <v:imagedata r:id="rId4" o:title="mso1C8"/>
      </v:shape>
    </w:pict>
  </w:numPicBullet>
  <w:numPicBullet w:numPicBulletId="4">
    <w:pict>
      <v:shape id="_x0000_i1030" type="#_x0000_t75" style="width:8.25pt;height:7.5pt" o:bullet="t">
        <v:imagedata r:id="rId5" o:title="bullet1"/>
      </v:shape>
    </w:pict>
  </w:numPicBullet>
  <w:numPicBullet w:numPicBulletId="5">
    <w:pict>
      <v:shape id="_x0000_i1031" type="#_x0000_t75" style="width:8.25pt;height:7.5pt" o:bullet="t">
        <v:imagedata r:id="rId6" o:title="bullet2"/>
      </v:shape>
    </w:pict>
  </w:numPicBullet>
  <w:numPicBullet w:numPicBulletId="6">
    <w:pict>
      <v:shape id="_x0000_i1032" type="#_x0000_t75" style="width:8.25pt;height:7.5pt" o:bullet="t">
        <v:imagedata r:id="rId7" o:title="bullet3"/>
      </v:shape>
    </w:pict>
  </w:numPicBullet>
  <w:numPicBullet w:numPicBulletId="7">
    <w:pict>
      <v:shape id="_x0000_i1033" type="#_x0000_t75" style="width:3in;height:3in" o:bullet="t"/>
    </w:pict>
  </w:numPicBullet>
  <w:numPicBullet w:numPicBulletId="8">
    <w:pict>
      <v:shape id="_x0000_i1034" type="#_x0000_t75" style="width:3in;height:3in" o:bullet="t"/>
    </w:pict>
  </w:numPicBullet>
  <w:numPicBullet w:numPicBulletId="9">
    <w:pict>
      <v:shape id="_x0000_i1035" type="#_x0000_t75" style="width:11.25pt;height:11.25pt;visibility:visible" o:bullet="t">
        <v:imagedata r:id="rId8" o:title="image1"/>
      </v:shape>
    </w:pict>
  </w:numPicBullet>
  <w:abstractNum w:abstractNumId="0" w15:restartNumberingAfterBreak="0">
    <w:nsid w:val="FFFFFF80"/>
    <w:multiLevelType w:val="singleLevel"/>
    <w:tmpl w:val="543623B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3AAA51E"/>
    <w:styleLink w:val="ImportedStyle4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491AD496"/>
    <w:styleLink w:val="ImportedStyle4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3"/>
    <w:multiLevelType w:val="multilevel"/>
    <w:tmpl w:val="00000003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4"/>
    <w:multiLevelType w:val="singleLevel"/>
    <w:tmpl w:val="0000000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multilevel"/>
    <w:tmpl w:val="00000006"/>
    <w:name w:val="WW8Num12"/>
    <w:lvl w:ilvl="0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/>
      </w:rPr>
    </w:lvl>
    <w:lvl w:ilvl="1">
      <w:start w:val="1"/>
      <w:numFmt w:val="bullet"/>
      <w:lvlText w:val=""/>
      <w:lvlJc w:val="left"/>
      <w:pPr>
        <w:tabs>
          <w:tab w:val="num" w:pos="2181"/>
        </w:tabs>
        <w:ind w:left="2181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/>
      </w:rPr>
    </w:lvl>
  </w:abstractNum>
  <w:abstractNum w:abstractNumId="8" w15:restartNumberingAfterBreak="0">
    <w:nsid w:val="0000000D"/>
    <w:multiLevelType w:val="singleLevel"/>
    <w:tmpl w:val="0000000D"/>
    <w:name w:val="WW8Num25"/>
    <w:lvl w:ilvl="0">
      <w:start w:val="1"/>
      <w:numFmt w:val="bullet"/>
      <w:lvlText w:val=""/>
      <w:lvlJc w:val="left"/>
      <w:pPr>
        <w:tabs>
          <w:tab w:val="num" w:pos="1461"/>
        </w:tabs>
        <w:ind w:left="1461" w:hanging="360"/>
      </w:pPr>
      <w:rPr>
        <w:rFonts w:ascii="Wingdings" w:hAnsi="Wingdings"/>
      </w:rPr>
    </w:lvl>
  </w:abstractNum>
  <w:abstractNum w:abstractNumId="9" w15:restartNumberingAfterBreak="0">
    <w:nsid w:val="00000011"/>
    <w:multiLevelType w:val="singleLevel"/>
    <w:tmpl w:val="00000011"/>
    <w:name w:val="WW8Num34"/>
    <w:lvl w:ilvl="0">
      <w:start w:val="1"/>
      <w:numFmt w:val="bullet"/>
      <w:lvlText w:val=""/>
      <w:lvlJc w:val="left"/>
      <w:pPr>
        <w:tabs>
          <w:tab w:val="num" w:pos="1740"/>
        </w:tabs>
        <w:ind w:left="1740" w:hanging="360"/>
      </w:pPr>
      <w:rPr>
        <w:rFonts w:ascii="Wingdings" w:hAnsi="Wingdings"/>
      </w:rPr>
    </w:lvl>
  </w:abstractNum>
  <w:abstractNum w:abstractNumId="10" w15:restartNumberingAfterBreak="0">
    <w:nsid w:val="004C1865"/>
    <w:multiLevelType w:val="hybridMultilevel"/>
    <w:tmpl w:val="46661A14"/>
    <w:name w:val="Numbered list 1"/>
    <w:lvl w:ilvl="0" w:tplc="BA9CA486">
      <w:numFmt w:val="bullet"/>
      <w:lvlText w:val=""/>
      <w:lvlJc w:val="left"/>
      <w:pPr>
        <w:ind w:left="435" w:firstLine="0"/>
      </w:pPr>
      <w:rPr>
        <w:rFonts w:ascii="Symbol" w:hAnsi="Symbol"/>
      </w:rPr>
    </w:lvl>
    <w:lvl w:ilvl="1" w:tplc="44A0FBB2">
      <w:numFmt w:val="bullet"/>
      <w:lvlText w:val="o"/>
      <w:lvlJc w:val="left"/>
      <w:pPr>
        <w:ind w:left="1155" w:firstLine="0"/>
      </w:pPr>
      <w:rPr>
        <w:rFonts w:ascii="Courier New" w:hAnsi="Courier New" w:cs="Courier New"/>
      </w:rPr>
    </w:lvl>
    <w:lvl w:ilvl="2" w:tplc="7C02CEB8">
      <w:numFmt w:val="bullet"/>
      <w:lvlText w:val=""/>
      <w:lvlJc w:val="left"/>
      <w:pPr>
        <w:ind w:left="1875" w:firstLine="0"/>
      </w:pPr>
      <w:rPr>
        <w:rFonts w:ascii="Wingdings" w:eastAsia="Wingdings" w:hAnsi="Wingdings" w:cs="Wingdings"/>
      </w:rPr>
    </w:lvl>
    <w:lvl w:ilvl="3" w:tplc="1150A166">
      <w:numFmt w:val="bullet"/>
      <w:lvlText w:val=""/>
      <w:lvlJc w:val="left"/>
      <w:pPr>
        <w:ind w:left="2595" w:firstLine="0"/>
      </w:pPr>
      <w:rPr>
        <w:rFonts w:ascii="Symbol" w:hAnsi="Symbol"/>
      </w:rPr>
    </w:lvl>
    <w:lvl w:ilvl="4" w:tplc="431CF56A">
      <w:numFmt w:val="bullet"/>
      <w:lvlText w:val="o"/>
      <w:lvlJc w:val="left"/>
      <w:pPr>
        <w:ind w:left="3315" w:firstLine="0"/>
      </w:pPr>
      <w:rPr>
        <w:rFonts w:ascii="Courier New" w:hAnsi="Courier New" w:cs="Courier New"/>
      </w:rPr>
    </w:lvl>
    <w:lvl w:ilvl="5" w:tplc="7BD630D0">
      <w:numFmt w:val="bullet"/>
      <w:lvlText w:val=""/>
      <w:lvlJc w:val="left"/>
      <w:pPr>
        <w:ind w:left="4035" w:firstLine="0"/>
      </w:pPr>
      <w:rPr>
        <w:rFonts w:ascii="Wingdings" w:eastAsia="Wingdings" w:hAnsi="Wingdings" w:cs="Wingdings"/>
      </w:rPr>
    </w:lvl>
    <w:lvl w:ilvl="6" w:tplc="F7A66118">
      <w:numFmt w:val="bullet"/>
      <w:lvlText w:val=""/>
      <w:lvlJc w:val="left"/>
      <w:pPr>
        <w:ind w:left="4755" w:firstLine="0"/>
      </w:pPr>
      <w:rPr>
        <w:rFonts w:ascii="Symbol" w:hAnsi="Symbol"/>
      </w:rPr>
    </w:lvl>
    <w:lvl w:ilvl="7" w:tplc="692060E6">
      <w:numFmt w:val="bullet"/>
      <w:lvlText w:val="o"/>
      <w:lvlJc w:val="left"/>
      <w:pPr>
        <w:ind w:left="5475" w:firstLine="0"/>
      </w:pPr>
      <w:rPr>
        <w:rFonts w:ascii="Courier New" w:hAnsi="Courier New" w:cs="Courier New"/>
      </w:rPr>
    </w:lvl>
    <w:lvl w:ilvl="8" w:tplc="D9C4B822">
      <w:numFmt w:val="bullet"/>
      <w:lvlText w:val=""/>
      <w:lvlJc w:val="left"/>
      <w:pPr>
        <w:ind w:left="6195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006D73CF"/>
    <w:multiLevelType w:val="hybridMultilevel"/>
    <w:tmpl w:val="2C18085C"/>
    <w:lvl w:ilvl="0" w:tplc="04020013">
      <w:start w:val="1"/>
      <w:numFmt w:val="upperRoman"/>
      <w:lvlText w:val="%1."/>
      <w:lvlJc w:val="right"/>
      <w:pPr>
        <w:ind w:left="550" w:hanging="360"/>
      </w:pPr>
    </w:lvl>
    <w:lvl w:ilvl="1" w:tplc="04020019">
      <w:start w:val="1"/>
      <w:numFmt w:val="lowerLetter"/>
      <w:lvlText w:val="%2."/>
      <w:lvlJc w:val="left"/>
      <w:pPr>
        <w:ind w:left="1270" w:hanging="360"/>
      </w:pPr>
    </w:lvl>
    <w:lvl w:ilvl="2" w:tplc="0402001B" w:tentative="1">
      <w:start w:val="1"/>
      <w:numFmt w:val="lowerRoman"/>
      <w:lvlText w:val="%3."/>
      <w:lvlJc w:val="right"/>
      <w:pPr>
        <w:ind w:left="1990" w:hanging="180"/>
      </w:pPr>
    </w:lvl>
    <w:lvl w:ilvl="3" w:tplc="0402000F" w:tentative="1">
      <w:start w:val="1"/>
      <w:numFmt w:val="decimal"/>
      <w:lvlText w:val="%4."/>
      <w:lvlJc w:val="left"/>
      <w:pPr>
        <w:ind w:left="2710" w:hanging="360"/>
      </w:pPr>
    </w:lvl>
    <w:lvl w:ilvl="4" w:tplc="04020019" w:tentative="1">
      <w:start w:val="1"/>
      <w:numFmt w:val="lowerLetter"/>
      <w:lvlText w:val="%5."/>
      <w:lvlJc w:val="left"/>
      <w:pPr>
        <w:ind w:left="3430" w:hanging="360"/>
      </w:pPr>
    </w:lvl>
    <w:lvl w:ilvl="5" w:tplc="0402001B" w:tentative="1">
      <w:start w:val="1"/>
      <w:numFmt w:val="lowerRoman"/>
      <w:lvlText w:val="%6."/>
      <w:lvlJc w:val="right"/>
      <w:pPr>
        <w:ind w:left="4150" w:hanging="180"/>
      </w:pPr>
    </w:lvl>
    <w:lvl w:ilvl="6" w:tplc="0402000F" w:tentative="1">
      <w:start w:val="1"/>
      <w:numFmt w:val="decimal"/>
      <w:lvlText w:val="%7."/>
      <w:lvlJc w:val="left"/>
      <w:pPr>
        <w:ind w:left="4870" w:hanging="360"/>
      </w:pPr>
    </w:lvl>
    <w:lvl w:ilvl="7" w:tplc="04020019" w:tentative="1">
      <w:start w:val="1"/>
      <w:numFmt w:val="lowerLetter"/>
      <w:lvlText w:val="%8."/>
      <w:lvlJc w:val="left"/>
      <w:pPr>
        <w:ind w:left="5590" w:hanging="360"/>
      </w:pPr>
    </w:lvl>
    <w:lvl w:ilvl="8" w:tplc="0402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2" w15:restartNumberingAfterBreak="0">
    <w:nsid w:val="01DB6F3B"/>
    <w:multiLevelType w:val="hybridMultilevel"/>
    <w:tmpl w:val="0A4A1A2A"/>
    <w:lvl w:ilvl="0" w:tplc="0402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3" w15:restartNumberingAfterBreak="0">
    <w:nsid w:val="03184CD9"/>
    <w:multiLevelType w:val="multilevel"/>
    <w:tmpl w:val="DC926BE8"/>
    <w:styleLink w:val="List13"/>
    <w:lvl w:ilvl="0">
      <w:numFmt w:val="bullet"/>
      <w:lvlText w:val="•"/>
      <w:lvlJc w:val="left"/>
      <w:pPr>
        <w:tabs>
          <w:tab w:val="num" w:pos="1287"/>
        </w:tabs>
        <w:ind w:left="1287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447"/>
        </w:tabs>
        <w:ind w:left="3447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887"/>
        </w:tabs>
        <w:ind w:left="4887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607"/>
        </w:tabs>
        <w:ind w:left="5607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7047"/>
        </w:tabs>
        <w:ind w:left="7047" w:hanging="360"/>
      </w:pPr>
      <w:rPr>
        <w:position w:val="0"/>
      </w:rPr>
    </w:lvl>
  </w:abstractNum>
  <w:abstractNum w:abstractNumId="14" w15:restartNumberingAfterBreak="0">
    <w:nsid w:val="035620E2"/>
    <w:multiLevelType w:val="hybridMultilevel"/>
    <w:tmpl w:val="2228CA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02216D"/>
    <w:multiLevelType w:val="multilevel"/>
    <w:tmpl w:val="EF762A5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i w:val="0"/>
      </w:rPr>
    </w:lvl>
  </w:abstractNum>
  <w:abstractNum w:abstractNumId="16" w15:restartNumberingAfterBreak="0">
    <w:nsid w:val="09BE6DCF"/>
    <w:multiLevelType w:val="multilevel"/>
    <w:tmpl w:val="D206BD08"/>
    <w:styleLink w:val="List15"/>
    <w:lvl w:ilvl="0">
      <w:numFmt w:val="bullet"/>
      <w:lvlText w:val="•"/>
      <w:lvlJc w:val="left"/>
      <w:pPr>
        <w:tabs>
          <w:tab w:val="num" w:pos="753"/>
        </w:tabs>
        <w:ind w:left="753" w:hanging="393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17" w15:restartNumberingAfterBreak="0">
    <w:nsid w:val="0BC76FFF"/>
    <w:multiLevelType w:val="hybridMultilevel"/>
    <w:tmpl w:val="A9A0FE7C"/>
    <w:lvl w:ilvl="0" w:tplc="FF96C784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110F1565"/>
    <w:multiLevelType w:val="hybridMultilevel"/>
    <w:tmpl w:val="923C9B1E"/>
    <w:lvl w:ilvl="0" w:tplc="4A3C3256">
      <w:start w:val="42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865E57"/>
    <w:multiLevelType w:val="hybridMultilevel"/>
    <w:tmpl w:val="7EDC5B08"/>
    <w:lvl w:ilvl="0" w:tplc="28AEFF86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2962780"/>
    <w:multiLevelType w:val="hybridMultilevel"/>
    <w:tmpl w:val="20CC9D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A210F0"/>
    <w:multiLevelType w:val="multilevel"/>
    <w:tmpl w:val="C42660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i/>
      </w:rPr>
    </w:lvl>
  </w:abstractNum>
  <w:abstractNum w:abstractNumId="22" w15:restartNumberingAfterBreak="0">
    <w:nsid w:val="16113C81"/>
    <w:multiLevelType w:val="hybridMultilevel"/>
    <w:tmpl w:val="E536E15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583689"/>
    <w:multiLevelType w:val="hybridMultilevel"/>
    <w:tmpl w:val="A664C8C6"/>
    <w:lvl w:ilvl="0" w:tplc="0D584100">
      <w:start w:val="1"/>
      <w:numFmt w:val="decimal"/>
      <w:lvlText w:val="%1."/>
      <w:lvlJc w:val="left"/>
      <w:pPr>
        <w:ind w:left="121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4" w15:restartNumberingAfterBreak="0">
    <w:nsid w:val="186640E3"/>
    <w:multiLevelType w:val="hybridMultilevel"/>
    <w:tmpl w:val="0658A7E0"/>
    <w:lvl w:ilvl="0" w:tplc="040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20005">
      <w:start w:val="1"/>
      <w:numFmt w:val="bullet"/>
      <w:lvlText w:val=""/>
      <w:lvlJc w:val="left"/>
      <w:pPr>
        <w:tabs>
          <w:tab w:val="num" w:pos="1582"/>
        </w:tabs>
        <w:ind w:left="1582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5" w15:restartNumberingAfterBreak="0">
    <w:nsid w:val="19045B07"/>
    <w:multiLevelType w:val="multilevel"/>
    <w:tmpl w:val="E09666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1A8B0EF4"/>
    <w:multiLevelType w:val="multilevel"/>
    <w:tmpl w:val="244C03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</w:abstractNum>
  <w:abstractNum w:abstractNumId="27" w15:restartNumberingAfterBreak="0">
    <w:nsid w:val="1B140ED4"/>
    <w:multiLevelType w:val="hybridMultilevel"/>
    <w:tmpl w:val="B3AC3D64"/>
    <w:lvl w:ilvl="0" w:tplc="32AC3752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1B5E0A2C"/>
    <w:multiLevelType w:val="hybridMultilevel"/>
    <w:tmpl w:val="BFBC0194"/>
    <w:name w:val="Numbered list 6"/>
    <w:lvl w:ilvl="0" w:tplc="D9B817A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C96236A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F1A882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CD6C24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1C2F9B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F4ADAD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BB2FBA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5769B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94483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9" w15:restartNumberingAfterBreak="0">
    <w:nsid w:val="1C731CDB"/>
    <w:multiLevelType w:val="multilevel"/>
    <w:tmpl w:val="7BD4DA44"/>
    <w:styleLink w:val="List19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30" w15:restartNumberingAfterBreak="0">
    <w:nsid w:val="1EA13979"/>
    <w:multiLevelType w:val="hybridMultilevel"/>
    <w:tmpl w:val="01B6F504"/>
    <w:lvl w:ilvl="0" w:tplc="DEC270D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B817CB"/>
    <w:multiLevelType w:val="multilevel"/>
    <w:tmpl w:val="D214DB78"/>
    <w:styleLink w:val="List1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32" w15:restartNumberingAfterBreak="0">
    <w:nsid w:val="20EC3116"/>
    <w:multiLevelType w:val="hybridMultilevel"/>
    <w:tmpl w:val="9C46A0A2"/>
    <w:lvl w:ilvl="0" w:tplc="11D0C95A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20F74C27"/>
    <w:multiLevelType w:val="hybridMultilevel"/>
    <w:tmpl w:val="7BDE885C"/>
    <w:lvl w:ilvl="0" w:tplc="C2F83DB6">
      <w:start w:val="1"/>
      <w:numFmt w:val="decimal"/>
      <w:lvlText w:val="%1."/>
      <w:lvlJc w:val="left"/>
      <w:pPr>
        <w:ind w:left="213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4" w15:restartNumberingAfterBreak="0">
    <w:nsid w:val="213931F5"/>
    <w:multiLevelType w:val="hybridMultilevel"/>
    <w:tmpl w:val="9E72E52C"/>
    <w:lvl w:ilvl="0" w:tplc="50AC32A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221D1E"/>
    <w:multiLevelType w:val="hybridMultilevel"/>
    <w:tmpl w:val="37A05660"/>
    <w:lvl w:ilvl="0" w:tplc="3F842ED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967101"/>
    <w:multiLevelType w:val="multilevel"/>
    <w:tmpl w:val="256874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37" w15:restartNumberingAfterBreak="0">
    <w:nsid w:val="23BD3857"/>
    <w:multiLevelType w:val="multilevel"/>
    <w:tmpl w:val="7578F1F6"/>
    <w:name w:val="Numbered list 3"/>
    <w:lvl w:ilvl="0">
      <w:start w:val="1"/>
      <w:numFmt w:val="decimal"/>
      <w:lvlText w:val="%1."/>
      <w:lvlJc w:val="left"/>
      <w:pPr>
        <w:ind w:left="0" w:firstLine="0"/>
      </w:pPr>
      <w:rPr>
        <w:b/>
        <w:i/>
      </w:rPr>
    </w:lvl>
    <w:lvl w:ilvl="1">
      <w:start w:val="1"/>
      <w:numFmt w:val="decimal"/>
      <w:lvlText w:val="%1.%2."/>
      <w:lvlJc w:val="left"/>
      <w:pPr>
        <w:ind w:left="0" w:firstLine="0"/>
      </w:pPr>
      <w:rPr>
        <w:b/>
        <w:i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/>
        <w:i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b/>
        <w:i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b/>
        <w:i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b/>
        <w:i/>
      </w:rPr>
    </w:lvl>
  </w:abstractNum>
  <w:abstractNum w:abstractNumId="38" w15:restartNumberingAfterBreak="0">
    <w:nsid w:val="257C2CD0"/>
    <w:multiLevelType w:val="multilevel"/>
    <w:tmpl w:val="EC46EEDA"/>
    <w:styleLink w:val="List2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39" w15:restartNumberingAfterBreak="0">
    <w:nsid w:val="26A712FC"/>
    <w:multiLevelType w:val="multilevel"/>
    <w:tmpl w:val="E5A23D34"/>
    <w:styleLink w:val="List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40" w15:restartNumberingAfterBreak="0">
    <w:nsid w:val="26FA6D5E"/>
    <w:multiLevelType w:val="multilevel"/>
    <w:tmpl w:val="2000E244"/>
    <w:styleLink w:val="List21"/>
    <w:lvl w:ilvl="0">
      <w:numFmt w:val="bullet"/>
      <w:lvlText w:val="●"/>
      <w:lvlJc w:val="left"/>
      <w:pPr>
        <w:tabs>
          <w:tab w:val="num" w:pos="900"/>
        </w:tabs>
        <w:ind w:left="900" w:hanging="360"/>
      </w:pPr>
      <w:rPr>
        <w:position w:val="0"/>
      </w:rPr>
    </w:lvl>
    <w:lvl w:ilvl="1">
      <w:start w:val="1"/>
      <w:numFmt w:val="bullet"/>
      <w:lvlText w:val="●"/>
      <w:lvlJc w:val="left"/>
      <w:pPr>
        <w:tabs>
          <w:tab w:val="num" w:pos="540"/>
        </w:tabs>
        <w:ind w:left="540" w:hanging="360"/>
      </w:pPr>
      <w:rPr>
        <w:position w:val="0"/>
      </w:rPr>
    </w:lvl>
    <w:lvl w:ilvl="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position w:val="0"/>
      </w:rPr>
    </w:lvl>
    <w:lvl w:ilvl="3">
      <w:start w:val="1"/>
      <w:numFmt w:val="bullet"/>
      <w:lvlText w:val="●"/>
      <w:lvlJc w:val="left"/>
      <w:pPr>
        <w:tabs>
          <w:tab w:val="num" w:pos="2700"/>
        </w:tabs>
        <w:ind w:left="270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140"/>
        </w:tabs>
        <w:ind w:left="4140" w:hanging="360"/>
      </w:pPr>
      <w:rPr>
        <w:position w:val="0"/>
      </w:rPr>
    </w:lvl>
    <w:lvl w:ilvl="6">
      <w:start w:val="1"/>
      <w:numFmt w:val="bullet"/>
      <w:lvlText w:val="●"/>
      <w:lvlJc w:val="left"/>
      <w:pPr>
        <w:tabs>
          <w:tab w:val="num" w:pos="4860"/>
        </w:tabs>
        <w:ind w:left="486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300"/>
        </w:tabs>
        <w:ind w:left="6300" w:hanging="360"/>
      </w:pPr>
      <w:rPr>
        <w:position w:val="0"/>
      </w:rPr>
    </w:lvl>
  </w:abstractNum>
  <w:abstractNum w:abstractNumId="41" w15:restartNumberingAfterBreak="0">
    <w:nsid w:val="274B23C4"/>
    <w:multiLevelType w:val="multilevel"/>
    <w:tmpl w:val="977E2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2" w15:restartNumberingAfterBreak="0">
    <w:nsid w:val="284466BA"/>
    <w:multiLevelType w:val="hybridMultilevel"/>
    <w:tmpl w:val="63F654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87C4558"/>
    <w:multiLevelType w:val="hybridMultilevel"/>
    <w:tmpl w:val="FDFA0D38"/>
    <w:lvl w:ilvl="0" w:tplc="84B0E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11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293F1E82"/>
    <w:multiLevelType w:val="hybridMultilevel"/>
    <w:tmpl w:val="0BE233BE"/>
    <w:lvl w:ilvl="0" w:tplc="F3129A5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29E91D4B"/>
    <w:multiLevelType w:val="multilevel"/>
    <w:tmpl w:val="82E4C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A177AC1"/>
    <w:multiLevelType w:val="hybridMultilevel"/>
    <w:tmpl w:val="CE368706"/>
    <w:lvl w:ilvl="0" w:tplc="28AEFF86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CB01E3E"/>
    <w:multiLevelType w:val="hybridMultilevel"/>
    <w:tmpl w:val="BD281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3F0C5A"/>
    <w:multiLevelType w:val="multilevel"/>
    <w:tmpl w:val="80445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322C07F6"/>
    <w:multiLevelType w:val="hybridMultilevel"/>
    <w:tmpl w:val="AA6C768A"/>
    <w:lvl w:ilvl="0" w:tplc="C4E04E9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2581ECD"/>
    <w:multiLevelType w:val="hybridMultilevel"/>
    <w:tmpl w:val="BE30BE3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2FD5DC8"/>
    <w:multiLevelType w:val="multilevel"/>
    <w:tmpl w:val="FF9A56D6"/>
    <w:styleLink w:val="List51"/>
    <w:lvl w:ilvl="0">
      <w:numFmt w:val="bullet"/>
      <w:lvlText w:val="•"/>
      <w:lvlJc w:val="left"/>
      <w:rPr>
        <w:b/>
        <w:bCs/>
        <w:color w:val="000000"/>
        <w:position w:val="0"/>
      </w:rPr>
    </w:lvl>
    <w:lvl w:ilvl="1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2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3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4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5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6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7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8">
      <w:start w:val="1"/>
      <w:numFmt w:val="bullet"/>
      <w:lvlText w:val="•"/>
      <w:lvlJc w:val="left"/>
      <w:rPr>
        <w:b/>
        <w:bCs/>
        <w:color w:val="000000"/>
        <w:position w:val="0"/>
      </w:rPr>
    </w:lvl>
  </w:abstractNum>
  <w:abstractNum w:abstractNumId="52" w15:restartNumberingAfterBreak="0">
    <w:nsid w:val="3329691E"/>
    <w:multiLevelType w:val="hybridMultilevel"/>
    <w:tmpl w:val="3C9A555E"/>
    <w:lvl w:ilvl="0" w:tplc="60DA262E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53" w15:restartNumberingAfterBreak="0">
    <w:nsid w:val="337A03F6"/>
    <w:multiLevelType w:val="hybridMultilevel"/>
    <w:tmpl w:val="57BA17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52C1EFF"/>
    <w:multiLevelType w:val="multilevel"/>
    <w:tmpl w:val="ACF81DD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35EB266A"/>
    <w:multiLevelType w:val="hybridMultilevel"/>
    <w:tmpl w:val="4B3CA0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7987416"/>
    <w:multiLevelType w:val="hybridMultilevel"/>
    <w:tmpl w:val="9BBE50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8DB7A95"/>
    <w:multiLevelType w:val="singleLevel"/>
    <w:tmpl w:val="0DF6078C"/>
    <w:name w:val="Bullet 11"/>
    <w:lvl w:ilvl="0"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Wingdings" w:hAnsi="Wingdings" w:cs="Wingdings"/>
      </w:rPr>
    </w:lvl>
  </w:abstractNum>
  <w:abstractNum w:abstractNumId="58" w15:restartNumberingAfterBreak="0">
    <w:nsid w:val="39246348"/>
    <w:multiLevelType w:val="hybridMultilevel"/>
    <w:tmpl w:val="9334A000"/>
    <w:styleLink w:val="ImportedStyle431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95A730D"/>
    <w:multiLevelType w:val="multilevel"/>
    <w:tmpl w:val="396A11FE"/>
    <w:styleLink w:val="List7"/>
    <w:lvl w:ilvl="0">
      <w:numFmt w:val="bullet"/>
      <w:lvlText w:val="•"/>
      <w:lvlJc w:val="left"/>
      <w:rPr>
        <w:b/>
        <w:bCs/>
        <w:color w:val="000000"/>
        <w:position w:val="0"/>
      </w:rPr>
    </w:lvl>
    <w:lvl w:ilvl="1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2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3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4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5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6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7">
      <w:start w:val="1"/>
      <w:numFmt w:val="bullet"/>
      <w:lvlText w:val="•"/>
      <w:lvlJc w:val="left"/>
      <w:rPr>
        <w:b/>
        <w:bCs/>
        <w:color w:val="000000"/>
        <w:position w:val="0"/>
      </w:rPr>
    </w:lvl>
    <w:lvl w:ilvl="8">
      <w:start w:val="1"/>
      <w:numFmt w:val="bullet"/>
      <w:lvlText w:val="•"/>
      <w:lvlJc w:val="left"/>
      <w:rPr>
        <w:b/>
        <w:bCs/>
        <w:color w:val="000000"/>
        <w:position w:val="0"/>
      </w:rPr>
    </w:lvl>
  </w:abstractNum>
  <w:abstractNum w:abstractNumId="60" w15:restartNumberingAfterBreak="0">
    <w:nsid w:val="39DB569D"/>
    <w:multiLevelType w:val="hybridMultilevel"/>
    <w:tmpl w:val="31A84594"/>
    <w:styleLink w:val="ImportedStyle4317"/>
    <w:lvl w:ilvl="0" w:tplc="C706A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E451F00"/>
    <w:multiLevelType w:val="hybridMultilevel"/>
    <w:tmpl w:val="D0CA8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EA04D33"/>
    <w:multiLevelType w:val="multilevel"/>
    <w:tmpl w:val="A576465E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i w:val="0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Calibri" w:hint="default"/>
        <w:i w:val="0"/>
      </w:rPr>
    </w:lvl>
  </w:abstractNum>
  <w:abstractNum w:abstractNumId="63" w15:restartNumberingAfterBreak="0">
    <w:nsid w:val="3EF465D2"/>
    <w:multiLevelType w:val="hybridMultilevel"/>
    <w:tmpl w:val="8DF468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1DB2758"/>
    <w:multiLevelType w:val="hybridMultilevel"/>
    <w:tmpl w:val="17B015D4"/>
    <w:name w:val="Numbered list 2"/>
    <w:lvl w:ilvl="0" w:tplc="E11C8328">
      <w:start w:val="1"/>
      <w:numFmt w:val="decimal"/>
      <w:lvlText w:val="%1."/>
      <w:lvlJc w:val="left"/>
      <w:pPr>
        <w:ind w:left="0" w:firstLine="0"/>
      </w:pPr>
    </w:lvl>
    <w:lvl w:ilvl="1" w:tplc="2A78B28C">
      <w:start w:val="1"/>
      <w:numFmt w:val="lowerLetter"/>
      <w:lvlText w:val="%2."/>
      <w:lvlJc w:val="left"/>
      <w:pPr>
        <w:ind w:left="720" w:firstLine="0"/>
      </w:pPr>
    </w:lvl>
    <w:lvl w:ilvl="2" w:tplc="1B8AE54E">
      <w:start w:val="1"/>
      <w:numFmt w:val="lowerRoman"/>
      <w:lvlText w:val="%3."/>
      <w:lvlJc w:val="left"/>
      <w:pPr>
        <w:ind w:left="1620" w:firstLine="0"/>
      </w:pPr>
    </w:lvl>
    <w:lvl w:ilvl="3" w:tplc="96B87E38">
      <w:start w:val="1"/>
      <w:numFmt w:val="decimal"/>
      <w:lvlText w:val="%4."/>
      <w:lvlJc w:val="left"/>
      <w:pPr>
        <w:ind w:left="2160" w:firstLine="0"/>
      </w:pPr>
    </w:lvl>
    <w:lvl w:ilvl="4" w:tplc="CFFC87B2">
      <w:start w:val="1"/>
      <w:numFmt w:val="lowerLetter"/>
      <w:lvlText w:val="%5."/>
      <w:lvlJc w:val="left"/>
      <w:pPr>
        <w:ind w:left="2880" w:firstLine="0"/>
      </w:pPr>
    </w:lvl>
    <w:lvl w:ilvl="5" w:tplc="1FFA3B66">
      <w:start w:val="1"/>
      <w:numFmt w:val="lowerRoman"/>
      <w:lvlText w:val="%6."/>
      <w:lvlJc w:val="left"/>
      <w:pPr>
        <w:ind w:left="3780" w:firstLine="0"/>
      </w:pPr>
    </w:lvl>
    <w:lvl w:ilvl="6" w:tplc="2CEA5EC0">
      <w:start w:val="1"/>
      <w:numFmt w:val="decimal"/>
      <w:lvlText w:val="%7."/>
      <w:lvlJc w:val="left"/>
      <w:pPr>
        <w:ind w:left="4320" w:firstLine="0"/>
      </w:pPr>
    </w:lvl>
    <w:lvl w:ilvl="7" w:tplc="573862C6">
      <w:start w:val="1"/>
      <w:numFmt w:val="lowerLetter"/>
      <w:lvlText w:val="%8."/>
      <w:lvlJc w:val="left"/>
      <w:pPr>
        <w:ind w:left="5040" w:firstLine="0"/>
      </w:pPr>
    </w:lvl>
    <w:lvl w:ilvl="8" w:tplc="B1468232">
      <w:start w:val="1"/>
      <w:numFmt w:val="lowerRoman"/>
      <w:lvlText w:val="%9."/>
      <w:lvlJc w:val="left"/>
      <w:pPr>
        <w:ind w:left="5940" w:firstLine="0"/>
      </w:pPr>
    </w:lvl>
  </w:abstractNum>
  <w:abstractNum w:abstractNumId="65" w15:restartNumberingAfterBreak="0">
    <w:nsid w:val="42962687"/>
    <w:multiLevelType w:val="hybridMultilevel"/>
    <w:tmpl w:val="766C9E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5A3320A"/>
    <w:multiLevelType w:val="multilevel"/>
    <w:tmpl w:val="F08E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39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7"/>
      <w:numFmt w:val="decimal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6765214"/>
    <w:multiLevelType w:val="hybridMultilevel"/>
    <w:tmpl w:val="251C02D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469A5245"/>
    <w:multiLevelType w:val="hybridMultilevel"/>
    <w:tmpl w:val="AF0606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79A2276"/>
    <w:multiLevelType w:val="hybridMultilevel"/>
    <w:tmpl w:val="B3A69B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A4A3333"/>
    <w:multiLevelType w:val="multilevel"/>
    <w:tmpl w:val="E09666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4B3502D5"/>
    <w:multiLevelType w:val="multilevel"/>
    <w:tmpl w:val="BCFC9A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2" w15:restartNumberingAfterBreak="0">
    <w:nsid w:val="4C9B2C0F"/>
    <w:multiLevelType w:val="hybridMultilevel"/>
    <w:tmpl w:val="49A4A75C"/>
    <w:lvl w:ilvl="0" w:tplc="1742A6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DB900C7"/>
    <w:multiLevelType w:val="multilevel"/>
    <w:tmpl w:val="02CA737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50" w:hanging="54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b/>
        <w:color w:val="auto"/>
      </w:rPr>
    </w:lvl>
  </w:abstractNum>
  <w:abstractNum w:abstractNumId="74" w15:restartNumberingAfterBreak="0">
    <w:nsid w:val="533302DF"/>
    <w:multiLevelType w:val="multilevel"/>
    <w:tmpl w:val="1CAA2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5" w15:restartNumberingAfterBreak="0">
    <w:nsid w:val="53F23D64"/>
    <w:multiLevelType w:val="hybridMultilevel"/>
    <w:tmpl w:val="AAF65288"/>
    <w:lvl w:ilvl="0" w:tplc="28AEFF86">
      <w:start w:val="2"/>
      <w:numFmt w:val="bullet"/>
      <w:lvlText w:val="-"/>
      <w:lvlJc w:val="left"/>
      <w:pPr>
        <w:ind w:left="780" w:hanging="360"/>
      </w:pPr>
      <w:rPr>
        <w:rFonts w:ascii="Calibri Light" w:eastAsia="Calibri" w:hAnsi="Calibri Light" w:cs="Calibri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54226F8A"/>
    <w:multiLevelType w:val="hybridMultilevel"/>
    <w:tmpl w:val="B03094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55030B8"/>
    <w:multiLevelType w:val="hybridMultilevel"/>
    <w:tmpl w:val="82B6E1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5B8443B"/>
    <w:multiLevelType w:val="hybridMultilevel"/>
    <w:tmpl w:val="8AD21216"/>
    <w:lvl w:ilvl="0" w:tplc="0402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79" w15:restartNumberingAfterBreak="0">
    <w:nsid w:val="56246F39"/>
    <w:multiLevelType w:val="multilevel"/>
    <w:tmpl w:val="4E22E54A"/>
    <w:styleLink w:val="List12"/>
    <w:lvl w:ilvl="0">
      <w:numFmt w:val="bullet"/>
      <w:lvlText w:val="•"/>
      <w:lvlJc w:val="left"/>
      <w:rPr>
        <w:position w:val="0"/>
        <w:shd w:val="clear" w:color="auto" w:fill="FFFF00"/>
      </w:rPr>
    </w:lvl>
    <w:lvl w:ilvl="1">
      <w:start w:val="1"/>
      <w:numFmt w:val="bullet"/>
      <w:lvlText w:val="o"/>
      <w:lvlJc w:val="left"/>
      <w:rPr>
        <w:position w:val="0"/>
        <w:shd w:val="clear" w:color="auto" w:fill="FFFF00"/>
      </w:rPr>
    </w:lvl>
    <w:lvl w:ilvl="2">
      <w:start w:val="1"/>
      <w:numFmt w:val="bullet"/>
      <w:lvlText w:val="▪"/>
      <w:lvlJc w:val="left"/>
      <w:rPr>
        <w:position w:val="0"/>
        <w:shd w:val="clear" w:color="auto" w:fill="FFFF00"/>
      </w:rPr>
    </w:lvl>
    <w:lvl w:ilvl="3">
      <w:start w:val="1"/>
      <w:numFmt w:val="bullet"/>
      <w:lvlText w:val="•"/>
      <w:lvlJc w:val="left"/>
      <w:rPr>
        <w:position w:val="0"/>
        <w:shd w:val="clear" w:color="auto" w:fill="FFFF00"/>
      </w:rPr>
    </w:lvl>
    <w:lvl w:ilvl="4">
      <w:start w:val="1"/>
      <w:numFmt w:val="bullet"/>
      <w:lvlText w:val="o"/>
      <w:lvlJc w:val="left"/>
      <w:rPr>
        <w:position w:val="0"/>
        <w:shd w:val="clear" w:color="auto" w:fill="FFFF00"/>
      </w:rPr>
    </w:lvl>
    <w:lvl w:ilvl="5">
      <w:start w:val="1"/>
      <w:numFmt w:val="bullet"/>
      <w:lvlText w:val="▪"/>
      <w:lvlJc w:val="left"/>
      <w:rPr>
        <w:position w:val="0"/>
        <w:shd w:val="clear" w:color="auto" w:fill="FFFF00"/>
      </w:rPr>
    </w:lvl>
    <w:lvl w:ilvl="6">
      <w:start w:val="1"/>
      <w:numFmt w:val="bullet"/>
      <w:lvlText w:val="•"/>
      <w:lvlJc w:val="left"/>
      <w:rPr>
        <w:position w:val="0"/>
        <w:shd w:val="clear" w:color="auto" w:fill="FFFF00"/>
      </w:rPr>
    </w:lvl>
    <w:lvl w:ilvl="7">
      <w:start w:val="1"/>
      <w:numFmt w:val="bullet"/>
      <w:lvlText w:val="o"/>
      <w:lvlJc w:val="left"/>
      <w:rPr>
        <w:position w:val="0"/>
        <w:shd w:val="clear" w:color="auto" w:fill="FFFF00"/>
      </w:rPr>
    </w:lvl>
    <w:lvl w:ilvl="8">
      <w:start w:val="1"/>
      <w:numFmt w:val="bullet"/>
      <w:lvlText w:val="▪"/>
      <w:lvlJc w:val="left"/>
      <w:rPr>
        <w:position w:val="0"/>
        <w:shd w:val="clear" w:color="auto" w:fill="FFFF00"/>
      </w:rPr>
    </w:lvl>
  </w:abstractNum>
  <w:abstractNum w:abstractNumId="80" w15:restartNumberingAfterBreak="0">
    <w:nsid w:val="56CF17FC"/>
    <w:multiLevelType w:val="hybridMultilevel"/>
    <w:tmpl w:val="71D6A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73379F6"/>
    <w:multiLevelType w:val="multilevel"/>
    <w:tmpl w:val="280CCC04"/>
    <w:styleLink w:val="List17"/>
    <w:lvl w:ilvl="0">
      <w:numFmt w:val="bullet"/>
      <w:lvlText w:val="•"/>
      <w:lvlJc w:val="left"/>
      <w:rPr>
        <w:position w:val="0"/>
        <w:u w:color="17191E"/>
      </w:rPr>
    </w:lvl>
    <w:lvl w:ilvl="1">
      <w:start w:val="1"/>
      <w:numFmt w:val="bullet"/>
      <w:lvlText w:val="o"/>
      <w:lvlJc w:val="left"/>
      <w:rPr>
        <w:position w:val="0"/>
        <w:u w:color="17191E"/>
      </w:rPr>
    </w:lvl>
    <w:lvl w:ilvl="2">
      <w:start w:val="1"/>
      <w:numFmt w:val="bullet"/>
      <w:lvlText w:val="▪"/>
      <w:lvlJc w:val="left"/>
      <w:rPr>
        <w:position w:val="0"/>
        <w:u w:color="17191E"/>
      </w:rPr>
    </w:lvl>
    <w:lvl w:ilvl="3">
      <w:start w:val="1"/>
      <w:numFmt w:val="bullet"/>
      <w:lvlText w:val="•"/>
      <w:lvlJc w:val="left"/>
      <w:rPr>
        <w:position w:val="0"/>
        <w:u w:color="17191E"/>
      </w:rPr>
    </w:lvl>
    <w:lvl w:ilvl="4">
      <w:start w:val="1"/>
      <w:numFmt w:val="bullet"/>
      <w:lvlText w:val="o"/>
      <w:lvlJc w:val="left"/>
      <w:rPr>
        <w:position w:val="0"/>
        <w:u w:color="17191E"/>
      </w:rPr>
    </w:lvl>
    <w:lvl w:ilvl="5">
      <w:start w:val="1"/>
      <w:numFmt w:val="bullet"/>
      <w:lvlText w:val="▪"/>
      <w:lvlJc w:val="left"/>
      <w:rPr>
        <w:position w:val="0"/>
        <w:u w:color="17191E"/>
      </w:rPr>
    </w:lvl>
    <w:lvl w:ilvl="6">
      <w:start w:val="1"/>
      <w:numFmt w:val="bullet"/>
      <w:lvlText w:val="•"/>
      <w:lvlJc w:val="left"/>
      <w:rPr>
        <w:position w:val="0"/>
        <w:u w:color="17191E"/>
      </w:rPr>
    </w:lvl>
    <w:lvl w:ilvl="7">
      <w:start w:val="1"/>
      <w:numFmt w:val="bullet"/>
      <w:lvlText w:val="o"/>
      <w:lvlJc w:val="left"/>
      <w:rPr>
        <w:position w:val="0"/>
        <w:u w:color="17191E"/>
      </w:rPr>
    </w:lvl>
    <w:lvl w:ilvl="8">
      <w:start w:val="1"/>
      <w:numFmt w:val="bullet"/>
      <w:lvlText w:val="▪"/>
      <w:lvlJc w:val="left"/>
      <w:rPr>
        <w:position w:val="0"/>
        <w:u w:color="17191E"/>
      </w:rPr>
    </w:lvl>
  </w:abstractNum>
  <w:abstractNum w:abstractNumId="82" w15:restartNumberingAfterBreak="0">
    <w:nsid w:val="577315A2"/>
    <w:multiLevelType w:val="hybridMultilevel"/>
    <w:tmpl w:val="2FEE024E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7C96F9F"/>
    <w:multiLevelType w:val="hybridMultilevel"/>
    <w:tmpl w:val="93AE20FA"/>
    <w:lvl w:ilvl="0" w:tplc="C4E04E9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7E055A"/>
    <w:multiLevelType w:val="multilevel"/>
    <w:tmpl w:val="80A6C89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2" w:hanging="1800"/>
      </w:pPr>
      <w:rPr>
        <w:rFonts w:hint="default"/>
      </w:rPr>
    </w:lvl>
  </w:abstractNum>
  <w:abstractNum w:abstractNumId="85" w15:restartNumberingAfterBreak="0">
    <w:nsid w:val="5ACF720E"/>
    <w:multiLevelType w:val="multilevel"/>
    <w:tmpl w:val="8B0E4414"/>
    <w:styleLink w:val="List11"/>
    <w:lvl w:ilvl="0">
      <w:numFmt w:val="bullet"/>
      <w:lvlText w:val="•"/>
      <w:lvlJc w:val="left"/>
      <w:rPr>
        <w:position w:val="0"/>
        <w:u w:color="8064A2"/>
      </w:rPr>
    </w:lvl>
    <w:lvl w:ilvl="1">
      <w:start w:val="1"/>
      <w:numFmt w:val="bullet"/>
      <w:lvlText w:val="o"/>
      <w:lvlJc w:val="left"/>
      <w:rPr>
        <w:position w:val="0"/>
        <w:u w:color="8064A2"/>
      </w:rPr>
    </w:lvl>
    <w:lvl w:ilvl="2">
      <w:start w:val="1"/>
      <w:numFmt w:val="bullet"/>
      <w:lvlText w:val="▪"/>
      <w:lvlJc w:val="left"/>
      <w:rPr>
        <w:position w:val="0"/>
        <w:u w:color="8064A2"/>
      </w:rPr>
    </w:lvl>
    <w:lvl w:ilvl="3">
      <w:start w:val="1"/>
      <w:numFmt w:val="bullet"/>
      <w:lvlText w:val="•"/>
      <w:lvlJc w:val="left"/>
      <w:rPr>
        <w:position w:val="0"/>
        <w:u w:color="8064A2"/>
      </w:rPr>
    </w:lvl>
    <w:lvl w:ilvl="4">
      <w:start w:val="1"/>
      <w:numFmt w:val="bullet"/>
      <w:lvlText w:val="o"/>
      <w:lvlJc w:val="left"/>
      <w:rPr>
        <w:position w:val="0"/>
        <w:u w:color="8064A2"/>
      </w:rPr>
    </w:lvl>
    <w:lvl w:ilvl="5">
      <w:start w:val="1"/>
      <w:numFmt w:val="bullet"/>
      <w:lvlText w:val="▪"/>
      <w:lvlJc w:val="left"/>
      <w:rPr>
        <w:position w:val="0"/>
        <w:u w:color="8064A2"/>
      </w:rPr>
    </w:lvl>
    <w:lvl w:ilvl="6">
      <w:start w:val="1"/>
      <w:numFmt w:val="bullet"/>
      <w:lvlText w:val="•"/>
      <w:lvlJc w:val="left"/>
      <w:rPr>
        <w:position w:val="0"/>
        <w:u w:color="8064A2"/>
      </w:rPr>
    </w:lvl>
    <w:lvl w:ilvl="7">
      <w:start w:val="1"/>
      <w:numFmt w:val="bullet"/>
      <w:lvlText w:val="o"/>
      <w:lvlJc w:val="left"/>
      <w:rPr>
        <w:position w:val="0"/>
        <w:u w:color="8064A2"/>
      </w:rPr>
    </w:lvl>
    <w:lvl w:ilvl="8">
      <w:start w:val="1"/>
      <w:numFmt w:val="bullet"/>
      <w:lvlText w:val="▪"/>
      <w:lvlJc w:val="left"/>
      <w:rPr>
        <w:position w:val="0"/>
        <w:u w:color="8064A2"/>
      </w:rPr>
    </w:lvl>
  </w:abstractNum>
  <w:abstractNum w:abstractNumId="86" w15:restartNumberingAfterBreak="0">
    <w:nsid w:val="5B0A4B7E"/>
    <w:multiLevelType w:val="multilevel"/>
    <w:tmpl w:val="DC64ACE4"/>
    <w:styleLink w:val="List31"/>
    <w:lvl w:ilvl="0"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1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2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3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4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5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6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7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  <w:lvl w:ilvl="8">
      <w:start w:val="1"/>
      <w:numFmt w:val="bullet"/>
      <w:lvlText w:val="-"/>
      <w:lvlJc w:val="left"/>
      <w:rPr>
        <w:b/>
        <w:bCs/>
        <w:i/>
        <w:iCs/>
        <w:color w:val="CE222B"/>
        <w:position w:val="4"/>
      </w:rPr>
    </w:lvl>
  </w:abstractNum>
  <w:abstractNum w:abstractNumId="87" w15:restartNumberingAfterBreak="0">
    <w:nsid w:val="5BC31394"/>
    <w:multiLevelType w:val="multilevel"/>
    <w:tmpl w:val="A50AE98A"/>
    <w:styleLink w:val="List0"/>
    <w:lvl w:ilvl="0">
      <w:start w:val="1"/>
      <w:numFmt w:val="bullet"/>
      <w:lvlText w:val="•"/>
      <w:lvlPicBulletId w:val="9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88" w15:restartNumberingAfterBreak="0">
    <w:nsid w:val="5BE5242F"/>
    <w:multiLevelType w:val="multilevel"/>
    <w:tmpl w:val="D53280A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9" w15:restartNumberingAfterBreak="0">
    <w:nsid w:val="5DA12FD8"/>
    <w:multiLevelType w:val="hybridMultilevel"/>
    <w:tmpl w:val="5CC4542C"/>
    <w:lvl w:ilvl="0" w:tplc="04020007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DE575BC"/>
    <w:multiLevelType w:val="hybridMultilevel"/>
    <w:tmpl w:val="019028A8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E122E3C"/>
    <w:multiLevelType w:val="multilevel"/>
    <w:tmpl w:val="ECA88202"/>
    <w:name w:val="Numbered list 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92" w15:restartNumberingAfterBreak="0">
    <w:nsid w:val="62801EA1"/>
    <w:multiLevelType w:val="hybridMultilevel"/>
    <w:tmpl w:val="7DF20B1E"/>
    <w:styleLink w:val="ImportedStyle431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2F757A0"/>
    <w:multiLevelType w:val="hybridMultilevel"/>
    <w:tmpl w:val="BB7AE876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64E60A36"/>
    <w:multiLevelType w:val="multilevel"/>
    <w:tmpl w:val="C44E9B9C"/>
    <w:styleLink w:val="List41"/>
    <w:lvl w:ilvl="0">
      <w:numFmt w:val="bullet"/>
      <w:lvlText w:val="-"/>
      <w:lvlJc w:val="left"/>
      <w:rPr>
        <w:b/>
        <w:bCs/>
        <w:i/>
        <w:iCs/>
        <w:position w:val="4"/>
      </w:rPr>
    </w:lvl>
    <w:lvl w:ilvl="1">
      <w:start w:val="1"/>
      <w:numFmt w:val="bullet"/>
      <w:lvlText w:val="-"/>
      <w:lvlJc w:val="left"/>
      <w:rPr>
        <w:b/>
        <w:bCs/>
        <w:i/>
        <w:iCs/>
        <w:position w:val="4"/>
      </w:rPr>
    </w:lvl>
    <w:lvl w:ilvl="2">
      <w:start w:val="1"/>
      <w:numFmt w:val="bullet"/>
      <w:lvlText w:val="-"/>
      <w:lvlJc w:val="left"/>
      <w:rPr>
        <w:b/>
        <w:bCs/>
        <w:i/>
        <w:iCs/>
        <w:position w:val="4"/>
      </w:rPr>
    </w:lvl>
    <w:lvl w:ilvl="3">
      <w:start w:val="1"/>
      <w:numFmt w:val="bullet"/>
      <w:lvlText w:val="-"/>
      <w:lvlJc w:val="left"/>
      <w:rPr>
        <w:b/>
        <w:bCs/>
        <w:i/>
        <w:iCs/>
        <w:position w:val="4"/>
      </w:rPr>
    </w:lvl>
    <w:lvl w:ilvl="4">
      <w:start w:val="1"/>
      <w:numFmt w:val="bullet"/>
      <w:lvlText w:val="-"/>
      <w:lvlJc w:val="left"/>
      <w:rPr>
        <w:b/>
        <w:bCs/>
        <w:i/>
        <w:iCs/>
        <w:position w:val="4"/>
      </w:rPr>
    </w:lvl>
    <w:lvl w:ilvl="5">
      <w:start w:val="1"/>
      <w:numFmt w:val="bullet"/>
      <w:lvlText w:val="-"/>
      <w:lvlJc w:val="left"/>
      <w:rPr>
        <w:b/>
        <w:bCs/>
        <w:i/>
        <w:iCs/>
        <w:position w:val="4"/>
      </w:rPr>
    </w:lvl>
    <w:lvl w:ilvl="6">
      <w:start w:val="1"/>
      <w:numFmt w:val="bullet"/>
      <w:lvlText w:val="-"/>
      <w:lvlJc w:val="left"/>
      <w:rPr>
        <w:b/>
        <w:bCs/>
        <w:i/>
        <w:iCs/>
        <w:position w:val="4"/>
      </w:rPr>
    </w:lvl>
    <w:lvl w:ilvl="7">
      <w:start w:val="1"/>
      <w:numFmt w:val="bullet"/>
      <w:lvlText w:val="-"/>
      <w:lvlJc w:val="left"/>
      <w:rPr>
        <w:b/>
        <w:bCs/>
        <w:i/>
        <w:iCs/>
        <w:position w:val="4"/>
      </w:rPr>
    </w:lvl>
    <w:lvl w:ilvl="8">
      <w:start w:val="1"/>
      <w:numFmt w:val="bullet"/>
      <w:lvlText w:val="-"/>
      <w:lvlJc w:val="left"/>
      <w:rPr>
        <w:b/>
        <w:bCs/>
        <w:i/>
        <w:iCs/>
        <w:position w:val="4"/>
      </w:rPr>
    </w:lvl>
  </w:abstractNum>
  <w:abstractNum w:abstractNumId="95" w15:restartNumberingAfterBreak="0">
    <w:nsid w:val="64EE41B4"/>
    <w:multiLevelType w:val="multilevel"/>
    <w:tmpl w:val="7D6894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6" w15:restartNumberingAfterBreak="0">
    <w:nsid w:val="65704B82"/>
    <w:multiLevelType w:val="hybridMultilevel"/>
    <w:tmpl w:val="5A76DDD0"/>
    <w:lvl w:ilvl="0" w:tplc="1CCADD3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7" w15:restartNumberingAfterBreak="0">
    <w:nsid w:val="662D1CD8"/>
    <w:multiLevelType w:val="hybridMultilevel"/>
    <w:tmpl w:val="75165768"/>
    <w:name w:val="Numbered list 7"/>
    <w:lvl w:ilvl="0" w:tplc="8FE0072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FD32044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D460D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0FA085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A544ED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E5E798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2F2A3D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5CC663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44E44F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8" w15:restartNumberingAfterBreak="0">
    <w:nsid w:val="67130DCA"/>
    <w:multiLevelType w:val="hybridMultilevel"/>
    <w:tmpl w:val="3BB2A690"/>
    <w:name w:val="Numbered list 8"/>
    <w:lvl w:ilvl="0" w:tplc="5822616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BDA18D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CC42AF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40AAD1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DF8E18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87AFF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08C8D3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310F3F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0D2D3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9" w15:restartNumberingAfterBreak="0">
    <w:nsid w:val="674F189D"/>
    <w:multiLevelType w:val="multilevel"/>
    <w:tmpl w:val="F35CD19C"/>
    <w:styleLink w:val="List1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100" w15:restartNumberingAfterBreak="0">
    <w:nsid w:val="694B3601"/>
    <w:multiLevelType w:val="hybridMultilevel"/>
    <w:tmpl w:val="EDB2653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1" w15:restartNumberingAfterBreak="0">
    <w:nsid w:val="6A7C5761"/>
    <w:multiLevelType w:val="hybridMultilevel"/>
    <w:tmpl w:val="B6BCC94A"/>
    <w:lvl w:ilvl="0" w:tplc="0402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02" w15:restartNumberingAfterBreak="0">
    <w:nsid w:val="6ACC5380"/>
    <w:multiLevelType w:val="hybridMultilevel"/>
    <w:tmpl w:val="3D9047B4"/>
    <w:lvl w:ilvl="0" w:tplc="B53E88C2">
      <w:start w:val="1"/>
      <w:numFmt w:val="bullet"/>
      <w:lvlText w:val=""/>
      <w:lvlJc w:val="left"/>
      <w:pPr>
        <w:tabs>
          <w:tab w:val="num" w:pos="539"/>
        </w:tabs>
        <w:ind w:left="539" w:hanging="359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B5B5776"/>
    <w:multiLevelType w:val="hybridMultilevel"/>
    <w:tmpl w:val="10EC9B2A"/>
    <w:lvl w:ilvl="0" w:tplc="0402000D">
      <w:start w:val="1"/>
      <w:numFmt w:val="bullet"/>
      <w:lvlText w:val=""/>
      <w:lvlJc w:val="left"/>
      <w:pPr>
        <w:ind w:left="1417" w:hanging="708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4" w15:restartNumberingAfterBreak="0">
    <w:nsid w:val="6CC62DDD"/>
    <w:multiLevelType w:val="multilevel"/>
    <w:tmpl w:val="852A12D8"/>
    <w:styleLink w:val="List10"/>
    <w:lvl w:ilvl="0">
      <w:numFmt w:val="bullet"/>
      <w:lvlText w:val="✓"/>
      <w:lvlJc w:val="left"/>
      <w:pPr>
        <w:tabs>
          <w:tab w:val="num" w:pos="1287"/>
        </w:tabs>
        <w:ind w:left="1287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447"/>
        </w:tabs>
        <w:ind w:left="3447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887"/>
        </w:tabs>
        <w:ind w:left="4887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5607"/>
        </w:tabs>
        <w:ind w:left="5607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7047"/>
        </w:tabs>
        <w:ind w:left="7047" w:hanging="360"/>
      </w:pPr>
      <w:rPr>
        <w:position w:val="0"/>
      </w:rPr>
    </w:lvl>
  </w:abstractNum>
  <w:abstractNum w:abstractNumId="105" w15:restartNumberingAfterBreak="0">
    <w:nsid w:val="6F2539D1"/>
    <w:multiLevelType w:val="multilevel"/>
    <w:tmpl w:val="692294FC"/>
    <w:styleLink w:val="List9"/>
    <w:lvl w:ilvl="0">
      <w:numFmt w:val="bullet"/>
      <w:lvlText w:val="o"/>
      <w:lvlJc w:val="left"/>
      <w:pPr>
        <w:tabs>
          <w:tab w:val="num" w:pos="2136"/>
        </w:tabs>
        <w:ind w:left="2136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3576"/>
        </w:tabs>
        <w:ind w:left="3576" w:hanging="36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4296"/>
        </w:tabs>
        <w:ind w:left="4296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5736"/>
        </w:tabs>
        <w:ind w:left="5736" w:hanging="36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6456"/>
        </w:tabs>
        <w:ind w:left="6456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7896"/>
        </w:tabs>
        <w:ind w:left="7896" w:hanging="360"/>
      </w:pPr>
      <w:rPr>
        <w:position w:val="0"/>
      </w:rPr>
    </w:lvl>
  </w:abstractNum>
  <w:abstractNum w:abstractNumId="106" w15:restartNumberingAfterBreak="0">
    <w:nsid w:val="70A706FC"/>
    <w:multiLevelType w:val="multilevel"/>
    <w:tmpl w:val="56CC3A6A"/>
    <w:lvl w:ilvl="0">
      <w:start w:val="1"/>
      <w:numFmt w:val="bullet"/>
      <w:lvlText w:val="●"/>
      <w:lvlJc w:val="left"/>
      <w:pPr>
        <w:ind w:left="10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107" w15:restartNumberingAfterBreak="0">
    <w:nsid w:val="70DD2A36"/>
    <w:multiLevelType w:val="hybridMultilevel"/>
    <w:tmpl w:val="32961E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22B3ADC"/>
    <w:multiLevelType w:val="multilevel"/>
    <w:tmpl w:val="8DA6B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12"/>
      <w:numFmt w:val="decimal"/>
      <w:lvlText w:val="%2"/>
      <w:lvlJc w:val="left"/>
      <w:pPr>
        <w:ind w:left="1440" w:hanging="360"/>
      </w:pPr>
      <w:rPr>
        <w:rFonts w:hint="default"/>
        <w:b/>
        <w:color w:val="333333"/>
        <w:sz w:val="23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24B0941"/>
    <w:multiLevelType w:val="hybridMultilevel"/>
    <w:tmpl w:val="4A1C6CD2"/>
    <w:lvl w:ilvl="0" w:tplc="5576F5D8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0" w15:restartNumberingAfterBreak="0">
    <w:nsid w:val="75772803"/>
    <w:multiLevelType w:val="multilevel"/>
    <w:tmpl w:val="5A34F8C6"/>
    <w:styleLink w:val="List8"/>
    <w:lvl w:ilvl="0">
      <w:numFmt w:val="bullet"/>
      <w:lvlText w:val="●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3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</w:rPr>
    </w:lvl>
    <w:lvl w:ilvl="6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</w:rPr>
    </w:lvl>
  </w:abstractNum>
  <w:abstractNum w:abstractNumId="111" w15:restartNumberingAfterBreak="0">
    <w:nsid w:val="773B5154"/>
    <w:multiLevelType w:val="hybridMultilevel"/>
    <w:tmpl w:val="9A32FD50"/>
    <w:lvl w:ilvl="0" w:tplc="7FFC4F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7E43EB5"/>
    <w:multiLevelType w:val="hybridMultilevel"/>
    <w:tmpl w:val="E3CA5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9950D94"/>
    <w:multiLevelType w:val="multilevel"/>
    <w:tmpl w:val="24E4A620"/>
    <w:styleLink w:val="List6"/>
    <w:lvl w:ilvl="0"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•"/>
      <w:lvlJc w:val="left"/>
      <w:rPr>
        <w:color w:val="000000"/>
        <w:position w:val="0"/>
      </w:rPr>
    </w:lvl>
    <w:lvl w:ilvl="2">
      <w:start w:val="1"/>
      <w:numFmt w:val="bullet"/>
      <w:lvlText w:val="•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•"/>
      <w:lvlJc w:val="left"/>
      <w:rPr>
        <w:color w:val="000000"/>
        <w:position w:val="0"/>
      </w:rPr>
    </w:lvl>
    <w:lvl w:ilvl="5">
      <w:start w:val="1"/>
      <w:numFmt w:val="bullet"/>
      <w:lvlText w:val="•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•"/>
      <w:lvlJc w:val="left"/>
      <w:rPr>
        <w:color w:val="000000"/>
        <w:position w:val="0"/>
      </w:rPr>
    </w:lvl>
    <w:lvl w:ilvl="8">
      <w:start w:val="1"/>
      <w:numFmt w:val="bullet"/>
      <w:lvlText w:val="•"/>
      <w:lvlJc w:val="left"/>
      <w:rPr>
        <w:color w:val="000000"/>
        <w:position w:val="0"/>
      </w:rPr>
    </w:lvl>
  </w:abstractNum>
  <w:abstractNum w:abstractNumId="114" w15:restartNumberingAfterBreak="0">
    <w:nsid w:val="79F910D5"/>
    <w:multiLevelType w:val="hybridMultilevel"/>
    <w:tmpl w:val="318ACC0A"/>
    <w:lvl w:ilvl="0" w:tplc="0402000D">
      <w:start w:val="1"/>
      <w:numFmt w:val="bullet"/>
      <w:lvlText w:val=""/>
      <w:lvlJc w:val="left"/>
      <w:pPr>
        <w:ind w:left="5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15" w15:restartNumberingAfterBreak="0">
    <w:nsid w:val="7B3277CD"/>
    <w:multiLevelType w:val="hybridMultilevel"/>
    <w:tmpl w:val="6DDE5E2A"/>
    <w:lvl w:ilvl="0" w:tplc="34B0B8C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B5A0311"/>
    <w:multiLevelType w:val="hybridMultilevel"/>
    <w:tmpl w:val="A7B2C8EE"/>
    <w:lvl w:ilvl="0" w:tplc="0402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</w:abstractNum>
  <w:abstractNum w:abstractNumId="117" w15:restartNumberingAfterBreak="0">
    <w:nsid w:val="7B721944"/>
    <w:multiLevelType w:val="hybridMultilevel"/>
    <w:tmpl w:val="1278E4AC"/>
    <w:name w:val="Numbered list 4"/>
    <w:lvl w:ilvl="0" w:tplc="531E255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CD07BF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2607F3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23C31B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8043E8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2CAC1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07EC9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D3457F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21AEFA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8" w15:restartNumberingAfterBreak="0">
    <w:nsid w:val="7B7D405D"/>
    <w:multiLevelType w:val="hybridMultilevel"/>
    <w:tmpl w:val="083EB630"/>
    <w:lvl w:ilvl="0" w:tplc="CEFE9B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BD44C79"/>
    <w:multiLevelType w:val="multilevel"/>
    <w:tmpl w:val="E94CB948"/>
    <w:styleLink w:val="List16"/>
    <w:lvl w:ilvl="0">
      <w:numFmt w:val="bullet"/>
      <w:lvlText w:val="•"/>
      <w:lvlJc w:val="left"/>
      <w:rPr>
        <w:b/>
        <w:bCs/>
        <w:position w:val="0"/>
      </w:rPr>
    </w:lvl>
    <w:lvl w:ilvl="1">
      <w:start w:val="1"/>
      <w:numFmt w:val="bullet"/>
      <w:lvlText w:val="o"/>
      <w:lvlJc w:val="left"/>
      <w:rPr>
        <w:b/>
        <w:bCs/>
        <w:position w:val="0"/>
      </w:rPr>
    </w:lvl>
    <w:lvl w:ilvl="2">
      <w:start w:val="1"/>
      <w:numFmt w:val="bullet"/>
      <w:lvlText w:val="▪"/>
      <w:lvlJc w:val="left"/>
      <w:rPr>
        <w:b/>
        <w:bCs/>
        <w:position w:val="0"/>
      </w:rPr>
    </w:lvl>
    <w:lvl w:ilvl="3">
      <w:start w:val="1"/>
      <w:numFmt w:val="bullet"/>
      <w:lvlText w:val="•"/>
      <w:lvlJc w:val="left"/>
      <w:rPr>
        <w:b/>
        <w:bCs/>
        <w:position w:val="0"/>
      </w:rPr>
    </w:lvl>
    <w:lvl w:ilvl="4">
      <w:start w:val="1"/>
      <w:numFmt w:val="bullet"/>
      <w:lvlText w:val="o"/>
      <w:lvlJc w:val="left"/>
      <w:rPr>
        <w:b/>
        <w:bCs/>
        <w:position w:val="0"/>
      </w:rPr>
    </w:lvl>
    <w:lvl w:ilvl="5">
      <w:start w:val="1"/>
      <w:numFmt w:val="bullet"/>
      <w:lvlText w:val="▪"/>
      <w:lvlJc w:val="left"/>
      <w:rPr>
        <w:b/>
        <w:bCs/>
        <w:position w:val="0"/>
      </w:rPr>
    </w:lvl>
    <w:lvl w:ilvl="6">
      <w:start w:val="1"/>
      <w:numFmt w:val="bullet"/>
      <w:lvlText w:val="•"/>
      <w:lvlJc w:val="left"/>
      <w:rPr>
        <w:b/>
        <w:bCs/>
        <w:position w:val="0"/>
      </w:rPr>
    </w:lvl>
    <w:lvl w:ilvl="7">
      <w:start w:val="1"/>
      <w:numFmt w:val="bullet"/>
      <w:lvlText w:val="o"/>
      <w:lvlJc w:val="left"/>
      <w:rPr>
        <w:b/>
        <w:bCs/>
        <w:position w:val="0"/>
      </w:rPr>
    </w:lvl>
    <w:lvl w:ilvl="8">
      <w:start w:val="1"/>
      <w:numFmt w:val="bullet"/>
      <w:lvlText w:val="▪"/>
      <w:lvlJc w:val="left"/>
      <w:rPr>
        <w:b/>
        <w:bCs/>
        <w:position w:val="0"/>
      </w:rPr>
    </w:lvl>
  </w:abstractNum>
  <w:abstractNum w:abstractNumId="120" w15:restartNumberingAfterBreak="0">
    <w:nsid w:val="7E5E21CC"/>
    <w:multiLevelType w:val="multilevel"/>
    <w:tmpl w:val="2EDAED1E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121" w15:restartNumberingAfterBreak="0">
    <w:nsid w:val="7FDB4703"/>
    <w:multiLevelType w:val="hybridMultilevel"/>
    <w:tmpl w:val="FE1AFA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6"/>
  </w:num>
  <w:num w:numId="3">
    <w:abstractNumId w:val="2"/>
  </w:num>
  <w:num w:numId="4">
    <w:abstractNumId w:val="1"/>
  </w:num>
  <w:num w:numId="5">
    <w:abstractNumId w:val="0"/>
  </w:num>
  <w:num w:numId="6">
    <w:abstractNumId w:val="89"/>
  </w:num>
  <w:num w:numId="7">
    <w:abstractNumId w:val="50"/>
  </w:num>
  <w:num w:numId="8">
    <w:abstractNumId w:val="58"/>
  </w:num>
  <w:num w:numId="9">
    <w:abstractNumId w:val="60"/>
  </w:num>
  <w:num w:numId="10">
    <w:abstractNumId w:val="102"/>
  </w:num>
  <w:num w:numId="11">
    <w:abstractNumId w:val="21"/>
  </w:num>
  <w:num w:numId="12">
    <w:abstractNumId w:val="92"/>
  </w:num>
  <w:num w:numId="13">
    <w:abstractNumId w:val="35"/>
  </w:num>
  <w:num w:numId="14">
    <w:abstractNumId w:val="121"/>
  </w:num>
  <w:num w:numId="15">
    <w:abstractNumId w:val="33"/>
  </w:num>
  <w:num w:numId="16">
    <w:abstractNumId w:val="72"/>
  </w:num>
  <w:num w:numId="17">
    <w:abstractNumId w:val="12"/>
  </w:num>
  <w:num w:numId="18">
    <w:abstractNumId w:val="52"/>
  </w:num>
  <w:num w:numId="19">
    <w:abstractNumId w:val="100"/>
  </w:num>
  <w:num w:numId="20">
    <w:abstractNumId w:val="5"/>
    <w:lvlOverride w:ilvl="0">
      <w:startOverride w:val="1"/>
    </w:lvlOverride>
  </w:num>
  <w:num w:numId="21">
    <w:abstractNumId w:val="55"/>
  </w:num>
  <w:num w:numId="22">
    <w:abstractNumId w:val="48"/>
  </w:num>
  <w:num w:numId="23">
    <w:abstractNumId w:val="23"/>
  </w:num>
  <w:num w:numId="24">
    <w:abstractNumId w:val="98"/>
  </w:num>
  <w:num w:numId="25">
    <w:abstractNumId w:val="57"/>
  </w:num>
  <w:num w:numId="26">
    <w:abstractNumId w:val="43"/>
  </w:num>
  <w:num w:numId="27">
    <w:abstractNumId w:val="74"/>
  </w:num>
  <w:num w:numId="28">
    <w:abstractNumId w:val="70"/>
  </w:num>
  <w:num w:numId="29">
    <w:abstractNumId w:val="118"/>
  </w:num>
  <w:num w:numId="30">
    <w:abstractNumId w:val="26"/>
  </w:num>
  <w:num w:numId="31">
    <w:abstractNumId w:val="116"/>
  </w:num>
  <w:num w:numId="32">
    <w:abstractNumId w:val="63"/>
  </w:num>
  <w:num w:numId="33">
    <w:abstractNumId w:val="27"/>
  </w:num>
  <w:num w:numId="34">
    <w:abstractNumId w:val="11"/>
  </w:num>
  <w:num w:numId="35">
    <w:abstractNumId w:val="82"/>
  </w:num>
  <w:num w:numId="36">
    <w:abstractNumId w:val="109"/>
  </w:num>
  <w:num w:numId="37">
    <w:abstractNumId w:val="87"/>
  </w:num>
  <w:num w:numId="38">
    <w:abstractNumId w:val="39"/>
  </w:num>
  <w:num w:numId="39">
    <w:abstractNumId w:val="40"/>
  </w:num>
  <w:num w:numId="40">
    <w:abstractNumId w:val="86"/>
  </w:num>
  <w:num w:numId="41">
    <w:abstractNumId w:val="94"/>
  </w:num>
  <w:num w:numId="42">
    <w:abstractNumId w:val="51"/>
  </w:num>
  <w:num w:numId="43">
    <w:abstractNumId w:val="113"/>
  </w:num>
  <w:num w:numId="44">
    <w:abstractNumId w:val="59"/>
  </w:num>
  <w:num w:numId="45">
    <w:abstractNumId w:val="105"/>
  </w:num>
  <w:num w:numId="46">
    <w:abstractNumId w:val="110"/>
  </w:num>
  <w:num w:numId="47">
    <w:abstractNumId w:val="104"/>
  </w:num>
  <w:num w:numId="48">
    <w:abstractNumId w:val="85"/>
  </w:num>
  <w:num w:numId="49">
    <w:abstractNumId w:val="79"/>
  </w:num>
  <w:num w:numId="50">
    <w:abstractNumId w:val="13"/>
  </w:num>
  <w:num w:numId="51">
    <w:abstractNumId w:val="99"/>
  </w:num>
  <w:num w:numId="52">
    <w:abstractNumId w:val="16"/>
  </w:num>
  <w:num w:numId="53">
    <w:abstractNumId w:val="119"/>
  </w:num>
  <w:num w:numId="54">
    <w:abstractNumId w:val="81"/>
  </w:num>
  <w:num w:numId="55">
    <w:abstractNumId w:val="31"/>
  </w:num>
  <w:num w:numId="56">
    <w:abstractNumId w:val="29"/>
  </w:num>
  <w:num w:numId="57">
    <w:abstractNumId w:val="38"/>
  </w:num>
  <w:num w:numId="58">
    <w:abstractNumId w:val="90"/>
  </w:num>
  <w:num w:numId="59">
    <w:abstractNumId w:val="34"/>
  </w:num>
  <w:num w:numId="60">
    <w:abstractNumId w:val="62"/>
  </w:num>
  <w:num w:numId="61">
    <w:abstractNumId w:val="83"/>
  </w:num>
  <w:num w:numId="62">
    <w:abstractNumId w:val="120"/>
  </w:num>
  <w:num w:numId="63">
    <w:abstractNumId w:val="73"/>
  </w:num>
  <w:num w:numId="64">
    <w:abstractNumId w:val="114"/>
  </w:num>
  <w:num w:numId="65">
    <w:abstractNumId w:val="84"/>
  </w:num>
  <w:num w:numId="66">
    <w:abstractNumId w:val="61"/>
  </w:num>
  <w:num w:numId="67">
    <w:abstractNumId w:val="106"/>
  </w:num>
  <w:num w:numId="68">
    <w:abstractNumId w:val="25"/>
  </w:num>
  <w:num w:numId="69">
    <w:abstractNumId w:val="42"/>
  </w:num>
  <w:num w:numId="70">
    <w:abstractNumId w:val="8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78"/>
  </w:num>
  <w:num w:numId="72">
    <w:abstractNumId w:val="101"/>
  </w:num>
  <w:num w:numId="73">
    <w:abstractNumId w:val="49"/>
  </w:num>
  <w:num w:numId="74">
    <w:abstractNumId w:val="88"/>
  </w:num>
  <w:num w:numId="75">
    <w:abstractNumId w:val="20"/>
  </w:num>
  <w:num w:numId="76">
    <w:abstractNumId w:val="32"/>
  </w:num>
  <w:num w:numId="77">
    <w:abstractNumId w:val="96"/>
  </w:num>
  <w:num w:numId="78">
    <w:abstractNumId w:val="108"/>
  </w:num>
  <w:num w:numId="79">
    <w:abstractNumId w:val="66"/>
  </w:num>
  <w:num w:numId="80">
    <w:abstractNumId w:val="45"/>
  </w:num>
  <w:num w:numId="81">
    <w:abstractNumId w:val="65"/>
  </w:num>
  <w:num w:numId="82">
    <w:abstractNumId w:val="67"/>
  </w:num>
  <w:num w:numId="83">
    <w:abstractNumId w:val="30"/>
  </w:num>
  <w:num w:numId="84">
    <w:abstractNumId w:val="24"/>
  </w:num>
  <w:num w:numId="85">
    <w:abstractNumId w:val="1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93"/>
  </w:num>
  <w:num w:numId="87">
    <w:abstractNumId w:val="80"/>
  </w:num>
  <w:num w:numId="88">
    <w:abstractNumId w:val="76"/>
  </w:num>
  <w:num w:numId="89">
    <w:abstractNumId w:val="53"/>
  </w:num>
  <w:num w:numId="90">
    <w:abstractNumId w:val="112"/>
  </w:num>
  <w:num w:numId="91">
    <w:abstractNumId w:val="36"/>
  </w:num>
  <w:num w:numId="92">
    <w:abstractNumId w:val="107"/>
  </w:num>
  <w:num w:numId="93">
    <w:abstractNumId w:val="68"/>
  </w:num>
  <w:num w:numId="94">
    <w:abstractNumId w:val="18"/>
  </w:num>
  <w:num w:numId="95">
    <w:abstractNumId w:val="47"/>
  </w:num>
  <w:num w:numId="96">
    <w:abstractNumId w:val="17"/>
  </w:num>
  <w:num w:numId="97">
    <w:abstractNumId w:val="19"/>
  </w:num>
  <w:num w:numId="98">
    <w:abstractNumId w:val="46"/>
  </w:num>
  <w:num w:numId="99">
    <w:abstractNumId w:val="75"/>
  </w:num>
  <w:num w:numId="100">
    <w:abstractNumId w:val="111"/>
  </w:num>
  <w:num w:numId="101">
    <w:abstractNumId w:val="71"/>
  </w:num>
  <w:num w:numId="102">
    <w:abstractNumId w:val="54"/>
  </w:num>
  <w:num w:numId="103">
    <w:abstractNumId w:val="41"/>
  </w:num>
  <w:num w:numId="104">
    <w:abstractNumId w:val="95"/>
  </w:num>
  <w:num w:numId="105">
    <w:abstractNumId w:val="15"/>
  </w:num>
  <w:num w:numId="106">
    <w:abstractNumId w:val="77"/>
  </w:num>
  <w:num w:numId="107">
    <w:abstractNumId w:val="44"/>
  </w:num>
  <w:num w:numId="108">
    <w:abstractNumId w:val="14"/>
  </w:num>
  <w:num w:numId="109">
    <w:abstractNumId w:val="103"/>
  </w:num>
  <w:num w:numId="110">
    <w:abstractNumId w:val="69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3D"/>
    <w:rsid w:val="00000453"/>
    <w:rsid w:val="00000F31"/>
    <w:rsid w:val="000023D7"/>
    <w:rsid w:val="000029A8"/>
    <w:rsid w:val="000036C0"/>
    <w:rsid w:val="00004C61"/>
    <w:rsid w:val="000065FD"/>
    <w:rsid w:val="00007420"/>
    <w:rsid w:val="00007D07"/>
    <w:rsid w:val="00012BCA"/>
    <w:rsid w:val="00014000"/>
    <w:rsid w:val="000141BD"/>
    <w:rsid w:val="000155B6"/>
    <w:rsid w:val="00015ABB"/>
    <w:rsid w:val="000163BA"/>
    <w:rsid w:val="000163F1"/>
    <w:rsid w:val="00016951"/>
    <w:rsid w:val="00016E71"/>
    <w:rsid w:val="00017348"/>
    <w:rsid w:val="00017682"/>
    <w:rsid w:val="00017B20"/>
    <w:rsid w:val="00017B50"/>
    <w:rsid w:val="00020845"/>
    <w:rsid w:val="00021A51"/>
    <w:rsid w:val="00021BAC"/>
    <w:rsid w:val="00021E65"/>
    <w:rsid w:val="0002268F"/>
    <w:rsid w:val="000233B6"/>
    <w:rsid w:val="00023839"/>
    <w:rsid w:val="00023F9D"/>
    <w:rsid w:val="00024870"/>
    <w:rsid w:val="00025E0E"/>
    <w:rsid w:val="00026668"/>
    <w:rsid w:val="00026E6A"/>
    <w:rsid w:val="00027007"/>
    <w:rsid w:val="00027778"/>
    <w:rsid w:val="000301DC"/>
    <w:rsid w:val="00030886"/>
    <w:rsid w:val="00031C58"/>
    <w:rsid w:val="000326ED"/>
    <w:rsid w:val="00032AA0"/>
    <w:rsid w:val="00033D1F"/>
    <w:rsid w:val="0003428F"/>
    <w:rsid w:val="00034AFE"/>
    <w:rsid w:val="00035830"/>
    <w:rsid w:val="0003785C"/>
    <w:rsid w:val="00040E46"/>
    <w:rsid w:val="00040FCF"/>
    <w:rsid w:val="000422F7"/>
    <w:rsid w:val="0004236E"/>
    <w:rsid w:val="00042546"/>
    <w:rsid w:val="00042931"/>
    <w:rsid w:val="000438A3"/>
    <w:rsid w:val="000438BD"/>
    <w:rsid w:val="0004580A"/>
    <w:rsid w:val="00045B5B"/>
    <w:rsid w:val="00045C63"/>
    <w:rsid w:val="0004692D"/>
    <w:rsid w:val="000475B6"/>
    <w:rsid w:val="00047F06"/>
    <w:rsid w:val="000501EE"/>
    <w:rsid w:val="00050DF0"/>
    <w:rsid w:val="00050EB0"/>
    <w:rsid w:val="00050FD7"/>
    <w:rsid w:val="000513AA"/>
    <w:rsid w:val="000516E0"/>
    <w:rsid w:val="00052467"/>
    <w:rsid w:val="00052E4F"/>
    <w:rsid w:val="00053235"/>
    <w:rsid w:val="000539CB"/>
    <w:rsid w:val="00053E18"/>
    <w:rsid w:val="00055C74"/>
    <w:rsid w:val="0005601A"/>
    <w:rsid w:val="00056806"/>
    <w:rsid w:val="0005745E"/>
    <w:rsid w:val="00057B91"/>
    <w:rsid w:val="0006031D"/>
    <w:rsid w:val="00060BC7"/>
    <w:rsid w:val="00060C59"/>
    <w:rsid w:val="00060D38"/>
    <w:rsid w:val="00061BE7"/>
    <w:rsid w:val="000642B5"/>
    <w:rsid w:val="000643E4"/>
    <w:rsid w:val="00064D10"/>
    <w:rsid w:val="00064FD6"/>
    <w:rsid w:val="00066D15"/>
    <w:rsid w:val="00066F66"/>
    <w:rsid w:val="000672A5"/>
    <w:rsid w:val="000676E3"/>
    <w:rsid w:val="0006772A"/>
    <w:rsid w:val="000702E6"/>
    <w:rsid w:val="000706E6"/>
    <w:rsid w:val="00071969"/>
    <w:rsid w:val="00072936"/>
    <w:rsid w:val="00072EB9"/>
    <w:rsid w:val="00074B3D"/>
    <w:rsid w:val="00074B94"/>
    <w:rsid w:val="00075762"/>
    <w:rsid w:val="00075C0E"/>
    <w:rsid w:val="00076324"/>
    <w:rsid w:val="00076806"/>
    <w:rsid w:val="00076EA7"/>
    <w:rsid w:val="00076FFE"/>
    <w:rsid w:val="00077163"/>
    <w:rsid w:val="00077563"/>
    <w:rsid w:val="00080105"/>
    <w:rsid w:val="00081470"/>
    <w:rsid w:val="0008192C"/>
    <w:rsid w:val="00082246"/>
    <w:rsid w:val="000829FD"/>
    <w:rsid w:val="000830CD"/>
    <w:rsid w:val="0008488E"/>
    <w:rsid w:val="000849DF"/>
    <w:rsid w:val="00084D29"/>
    <w:rsid w:val="00084D56"/>
    <w:rsid w:val="00084E24"/>
    <w:rsid w:val="00085097"/>
    <w:rsid w:val="00086319"/>
    <w:rsid w:val="00086C2C"/>
    <w:rsid w:val="00087423"/>
    <w:rsid w:val="000874B3"/>
    <w:rsid w:val="000879E6"/>
    <w:rsid w:val="00091559"/>
    <w:rsid w:val="0009269E"/>
    <w:rsid w:val="000940F7"/>
    <w:rsid w:val="0009423B"/>
    <w:rsid w:val="00094855"/>
    <w:rsid w:val="00094F05"/>
    <w:rsid w:val="00095C11"/>
    <w:rsid w:val="0009630D"/>
    <w:rsid w:val="00096AAE"/>
    <w:rsid w:val="000972E2"/>
    <w:rsid w:val="00097962"/>
    <w:rsid w:val="000A024C"/>
    <w:rsid w:val="000A0693"/>
    <w:rsid w:val="000A0A6F"/>
    <w:rsid w:val="000A14D2"/>
    <w:rsid w:val="000A15EC"/>
    <w:rsid w:val="000A1ECD"/>
    <w:rsid w:val="000A3147"/>
    <w:rsid w:val="000A3348"/>
    <w:rsid w:val="000A4124"/>
    <w:rsid w:val="000A4B2D"/>
    <w:rsid w:val="000A55CD"/>
    <w:rsid w:val="000A6285"/>
    <w:rsid w:val="000A6AF3"/>
    <w:rsid w:val="000A6E38"/>
    <w:rsid w:val="000B074A"/>
    <w:rsid w:val="000B0A27"/>
    <w:rsid w:val="000B12DF"/>
    <w:rsid w:val="000B24AF"/>
    <w:rsid w:val="000B3780"/>
    <w:rsid w:val="000B3A6B"/>
    <w:rsid w:val="000B4431"/>
    <w:rsid w:val="000B597F"/>
    <w:rsid w:val="000B5A8C"/>
    <w:rsid w:val="000B5EAA"/>
    <w:rsid w:val="000B63C5"/>
    <w:rsid w:val="000B6620"/>
    <w:rsid w:val="000B6ED6"/>
    <w:rsid w:val="000C1213"/>
    <w:rsid w:val="000C1C78"/>
    <w:rsid w:val="000C308A"/>
    <w:rsid w:val="000C329B"/>
    <w:rsid w:val="000C348E"/>
    <w:rsid w:val="000C38D5"/>
    <w:rsid w:val="000C3DD0"/>
    <w:rsid w:val="000C4912"/>
    <w:rsid w:val="000C5204"/>
    <w:rsid w:val="000C5871"/>
    <w:rsid w:val="000C58F5"/>
    <w:rsid w:val="000C5B24"/>
    <w:rsid w:val="000C6B62"/>
    <w:rsid w:val="000C7031"/>
    <w:rsid w:val="000C756F"/>
    <w:rsid w:val="000C7BE4"/>
    <w:rsid w:val="000D0014"/>
    <w:rsid w:val="000D15BB"/>
    <w:rsid w:val="000D197F"/>
    <w:rsid w:val="000D228C"/>
    <w:rsid w:val="000D3E00"/>
    <w:rsid w:val="000D5239"/>
    <w:rsid w:val="000D5C24"/>
    <w:rsid w:val="000D6315"/>
    <w:rsid w:val="000D6F32"/>
    <w:rsid w:val="000D7A70"/>
    <w:rsid w:val="000D7FA1"/>
    <w:rsid w:val="000E076E"/>
    <w:rsid w:val="000E08D1"/>
    <w:rsid w:val="000E1F14"/>
    <w:rsid w:val="000E238F"/>
    <w:rsid w:val="000E3426"/>
    <w:rsid w:val="000E352B"/>
    <w:rsid w:val="000E3952"/>
    <w:rsid w:val="000E3A7A"/>
    <w:rsid w:val="000E3B96"/>
    <w:rsid w:val="000E503D"/>
    <w:rsid w:val="000E5C12"/>
    <w:rsid w:val="000E6130"/>
    <w:rsid w:val="000E65BC"/>
    <w:rsid w:val="000E781D"/>
    <w:rsid w:val="000E7A38"/>
    <w:rsid w:val="000F2F55"/>
    <w:rsid w:val="000F404F"/>
    <w:rsid w:val="000F4080"/>
    <w:rsid w:val="000F40FA"/>
    <w:rsid w:val="000F4295"/>
    <w:rsid w:val="000F4C84"/>
    <w:rsid w:val="000F4E4D"/>
    <w:rsid w:val="000F51B8"/>
    <w:rsid w:val="000F53D9"/>
    <w:rsid w:val="000F6568"/>
    <w:rsid w:val="000F6DA6"/>
    <w:rsid w:val="000F7235"/>
    <w:rsid w:val="000F73E0"/>
    <w:rsid w:val="00100D39"/>
    <w:rsid w:val="001010DC"/>
    <w:rsid w:val="001013A4"/>
    <w:rsid w:val="00102511"/>
    <w:rsid w:val="001028CE"/>
    <w:rsid w:val="00102D3E"/>
    <w:rsid w:val="001035CF"/>
    <w:rsid w:val="00103650"/>
    <w:rsid w:val="0010377F"/>
    <w:rsid w:val="00104120"/>
    <w:rsid w:val="0010446B"/>
    <w:rsid w:val="00104681"/>
    <w:rsid w:val="00104B4B"/>
    <w:rsid w:val="00104F46"/>
    <w:rsid w:val="001052BC"/>
    <w:rsid w:val="00105423"/>
    <w:rsid w:val="001056CF"/>
    <w:rsid w:val="00105B9E"/>
    <w:rsid w:val="00106327"/>
    <w:rsid w:val="001068FF"/>
    <w:rsid w:val="00106B69"/>
    <w:rsid w:val="00106E24"/>
    <w:rsid w:val="001073CB"/>
    <w:rsid w:val="00107A1D"/>
    <w:rsid w:val="00107F17"/>
    <w:rsid w:val="00111ACD"/>
    <w:rsid w:val="00111E0F"/>
    <w:rsid w:val="00112F01"/>
    <w:rsid w:val="001130D2"/>
    <w:rsid w:val="00113393"/>
    <w:rsid w:val="00113516"/>
    <w:rsid w:val="001135EA"/>
    <w:rsid w:val="001141A5"/>
    <w:rsid w:val="00115188"/>
    <w:rsid w:val="00115EAC"/>
    <w:rsid w:val="00115F79"/>
    <w:rsid w:val="00117071"/>
    <w:rsid w:val="00117B4F"/>
    <w:rsid w:val="00120B8D"/>
    <w:rsid w:val="00120BAF"/>
    <w:rsid w:val="0012151A"/>
    <w:rsid w:val="00121B45"/>
    <w:rsid w:val="00121D09"/>
    <w:rsid w:val="00121D14"/>
    <w:rsid w:val="0012204C"/>
    <w:rsid w:val="0012308F"/>
    <w:rsid w:val="00123AE8"/>
    <w:rsid w:val="00123BE7"/>
    <w:rsid w:val="00123E04"/>
    <w:rsid w:val="001247E0"/>
    <w:rsid w:val="00124CC1"/>
    <w:rsid w:val="00124F28"/>
    <w:rsid w:val="00126746"/>
    <w:rsid w:val="001276FC"/>
    <w:rsid w:val="00127897"/>
    <w:rsid w:val="00130549"/>
    <w:rsid w:val="00130774"/>
    <w:rsid w:val="00130880"/>
    <w:rsid w:val="00130C84"/>
    <w:rsid w:val="00131057"/>
    <w:rsid w:val="00131E1C"/>
    <w:rsid w:val="001331A1"/>
    <w:rsid w:val="001332FB"/>
    <w:rsid w:val="0013344C"/>
    <w:rsid w:val="0013400E"/>
    <w:rsid w:val="001342FB"/>
    <w:rsid w:val="0013456D"/>
    <w:rsid w:val="00134B19"/>
    <w:rsid w:val="0013514B"/>
    <w:rsid w:val="00135649"/>
    <w:rsid w:val="00135B41"/>
    <w:rsid w:val="00135C6C"/>
    <w:rsid w:val="00135F79"/>
    <w:rsid w:val="00136690"/>
    <w:rsid w:val="001369D6"/>
    <w:rsid w:val="00137E1F"/>
    <w:rsid w:val="00140924"/>
    <w:rsid w:val="00141694"/>
    <w:rsid w:val="00141DA0"/>
    <w:rsid w:val="00142C27"/>
    <w:rsid w:val="00143B04"/>
    <w:rsid w:val="00144107"/>
    <w:rsid w:val="00144E02"/>
    <w:rsid w:val="001451D0"/>
    <w:rsid w:val="0014550B"/>
    <w:rsid w:val="00145C72"/>
    <w:rsid w:val="00145F65"/>
    <w:rsid w:val="0014645B"/>
    <w:rsid w:val="001465B1"/>
    <w:rsid w:val="001467FF"/>
    <w:rsid w:val="00146A9B"/>
    <w:rsid w:val="0014708D"/>
    <w:rsid w:val="00147C7B"/>
    <w:rsid w:val="00150A49"/>
    <w:rsid w:val="00151625"/>
    <w:rsid w:val="00152329"/>
    <w:rsid w:val="00152BE4"/>
    <w:rsid w:val="0015370B"/>
    <w:rsid w:val="0015392F"/>
    <w:rsid w:val="00154358"/>
    <w:rsid w:val="00154395"/>
    <w:rsid w:val="00154D79"/>
    <w:rsid w:val="00156550"/>
    <w:rsid w:val="0015723C"/>
    <w:rsid w:val="00157811"/>
    <w:rsid w:val="001600EB"/>
    <w:rsid w:val="0016042E"/>
    <w:rsid w:val="0016084D"/>
    <w:rsid w:val="00160C1D"/>
    <w:rsid w:val="00161498"/>
    <w:rsid w:val="00161D80"/>
    <w:rsid w:val="001622F5"/>
    <w:rsid w:val="001628AA"/>
    <w:rsid w:val="0016379E"/>
    <w:rsid w:val="001637D6"/>
    <w:rsid w:val="00163C1A"/>
    <w:rsid w:val="001640FA"/>
    <w:rsid w:val="001656D9"/>
    <w:rsid w:val="00166204"/>
    <w:rsid w:val="00166785"/>
    <w:rsid w:val="00166B1E"/>
    <w:rsid w:val="001670D7"/>
    <w:rsid w:val="00170848"/>
    <w:rsid w:val="00170BAE"/>
    <w:rsid w:val="00170FC8"/>
    <w:rsid w:val="0017328C"/>
    <w:rsid w:val="0017377A"/>
    <w:rsid w:val="0017392D"/>
    <w:rsid w:val="00173ABE"/>
    <w:rsid w:val="00174A58"/>
    <w:rsid w:val="00174A7D"/>
    <w:rsid w:val="00175B65"/>
    <w:rsid w:val="00175D07"/>
    <w:rsid w:val="0017698E"/>
    <w:rsid w:val="00177238"/>
    <w:rsid w:val="001778D1"/>
    <w:rsid w:val="00177A3B"/>
    <w:rsid w:val="00177EE6"/>
    <w:rsid w:val="0018020D"/>
    <w:rsid w:val="00180DBC"/>
    <w:rsid w:val="00181B0B"/>
    <w:rsid w:val="00182A90"/>
    <w:rsid w:val="00182B65"/>
    <w:rsid w:val="00182C39"/>
    <w:rsid w:val="00182FB8"/>
    <w:rsid w:val="00183581"/>
    <w:rsid w:val="00183991"/>
    <w:rsid w:val="00183BC7"/>
    <w:rsid w:val="00184043"/>
    <w:rsid w:val="00184ECD"/>
    <w:rsid w:val="00185137"/>
    <w:rsid w:val="001855F0"/>
    <w:rsid w:val="0018585A"/>
    <w:rsid w:val="00185F07"/>
    <w:rsid w:val="001860C4"/>
    <w:rsid w:val="00186616"/>
    <w:rsid w:val="001867C2"/>
    <w:rsid w:val="00186910"/>
    <w:rsid w:val="00186ADE"/>
    <w:rsid w:val="00187433"/>
    <w:rsid w:val="00187796"/>
    <w:rsid w:val="0019082C"/>
    <w:rsid w:val="001909EA"/>
    <w:rsid w:val="00190A2D"/>
    <w:rsid w:val="00190D64"/>
    <w:rsid w:val="00191026"/>
    <w:rsid w:val="00191BDD"/>
    <w:rsid w:val="001928BE"/>
    <w:rsid w:val="00193184"/>
    <w:rsid w:val="00193D60"/>
    <w:rsid w:val="00194934"/>
    <w:rsid w:val="00194EFA"/>
    <w:rsid w:val="00194F5D"/>
    <w:rsid w:val="00195D32"/>
    <w:rsid w:val="001972E3"/>
    <w:rsid w:val="0019796D"/>
    <w:rsid w:val="001A0858"/>
    <w:rsid w:val="001A0FDF"/>
    <w:rsid w:val="001A13B0"/>
    <w:rsid w:val="001A1D9F"/>
    <w:rsid w:val="001A1FEC"/>
    <w:rsid w:val="001A247E"/>
    <w:rsid w:val="001A2F0E"/>
    <w:rsid w:val="001A3160"/>
    <w:rsid w:val="001A39C9"/>
    <w:rsid w:val="001A3AED"/>
    <w:rsid w:val="001A3D96"/>
    <w:rsid w:val="001A40DB"/>
    <w:rsid w:val="001A5760"/>
    <w:rsid w:val="001A586D"/>
    <w:rsid w:val="001A5F36"/>
    <w:rsid w:val="001B053B"/>
    <w:rsid w:val="001B056E"/>
    <w:rsid w:val="001B1A0A"/>
    <w:rsid w:val="001B1F7F"/>
    <w:rsid w:val="001B2094"/>
    <w:rsid w:val="001B2591"/>
    <w:rsid w:val="001B2753"/>
    <w:rsid w:val="001B2969"/>
    <w:rsid w:val="001B38D7"/>
    <w:rsid w:val="001B3C70"/>
    <w:rsid w:val="001B40B8"/>
    <w:rsid w:val="001B42B3"/>
    <w:rsid w:val="001B4377"/>
    <w:rsid w:val="001B48F6"/>
    <w:rsid w:val="001B4A1B"/>
    <w:rsid w:val="001B5E25"/>
    <w:rsid w:val="001B6DC3"/>
    <w:rsid w:val="001C073A"/>
    <w:rsid w:val="001C0C0D"/>
    <w:rsid w:val="001C0C84"/>
    <w:rsid w:val="001C15C7"/>
    <w:rsid w:val="001C2EED"/>
    <w:rsid w:val="001C3091"/>
    <w:rsid w:val="001C348C"/>
    <w:rsid w:val="001C3D47"/>
    <w:rsid w:val="001C439A"/>
    <w:rsid w:val="001C442B"/>
    <w:rsid w:val="001C4C91"/>
    <w:rsid w:val="001C5663"/>
    <w:rsid w:val="001C6364"/>
    <w:rsid w:val="001C63EC"/>
    <w:rsid w:val="001C701F"/>
    <w:rsid w:val="001D108C"/>
    <w:rsid w:val="001D14CC"/>
    <w:rsid w:val="001D1507"/>
    <w:rsid w:val="001D1C52"/>
    <w:rsid w:val="001D27AA"/>
    <w:rsid w:val="001D34DB"/>
    <w:rsid w:val="001D3706"/>
    <w:rsid w:val="001D371E"/>
    <w:rsid w:val="001D65FA"/>
    <w:rsid w:val="001D6996"/>
    <w:rsid w:val="001D6CB6"/>
    <w:rsid w:val="001D7D35"/>
    <w:rsid w:val="001E01F5"/>
    <w:rsid w:val="001E0261"/>
    <w:rsid w:val="001E0539"/>
    <w:rsid w:val="001E065D"/>
    <w:rsid w:val="001E08CD"/>
    <w:rsid w:val="001E08D8"/>
    <w:rsid w:val="001E0BAD"/>
    <w:rsid w:val="001E0D8D"/>
    <w:rsid w:val="001E0DD6"/>
    <w:rsid w:val="001E1113"/>
    <w:rsid w:val="001E14F9"/>
    <w:rsid w:val="001E1659"/>
    <w:rsid w:val="001E1907"/>
    <w:rsid w:val="001E26CB"/>
    <w:rsid w:val="001E2952"/>
    <w:rsid w:val="001E2AEB"/>
    <w:rsid w:val="001E32FD"/>
    <w:rsid w:val="001E499F"/>
    <w:rsid w:val="001E4AB2"/>
    <w:rsid w:val="001E57CA"/>
    <w:rsid w:val="001E6954"/>
    <w:rsid w:val="001E724F"/>
    <w:rsid w:val="001F0245"/>
    <w:rsid w:val="001F04BA"/>
    <w:rsid w:val="001F0883"/>
    <w:rsid w:val="001F08D9"/>
    <w:rsid w:val="001F1644"/>
    <w:rsid w:val="001F2936"/>
    <w:rsid w:val="001F2B64"/>
    <w:rsid w:val="001F3656"/>
    <w:rsid w:val="001F37F8"/>
    <w:rsid w:val="001F3DC7"/>
    <w:rsid w:val="001F53E8"/>
    <w:rsid w:val="001F596A"/>
    <w:rsid w:val="001F6E09"/>
    <w:rsid w:val="00200867"/>
    <w:rsid w:val="0020152A"/>
    <w:rsid w:val="002018A3"/>
    <w:rsid w:val="00202401"/>
    <w:rsid w:val="002024B7"/>
    <w:rsid w:val="00202635"/>
    <w:rsid w:val="00202741"/>
    <w:rsid w:val="002027F8"/>
    <w:rsid w:val="002029CE"/>
    <w:rsid w:val="00203E3F"/>
    <w:rsid w:val="0020440C"/>
    <w:rsid w:val="0020446A"/>
    <w:rsid w:val="00204501"/>
    <w:rsid w:val="00204626"/>
    <w:rsid w:val="00204A63"/>
    <w:rsid w:val="00204C68"/>
    <w:rsid w:val="0020502C"/>
    <w:rsid w:val="0020536C"/>
    <w:rsid w:val="00205A04"/>
    <w:rsid w:val="00205B7E"/>
    <w:rsid w:val="0020607D"/>
    <w:rsid w:val="0020657B"/>
    <w:rsid w:val="0020688D"/>
    <w:rsid w:val="00206DC8"/>
    <w:rsid w:val="00206ED7"/>
    <w:rsid w:val="00207097"/>
    <w:rsid w:val="00210E08"/>
    <w:rsid w:val="00210FA9"/>
    <w:rsid w:val="00211403"/>
    <w:rsid w:val="00211FE4"/>
    <w:rsid w:val="00213926"/>
    <w:rsid w:val="002139B3"/>
    <w:rsid w:val="002147AA"/>
    <w:rsid w:val="002155AB"/>
    <w:rsid w:val="00216149"/>
    <w:rsid w:val="00216CFA"/>
    <w:rsid w:val="00220648"/>
    <w:rsid w:val="002210B5"/>
    <w:rsid w:val="00221BB4"/>
    <w:rsid w:val="00221EBD"/>
    <w:rsid w:val="002227D5"/>
    <w:rsid w:val="00223905"/>
    <w:rsid w:val="0022467C"/>
    <w:rsid w:val="00224916"/>
    <w:rsid w:val="00224FD5"/>
    <w:rsid w:val="00225487"/>
    <w:rsid w:val="0022639A"/>
    <w:rsid w:val="002264E0"/>
    <w:rsid w:val="00226D0D"/>
    <w:rsid w:val="00227081"/>
    <w:rsid w:val="002270DB"/>
    <w:rsid w:val="00230E14"/>
    <w:rsid w:val="002313BE"/>
    <w:rsid w:val="002327D1"/>
    <w:rsid w:val="00232C26"/>
    <w:rsid w:val="0023327C"/>
    <w:rsid w:val="002346FE"/>
    <w:rsid w:val="002349C5"/>
    <w:rsid w:val="00235311"/>
    <w:rsid w:val="00235505"/>
    <w:rsid w:val="00235872"/>
    <w:rsid w:val="00236C7C"/>
    <w:rsid w:val="00236D43"/>
    <w:rsid w:val="00237CD2"/>
    <w:rsid w:val="0024156A"/>
    <w:rsid w:val="00241C48"/>
    <w:rsid w:val="00241DBE"/>
    <w:rsid w:val="002423D9"/>
    <w:rsid w:val="0024313F"/>
    <w:rsid w:val="0024344C"/>
    <w:rsid w:val="00243F10"/>
    <w:rsid w:val="002440B7"/>
    <w:rsid w:val="0024509B"/>
    <w:rsid w:val="00245C07"/>
    <w:rsid w:val="00245E30"/>
    <w:rsid w:val="002466FE"/>
    <w:rsid w:val="0024788D"/>
    <w:rsid w:val="002478C7"/>
    <w:rsid w:val="00250329"/>
    <w:rsid w:val="00254F38"/>
    <w:rsid w:val="0025500F"/>
    <w:rsid w:val="002554E0"/>
    <w:rsid w:val="00255A9A"/>
    <w:rsid w:val="00255F6F"/>
    <w:rsid w:val="00255F73"/>
    <w:rsid w:val="00256A31"/>
    <w:rsid w:val="00257DD5"/>
    <w:rsid w:val="00257EA7"/>
    <w:rsid w:val="00260C47"/>
    <w:rsid w:val="00261039"/>
    <w:rsid w:val="0026156F"/>
    <w:rsid w:val="0026193D"/>
    <w:rsid w:val="00261A95"/>
    <w:rsid w:val="00261ACF"/>
    <w:rsid w:val="00263007"/>
    <w:rsid w:val="002638B0"/>
    <w:rsid w:val="00264512"/>
    <w:rsid w:val="002648AF"/>
    <w:rsid w:val="00264E93"/>
    <w:rsid w:val="00265660"/>
    <w:rsid w:val="002665A9"/>
    <w:rsid w:val="002670D9"/>
    <w:rsid w:val="00267140"/>
    <w:rsid w:val="0026751B"/>
    <w:rsid w:val="00267719"/>
    <w:rsid w:val="00270536"/>
    <w:rsid w:val="00271102"/>
    <w:rsid w:val="00271177"/>
    <w:rsid w:val="00271ED5"/>
    <w:rsid w:val="00272119"/>
    <w:rsid w:val="002722C0"/>
    <w:rsid w:val="002728B5"/>
    <w:rsid w:val="00272C70"/>
    <w:rsid w:val="00273637"/>
    <w:rsid w:val="00274FAC"/>
    <w:rsid w:val="00275124"/>
    <w:rsid w:val="00275D6F"/>
    <w:rsid w:val="00276066"/>
    <w:rsid w:val="00276367"/>
    <w:rsid w:val="00276B62"/>
    <w:rsid w:val="002778D2"/>
    <w:rsid w:val="00277E9E"/>
    <w:rsid w:val="002806BC"/>
    <w:rsid w:val="002814D4"/>
    <w:rsid w:val="002827DA"/>
    <w:rsid w:val="00282A2B"/>
    <w:rsid w:val="00282F52"/>
    <w:rsid w:val="00283323"/>
    <w:rsid w:val="00283EEF"/>
    <w:rsid w:val="002843A3"/>
    <w:rsid w:val="00284606"/>
    <w:rsid w:val="0028500B"/>
    <w:rsid w:val="00285A39"/>
    <w:rsid w:val="0028662F"/>
    <w:rsid w:val="002867DC"/>
    <w:rsid w:val="002874EF"/>
    <w:rsid w:val="00287E7D"/>
    <w:rsid w:val="002907B6"/>
    <w:rsid w:val="00291A65"/>
    <w:rsid w:val="0029283B"/>
    <w:rsid w:val="0029341A"/>
    <w:rsid w:val="002939BF"/>
    <w:rsid w:val="00293B56"/>
    <w:rsid w:val="00293D93"/>
    <w:rsid w:val="0029404E"/>
    <w:rsid w:val="002941B8"/>
    <w:rsid w:val="002942CA"/>
    <w:rsid w:val="002942F6"/>
    <w:rsid w:val="00295024"/>
    <w:rsid w:val="00295280"/>
    <w:rsid w:val="00295D80"/>
    <w:rsid w:val="00295EAF"/>
    <w:rsid w:val="00296BA5"/>
    <w:rsid w:val="002971B9"/>
    <w:rsid w:val="00297EDF"/>
    <w:rsid w:val="00297FD0"/>
    <w:rsid w:val="002A05EB"/>
    <w:rsid w:val="002A07BE"/>
    <w:rsid w:val="002A1595"/>
    <w:rsid w:val="002A2CE3"/>
    <w:rsid w:val="002A2E68"/>
    <w:rsid w:val="002A3034"/>
    <w:rsid w:val="002A30CB"/>
    <w:rsid w:val="002A365C"/>
    <w:rsid w:val="002A3CA9"/>
    <w:rsid w:val="002A3FE0"/>
    <w:rsid w:val="002A4583"/>
    <w:rsid w:val="002A4D3E"/>
    <w:rsid w:val="002A58F6"/>
    <w:rsid w:val="002A5E5F"/>
    <w:rsid w:val="002A5F9D"/>
    <w:rsid w:val="002A6208"/>
    <w:rsid w:val="002A62DB"/>
    <w:rsid w:val="002A6586"/>
    <w:rsid w:val="002A678C"/>
    <w:rsid w:val="002A697A"/>
    <w:rsid w:val="002A70D2"/>
    <w:rsid w:val="002A7661"/>
    <w:rsid w:val="002B0734"/>
    <w:rsid w:val="002B26D4"/>
    <w:rsid w:val="002B2DEA"/>
    <w:rsid w:val="002B3D8B"/>
    <w:rsid w:val="002B4292"/>
    <w:rsid w:val="002B430B"/>
    <w:rsid w:val="002B4843"/>
    <w:rsid w:val="002B49DF"/>
    <w:rsid w:val="002B4F29"/>
    <w:rsid w:val="002B5D9F"/>
    <w:rsid w:val="002B6121"/>
    <w:rsid w:val="002B71AD"/>
    <w:rsid w:val="002B7281"/>
    <w:rsid w:val="002B7405"/>
    <w:rsid w:val="002C0094"/>
    <w:rsid w:val="002C09EC"/>
    <w:rsid w:val="002C0B42"/>
    <w:rsid w:val="002C0B84"/>
    <w:rsid w:val="002C125C"/>
    <w:rsid w:val="002C1427"/>
    <w:rsid w:val="002C1442"/>
    <w:rsid w:val="002C1F1F"/>
    <w:rsid w:val="002C259E"/>
    <w:rsid w:val="002C347D"/>
    <w:rsid w:val="002C5CAB"/>
    <w:rsid w:val="002C5D02"/>
    <w:rsid w:val="002C63A2"/>
    <w:rsid w:val="002C63ED"/>
    <w:rsid w:val="002C6622"/>
    <w:rsid w:val="002C66B8"/>
    <w:rsid w:val="002C68AE"/>
    <w:rsid w:val="002C6A6D"/>
    <w:rsid w:val="002C787E"/>
    <w:rsid w:val="002D000C"/>
    <w:rsid w:val="002D107D"/>
    <w:rsid w:val="002D163F"/>
    <w:rsid w:val="002D1D19"/>
    <w:rsid w:val="002D216B"/>
    <w:rsid w:val="002D2671"/>
    <w:rsid w:val="002D2700"/>
    <w:rsid w:val="002D305D"/>
    <w:rsid w:val="002D3070"/>
    <w:rsid w:val="002D32C8"/>
    <w:rsid w:val="002D380B"/>
    <w:rsid w:val="002D4525"/>
    <w:rsid w:val="002D48DB"/>
    <w:rsid w:val="002D5AF3"/>
    <w:rsid w:val="002D5D65"/>
    <w:rsid w:val="002D5EF7"/>
    <w:rsid w:val="002D685E"/>
    <w:rsid w:val="002D6AC0"/>
    <w:rsid w:val="002D75A7"/>
    <w:rsid w:val="002D7F7F"/>
    <w:rsid w:val="002E0509"/>
    <w:rsid w:val="002E0932"/>
    <w:rsid w:val="002E0C12"/>
    <w:rsid w:val="002E1D5F"/>
    <w:rsid w:val="002E206C"/>
    <w:rsid w:val="002E2AF9"/>
    <w:rsid w:val="002E2C04"/>
    <w:rsid w:val="002E2CCF"/>
    <w:rsid w:val="002E324C"/>
    <w:rsid w:val="002E3556"/>
    <w:rsid w:val="002E55CF"/>
    <w:rsid w:val="002E66FD"/>
    <w:rsid w:val="002E6F28"/>
    <w:rsid w:val="002E7774"/>
    <w:rsid w:val="002F071B"/>
    <w:rsid w:val="002F0FB7"/>
    <w:rsid w:val="002F24CA"/>
    <w:rsid w:val="002F26C1"/>
    <w:rsid w:val="002F381C"/>
    <w:rsid w:val="002F3E7E"/>
    <w:rsid w:val="002F4014"/>
    <w:rsid w:val="002F40B3"/>
    <w:rsid w:val="002F481B"/>
    <w:rsid w:val="002F4DE7"/>
    <w:rsid w:val="002F4E99"/>
    <w:rsid w:val="002F5C3B"/>
    <w:rsid w:val="002F5E8E"/>
    <w:rsid w:val="00300438"/>
    <w:rsid w:val="00301C3A"/>
    <w:rsid w:val="0030213C"/>
    <w:rsid w:val="00302D60"/>
    <w:rsid w:val="00303079"/>
    <w:rsid w:val="003031E7"/>
    <w:rsid w:val="003036DE"/>
    <w:rsid w:val="003042F2"/>
    <w:rsid w:val="003046AB"/>
    <w:rsid w:val="00305042"/>
    <w:rsid w:val="00310200"/>
    <w:rsid w:val="00310274"/>
    <w:rsid w:val="00310831"/>
    <w:rsid w:val="00310FC7"/>
    <w:rsid w:val="003113BA"/>
    <w:rsid w:val="00311D15"/>
    <w:rsid w:val="00313AF6"/>
    <w:rsid w:val="00313C23"/>
    <w:rsid w:val="00314136"/>
    <w:rsid w:val="003152E7"/>
    <w:rsid w:val="003153A0"/>
    <w:rsid w:val="00315654"/>
    <w:rsid w:val="003156A9"/>
    <w:rsid w:val="0031630E"/>
    <w:rsid w:val="00316477"/>
    <w:rsid w:val="0031799F"/>
    <w:rsid w:val="00320068"/>
    <w:rsid w:val="003203DD"/>
    <w:rsid w:val="00320B21"/>
    <w:rsid w:val="00320EBB"/>
    <w:rsid w:val="00320F29"/>
    <w:rsid w:val="003213DA"/>
    <w:rsid w:val="00323706"/>
    <w:rsid w:val="00323D37"/>
    <w:rsid w:val="00323EB4"/>
    <w:rsid w:val="00324161"/>
    <w:rsid w:val="003249B1"/>
    <w:rsid w:val="00324C89"/>
    <w:rsid w:val="00324CDC"/>
    <w:rsid w:val="00325454"/>
    <w:rsid w:val="0032548C"/>
    <w:rsid w:val="00326D15"/>
    <w:rsid w:val="00327365"/>
    <w:rsid w:val="00330650"/>
    <w:rsid w:val="00330799"/>
    <w:rsid w:val="00330F25"/>
    <w:rsid w:val="0033147F"/>
    <w:rsid w:val="00331D22"/>
    <w:rsid w:val="003328D7"/>
    <w:rsid w:val="00332969"/>
    <w:rsid w:val="003332F4"/>
    <w:rsid w:val="00333843"/>
    <w:rsid w:val="00333F61"/>
    <w:rsid w:val="00335341"/>
    <w:rsid w:val="0033583F"/>
    <w:rsid w:val="00335884"/>
    <w:rsid w:val="00335956"/>
    <w:rsid w:val="00336172"/>
    <w:rsid w:val="003373AA"/>
    <w:rsid w:val="003374A2"/>
    <w:rsid w:val="00337E3D"/>
    <w:rsid w:val="00337F63"/>
    <w:rsid w:val="003402A9"/>
    <w:rsid w:val="00341349"/>
    <w:rsid w:val="003417FC"/>
    <w:rsid w:val="003422D3"/>
    <w:rsid w:val="00342FDC"/>
    <w:rsid w:val="0034314A"/>
    <w:rsid w:val="00343E94"/>
    <w:rsid w:val="00344537"/>
    <w:rsid w:val="003447CC"/>
    <w:rsid w:val="00344891"/>
    <w:rsid w:val="00344F74"/>
    <w:rsid w:val="00345AF8"/>
    <w:rsid w:val="00347200"/>
    <w:rsid w:val="0034744E"/>
    <w:rsid w:val="003474C5"/>
    <w:rsid w:val="00347629"/>
    <w:rsid w:val="00347EC3"/>
    <w:rsid w:val="0035020E"/>
    <w:rsid w:val="00350D8A"/>
    <w:rsid w:val="00351045"/>
    <w:rsid w:val="00351861"/>
    <w:rsid w:val="003522D2"/>
    <w:rsid w:val="003522DF"/>
    <w:rsid w:val="00353DEC"/>
    <w:rsid w:val="003552FB"/>
    <w:rsid w:val="003557CA"/>
    <w:rsid w:val="0035593C"/>
    <w:rsid w:val="0035597D"/>
    <w:rsid w:val="003567D7"/>
    <w:rsid w:val="00357164"/>
    <w:rsid w:val="00357266"/>
    <w:rsid w:val="0035785E"/>
    <w:rsid w:val="003600ED"/>
    <w:rsid w:val="003616F9"/>
    <w:rsid w:val="0036183E"/>
    <w:rsid w:val="00361C33"/>
    <w:rsid w:val="00361E6B"/>
    <w:rsid w:val="00362E48"/>
    <w:rsid w:val="0036339F"/>
    <w:rsid w:val="00363538"/>
    <w:rsid w:val="0036444E"/>
    <w:rsid w:val="00365391"/>
    <w:rsid w:val="00365A52"/>
    <w:rsid w:val="00366448"/>
    <w:rsid w:val="00366568"/>
    <w:rsid w:val="003667A9"/>
    <w:rsid w:val="00366B83"/>
    <w:rsid w:val="00366E8B"/>
    <w:rsid w:val="003703CB"/>
    <w:rsid w:val="00370E50"/>
    <w:rsid w:val="00370FF4"/>
    <w:rsid w:val="00371276"/>
    <w:rsid w:val="003724C5"/>
    <w:rsid w:val="00372574"/>
    <w:rsid w:val="00372810"/>
    <w:rsid w:val="0037311E"/>
    <w:rsid w:val="00373779"/>
    <w:rsid w:val="003737E8"/>
    <w:rsid w:val="00373AAC"/>
    <w:rsid w:val="00376518"/>
    <w:rsid w:val="00376574"/>
    <w:rsid w:val="00376F91"/>
    <w:rsid w:val="00377AA4"/>
    <w:rsid w:val="00380283"/>
    <w:rsid w:val="00381526"/>
    <w:rsid w:val="00381B58"/>
    <w:rsid w:val="00381C08"/>
    <w:rsid w:val="00381FFE"/>
    <w:rsid w:val="00382D31"/>
    <w:rsid w:val="003831FF"/>
    <w:rsid w:val="0038392B"/>
    <w:rsid w:val="003843B7"/>
    <w:rsid w:val="0038478A"/>
    <w:rsid w:val="00384EB2"/>
    <w:rsid w:val="003857BC"/>
    <w:rsid w:val="00385AB5"/>
    <w:rsid w:val="00385E6E"/>
    <w:rsid w:val="0038664D"/>
    <w:rsid w:val="00387818"/>
    <w:rsid w:val="00390055"/>
    <w:rsid w:val="00390EF6"/>
    <w:rsid w:val="00391297"/>
    <w:rsid w:val="003913FA"/>
    <w:rsid w:val="00391B27"/>
    <w:rsid w:val="00391B5D"/>
    <w:rsid w:val="00391ECB"/>
    <w:rsid w:val="00392F3E"/>
    <w:rsid w:val="00393196"/>
    <w:rsid w:val="00393926"/>
    <w:rsid w:val="00393EB5"/>
    <w:rsid w:val="00394193"/>
    <w:rsid w:val="00394940"/>
    <w:rsid w:val="00394A9C"/>
    <w:rsid w:val="00394AD6"/>
    <w:rsid w:val="0039548D"/>
    <w:rsid w:val="0039550E"/>
    <w:rsid w:val="0039635B"/>
    <w:rsid w:val="00396760"/>
    <w:rsid w:val="00396832"/>
    <w:rsid w:val="00396E22"/>
    <w:rsid w:val="003975AA"/>
    <w:rsid w:val="00397FFD"/>
    <w:rsid w:val="003A0DDC"/>
    <w:rsid w:val="003A1120"/>
    <w:rsid w:val="003A1191"/>
    <w:rsid w:val="003A1709"/>
    <w:rsid w:val="003A18BD"/>
    <w:rsid w:val="003A1A2E"/>
    <w:rsid w:val="003A1EF3"/>
    <w:rsid w:val="003A23A6"/>
    <w:rsid w:val="003A44BB"/>
    <w:rsid w:val="003A48CF"/>
    <w:rsid w:val="003A5319"/>
    <w:rsid w:val="003A56C4"/>
    <w:rsid w:val="003A5A15"/>
    <w:rsid w:val="003A7EA9"/>
    <w:rsid w:val="003B0CA0"/>
    <w:rsid w:val="003B1A90"/>
    <w:rsid w:val="003B1DC0"/>
    <w:rsid w:val="003B35A3"/>
    <w:rsid w:val="003B424C"/>
    <w:rsid w:val="003B534E"/>
    <w:rsid w:val="003B5459"/>
    <w:rsid w:val="003B5A53"/>
    <w:rsid w:val="003B6164"/>
    <w:rsid w:val="003B7599"/>
    <w:rsid w:val="003B75E7"/>
    <w:rsid w:val="003B75FD"/>
    <w:rsid w:val="003C0A7E"/>
    <w:rsid w:val="003C0B4A"/>
    <w:rsid w:val="003C0D7C"/>
    <w:rsid w:val="003C1186"/>
    <w:rsid w:val="003C231B"/>
    <w:rsid w:val="003C2446"/>
    <w:rsid w:val="003C29AB"/>
    <w:rsid w:val="003C2B52"/>
    <w:rsid w:val="003C2B85"/>
    <w:rsid w:val="003C4C8A"/>
    <w:rsid w:val="003C4F6E"/>
    <w:rsid w:val="003C5B71"/>
    <w:rsid w:val="003C5BB0"/>
    <w:rsid w:val="003C75BE"/>
    <w:rsid w:val="003C7A12"/>
    <w:rsid w:val="003C7A38"/>
    <w:rsid w:val="003D06A2"/>
    <w:rsid w:val="003D0CC2"/>
    <w:rsid w:val="003D1D66"/>
    <w:rsid w:val="003D2DF2"/>
    <w:rsid w:val="003D33FC"/>
    <w:rsid w:val="003D3B92"/>
    <w:rsid w:val="003D4031"/>
    <w:rsid w:val="003D50B6"/>
    <w:rsid w:val="003D5242"/>
    <w:rsid w:val="003D58ED"/>
    <w:rsid w:val="003D58F1"/>
    <w:rsid w:val="003D5954"/>
    <w:rsid w:val="003D644B"/>
    <w:rsid w:val="003D6549"/>
    <w:rsid w:val="003D6FBF"/>
    <w:rsid w:val="003D714D"/>
    <w:rsid w:val="003D7AED"/>
    <w:rsid w:val="003E0B6A"/>
    <w:rsid w:val="003E0BBF"/>
    <w:rsid w:val="003E1282"/>
    <w:rsid w:val="003E1A3D"/>
    <w:rsid w:val="003E1EAB"/>
    <w:rsid w:val="003E2AED"/>
    <w:rsid w:val="003E39C0"/>
    <w:rsid w:val="003E3E68"/>
    <w:rsid w:val="003E4861"/>
    <w:rsid w:val="003E643F"/>
    <w:rsid w:val="003E68D0"/>
    <w:rsid w:val="003E7096"/>
    <w:rsid w:val="003E7CE1"/>
    <w:rsid w:val="003F0186"/>
    <w:rsid w:val="003F031E"/>
    <w:rsid w:val="003F04F1"/>
    <w:rsid w:val="003F0EA1"/>
    <w:rsid w:val="003F13F7"/>
    <w:rsid w:val="003F14AC"/>
    <w:rsid w:val="003F187D"/>
    <w:rsid w:val="003F1AAC"/>
    <w:rsid w:val="003F2122"/>
    <w:rsid w:val="003F2D09"/>
    <w:rsid w:val="003F314E"/>
    <w:rsid w:val="003F37B7"/>
    <w:rsid w:val="003F3B49"/>
    <w:rsid w:val="003F559B"/>
    <w:rsid w:val="003F65E7"/>
    <w:rsid w:val="003F75E6"/>
    <w:rsid w:val="0040001D"/>
    <w:rsid w:val="0040156D"/>
    <w:rsid w:val="00401DC4"/>
    <w:rsid w:val="004023BB"/>
    <w:rsid w:val="0040268C"/>
    <w:rsid w:val="00403322"/>
    <w:rsid w:val="004044AC"/>
    <w:rsid w:val="004044FC"/>
    <w:rsid w:val="004046F6"/>
    <w:rsid w:val="004062A8"/>
    <w:rsid w:val="00406A49"/>
    <w:rsid w:val="004076BF"/>
    <w:rsid w:val="00407DCE"/>
    <w:rsid w:val="00407F25"/>
    <w:rsid w:val="00410BB0"/>
    <w:rsid w:val="00410C99"/>
    <w:rsid w:val="004117A8"/>
    <w:rsid w:val="00412683"/>
    <w:rsid w:val="00412EFE"/>
    <w:rsid w:val="004137A7"/>
    <w:rsid w:val="00414B70"/>
    <w:rsid w:val="004152B8"/>
    <w:rsid w:val="00415A05"/>
    <w:rsid w:val="00415D6E"/>
    <w:rsid w:val="00416184"/>
    <w:rsid w:val="00416216"/>
    <w:rsid w:val="00416BAF"/>
    <w:rsid w:val="00417B97"/>
    <w:rsid w:val="00417F1E"/>
    <w:rsid w:val="00420004"/>
    <w:rsid w:val="00420980"/>
    <w:rsid w:val="00422279"/>
    <w:rsid w:val="0042426D"/>
    <w:rsid w:val="00424413"/>
    <w:rsid w:val="00424DB9"/>
    <w:rsid w:val="0042559C"/>
    <w:rsid w:val="00426723"/>
    <w:rsid w:val="004267E7"/>
    <w:rsid w:val="0042681D"/>
    <w:rsid w:val="004272C2"/>
    <w:rsid w:val="004273AD"/>
    <w:rsid w:val="00427DAC"/>
    <w:rsid w:val="004307E5"/>
    <w:rsid w:val="00433145"/>
    <w:rsid w:val="00433846"/>
    <w:rsid w:val="00434056"/>
    <w:rsid w:val="00434169"/>
    <w:rsid w:val="00435652"/>
    <w:rsid w:val="0043688E"/>
    <w:rsid w:val="00436BF1"/>
    <w:rsid w:val="00437584"/>
    <w:rsid w:val="0043759E"/>
    <w:rsid w:val="00440C54"/>
    <w:rsid w:val="00441771"/>
    <w:rsid w:val="00441FA1"/>
    <w:rsid w:val="00442B95"/>
    <w:rsid w:val="00443440"/>
    <w:rsid w:val="004435D3"/>
    <w:rsid w:val="004436AF"/>
    <w:rsid w:val="00443D7F"/>
    <w:rsid w:val="004444F5"/>
    <w:rsid w:val="00444C13"/>
    <w:rsid w:val="0044581E"/>
    <w:rsid w:val="0044694A"/>
    <w:rsid w:val="00447456"/>
    <w:rsid w:val="0045004D"/>
    <w:rsid w:val="0045015A"/>
    <w:rsid w:val="00450271"/>
    <w:rsid w:val="00450562"/>
    <w:rsid w:val="00450C4C"/>
    <w:rsid w:val="00450F92"/>
    <w:rsid w:val="00451DA6"/>
    <w:rsid w:val="00452AEA"/>
    <w:rsid w:val="00452CB4"/>
    <w:rsid w:val="00452D62"/>
    <w:rsid w:val="00457242"/>
    <w:rsid w:val="004575AA"/>
    <w:rsid w:val="00457E42"/>
    <w:rsid w:val="0046067B"/>
    <w:rsid w:val="00460F1C"/>
    <w:rsid w:val="00461410"/>
    <w:rsid w:val="00461AC5"/>
    <w:rsid w:val="00461E7B"/>
    <w:rsid w:val="0046343B"/>
    <w:rsid w:val="00463E46"/>
    <w:rsid w:val="0046418E"/>
    <w:rsid w:val="00464821"/>
    <w:rsid w:val="00464870"/>
    <w:rsid w:val="00470A40"/>
    <w:rsid w:val="004734BC"/>
    <w:rsid w:val="00473504"/>
    <w:rsid w:val="0047368E"/>
    <w:rsid w:val="00474949"/>
    <w:rsid w:val="00474E7A"/>
    <w:rsid w:val="00475763"/>
    <w:rsid w:val="00475E7E"/>
    <w:rsid w:val="0047613A"/>
    <w:rsid w:val="004762C6"/>
    <w:rsid w:val="00476349"/>
    <w:rsid w:val="004767D5"/>
    <w:rsid w:val="0047768C"/>
    <w:rsid w:val="0048022B"/>
    <w:rsid w:val="00480AC1"/>
    <w:rsid w:val="00481A5C"/>
    <w:rsid w:val="00481E5E"/>
    <w:rsid w:val="00482ADC"/>
    <w:rsid w:val="00482BED"/>
    <w:rsid w:val="00483110"/>
    <w:rsid w:val="004840F0"/>
    <w:rsid w:val="00484490"/>
    <w:rsid w:val="004845BD"/>
    <w:rsid w:val="00484863"/>
    <w:rsid w:val="0048532A"/>
    <w:rsid w:val="0048629E"/>
    <w:rsid w:val="004862BB"/>
    <w:rsid w:val="004863E8"/>
    <w:rsid w:val="004867E5"/>
    <w:rsid w:val="004867ED"/>
    <w:rsid w:val="00486947"/>
    <w:rsid w:val="0048709A"/>
    <w:rsid w:val="004873A0"/>
    <w:rsid w:val="0049065B"/>
    <w:rsid w:val="00490D20"/>
    <w:rsid w:val="00493CC2"/>
    <w:rsid w:val="00493D13"/>
    <w:rsid w:val="00493D28"/>
    <w:rsid w:val="00493E32"/>
    <w:rsid w:val="00494643"/>
    <w:rsid w:val="00494BA4"/>
    <w:rsid w:val="00494C83"/>
    <w:rsid w:val="00494D8A"/>
    <w:rsid w:val="00494EE8"/>
    <w:rsid w:val="00495D58"/>
    <w:rsid w:val="00495EF3"/>
    <w:rsid w:val="00496B8A"/>
    <w:rsid w:val="00497241"/>
    <w:rsid w:val="004A0250"/>
    <w:rsid w:val="004A09DF"/>
    <w:rsid w:val="004A2309"/>
    <w:rsid w:val="004A340B"/>
    <w:rsid w:val="004A365D"/>
    <w:rsid w:val="004A385B"/>
    <w:rsid w:val="004A3BA4"/>
    <w:rsid w:val="004A3CB0"/>
    <w:rsid w:val="004A429E"/>
    <w:rsid w:val="004A43F6"/>
    <w:rsid w:val="004A4437"/>
    <w:rsid w:val="004A44F1"/>
    <w:rsid w:val="004A4876"/>
    <w:rsid w:val="004A487D"/>
    <w:rsid w:val="004A5216"/>
    <w:rsid w:val="004A7B1F"/>
    <w:rsid w:val="004B0878"/>
    <w:rsid w:val="004B1A2C"/>
    <w:rsid w:val="004B28E9"/>
    <w:rsid w:val="004B3F58"/>
    <w:rsid w:val="004B409E"/>
    <w:rsid w:val="004B5103"/>
    <w:rsid w:val="004B5258"/>
    <w:rsid w:val="004B5AB4"/>
    <w:rsid w:val="004B6D01"/>
    <w:rsid w:val="004B6E20"/>
    <w:rsid w:val="004B6EF6"/>
    <w:rsid w:val="004B71C2"/>
    <w:rsid w:val="004C13F0"/>
    <w:rsid w:val="004C1925"/>
    <w:rsid w:val="004C1950"/>
    <w:rsid w:val="004C1A25"/>
    <w:rsid w:val="004C2C43"/>
    <w:rsid w:val="004C2D1E"/>
    <w:rsid w:val="004C30C6"/>
    <w:rsid w:val="004C31F6"/>
    <w:rsid w:val="004C32AF"/>
    <w:rsid w:val="004C37CF"/>
    <w:rsid w:val="004C3F71"/>
    <w:rsid w:val="004C4B9D"/>
    <w:rsid w:val="004C51D5"/>
    <w:rsid w:val="004C72DE"/>
    <w:rsid w:val="004D0D93"/>
    <w:rsid w:val="004D1B73"/>
    <w:rsid w:val="004D2966"/>
    <w:rsid w:val="004D3061"/>
    <w:rsid w:val="004D30BE"/>
    <w:rsid w:val="004D3C26"/>
    <w:rsid w:val="004D3D51"/>
    <w:rsid w:val="004D4EAD"/>
    <w:rsid w:val="004D5FE4"/>
    <w:rsid w:val="004D62BF"/>
    <w:rsid w:val="004D6594"/>
    <w:rsid w:val="004D672E"/>
    <w:rsid w:val="004D771E"/>
    <w:rsid w:val="004D77A3"/>
    <w:rsid w:val="004D7A36"/>
    <w:rsid w:val="004D7C2F"/>
    <w:rsid w:val="004E001E"/>
    <w:rsid w:val="004E027F"/>
    <w:rsid w:val="004E0567"/>
    <w:rsid w:val="004E0FC5"/>
    <w:rsid w:val="004E10B2"/>
    <w:rsid w:val="004E1B9C"/>
    <w:rsid w:val="004E2CD5"/>
    <w:rsid w:val="004E32F7"/>
    <w:rsid w:val="004E3480"/>
    <w:rsid w:val="004E3C41"/>
    <w:rsid w:val="004E4A69"/>
    <w:rsid w:val="004E4D51"/>
    <w:rsid w:val="004E5C25"/>
    <w:rsid w:val="004E62D4"/>
    <w:rsid w:val="004F094A"/>
    <w:rsid w:val="004F155A"/>
    <w:rsid w:val="004F1EA0"/>
    <w:rsid w:val="004F2CF6"/>
    <w:rsid w:val="004F3113"/>
    <w:rsid w:val="004F3B62"/>
    <w:rsid w:val="004F3F01"/>
    <w:rsid w:val="004F4913"/>
    <w:rsid w:val="004F4EF1"/>
    <w:rsid w:val="004F58B9"/>
    <w:rsid w:val="004F5D20"/>
    <w:rsid w:val="004F5D57"/>
    <w:rsid w:val="004F6BB1"/>
    <w:rsid w:val="004F6E6B"/>
    <w:rsid w:val="004F748A"/>
    <w:rsid w:val="004F7949"/>
    <w:rsid w:val="00501887"/>
    <w:rsid w:val="00501D05"/>
    <w:rsid w:val="00503108"/>
    <w:rsid w:val="0050360B"/>
    <w:rsid w:val="005036BC"/>
    <w:rsid w:val="00503A91"/>
    <w:rsid w:val="00503CF2"/>
    <w:rsid w:val="00504042"/>
    <w:rsid w:val="00504659"/>
    <w:rsid w:val="0050509B"/>
    <w:rsid w:val="005051F4"/>
    <w:rsid w:val="005059B6"/>
    <w:rsid w:val="00505D7E"/>
    <w:rsid w:val="005062C0"/>
    <w:rsid w:val="00506597"/>
    <w:rsid w:val="00506911"/>
    <w:rsid w:val="00506C1D"/>
    <w:rsid w:val="00507C97"/>
    <w:rsid w:val="00510024"/>
    <w:rsid w:val="005108E4"/>
    <w:rsid w:val="00510A6A"/>
    <w:rsid w:val="00510A76"/>
    <w:rsid w:val="00510FA0"/>
    <w:rsid w:val="0051104C"/>
    <w:rsid w:val="00511AC1"/>
    <w:rsid w:val="00511FDB"/>
    <w:rsid w:val="005121DE"/>
    <w:rsid w:val="0051258E"/>
    <w:rsid w:val="00512861"/>
    <w:rsid w:val="0051297D"/>
    <w:rsid w:val="00512F8F"/>
    <w:rsid w:val="00513045"/>
    <w:rsid w:val="005141B7"/>
    <w:rsid w:val="005141C9"/>
    <w:rsid w:val="005153D0"/>
    <w:rsid w:val="00515E33"/>
    <w:rsid w:val="0051664B"/>
    <w:rsid w:val="00517CAD"/>
    <w:rsid w:val="00520428"/>
    <w:rsid w:val="005204FB"/>
    <w:rsid w:val="005205C1"/>
    <w:rsid w:val="00520C46"/>
    <w:rsid w:val="005218C2"/>
    <w:rsid w:val="00521C6A"/>
    <w:rsid w:val="00522518"/>
    <w:rsid w:val="0052327E"/>
    <w:rsid w:val="00523D0E"/>
    <w:rsid w:val="00523E9A"/>
    <w:rsid w:val="005245C5"/>
    <w:rsid w:val="00524606"/>
    <w:rsid w:val="00524919"/>
    <w:rsid w:val="00524928"/>
    <w:rsid w:val="00524DBA"/>
    <w:rsid w:val="00525AE3"/>
    <w:rsid w:val="00525D8A"/>
    <w:rsid w:val="00525F3E"/>
    <w:rsid w:val="005265C3"/>
    <w:rsid w:val="00526E25"/>
    <w:rsid w:val="005300FB"/>
    <w:rsid w:val="00530126"/>
    <w:rsid w:val="005303AC"/>
    <w:rsid w:val="0053046D"/>
    <w:rsid w:val="00530997"/>
    <w:rsid w:val="00530B5C"/>
    <w:rsid w:val="00531051"/>
    <w:rsid w:val="005314BB"/>
    <w:rsid w:val="00531C25"/>
    <w:rsid w:val="00531D06"/>
    <w:rsid w:val="005325B8"/>
    <w:rsid w:val="00532D62"/>
    <w:rsid w:val="005335E6"/>
    <w:rsid w:val="005344A2"/>
    <w:rsid w:val="005344E1"/>
    <w:rsid w:val="0053555C"/>
    <w:rsid w:val="00535B81"/>
    <w:rsid w:val="0053640A"/>
    <w:rsid w:val="0053655B"/>
    <w:rsid w:val="00537E09"/>
    <w:rsid w:val="00540F74"/>
    <w:rsid w:val="00541468"/>
    <w:rsid w:val="0054278E"/>
    <w:rsid w:val="00542DB3"/>
    <w:rsid w:val="00543284"/>
    <w:rsid w:val="0054336A"/>
    <w:rsid w:val="005436D5"/>
    <w:rsid w:val="005442A7"/>
    <w:rsid w:val="00544683"/>
    <w:rsid w:val="005448F8"/>
    <w:rsid w:val="00544CEB"/>
    <w:rsid w:val="00545A89"/>
    <w:rsid w:val="00545D62"/>
    <w:rsid w:val="00545DD4"/>
    <w:rsid w:val="00545ED6"/>
    <w:rsid w:val="0054615C"/>
    <w:rsid w:val="00546A9E"/>
    <w:rsid w:val="0054754A"/>
    <w:rsid w:val="00547B45"/>
    <w:rsid w:val="005503BD"/>
    <w:rsid w:val="00550B68"/>
    <w:rsid w:val="00550F56"/>
    <w:rsid w:val="005525F4"/>
    <w:rsid w:val="0055277E"/>
    <w:rsid w:val="00552A89"/>
    <w:rsid w:val="0055373C"/>
    <w:rsid w:val="00553DB6"/>
    <w:rsid w:val="00553EA8"/>
    <w:rsid w:val="00554436"/>
    <w:rsid w:val="00554DD5"/>
    <w:rsid w:val="00555B60"/>
    <w:rsid w:val="00555FAE"/>
    <w:rsid w:val="00556878"/>
    <w:rsid w:val="00560079"/>
    <w:rsid w:val="00560374"/>
    <w:rsid w:val="00560706"/>
    <w:rsid w:val="00560B77"/>
    <w:rsid w:val="005614C6"/>
    <w:rsid w:val="00561A92"/>
    <w:rsid w:val="00561F47"/>
    <w:rsid w:val="005627C6"/>
    <w:rsid w:val="005631C2"/>
    <w:rsid w:val="00563CD4"/>
    <w:rsid w:val="00564B86"/>
    <w:rsid w:val="00564DFC"/>
    <w:rsid w:val="00564F33"/>
    <w:rsid w:val="005654E4"/>
    <w:rsid w:val="00565D3D"/>
    <w:rsid w:val="00566885"/>
    <w:rsid w:val="005668FA"/>
    <w:rsid w:val="00567BAF"/>
    <w:rsid w:val="00567BE1"/>
    <w:rsid w:val="00570648"/>
    <w:rsid w:val="00570A23"/>
    <w:rsid w:val="00570FC5"/>
    <w:rsid w:val="0057154C"/>
    <w:rsid w:val="0057242A"/>
    <w:rsid w:val="005728AB"/>
    <w:rsid w:val="00572977"/>
    <w:rsid w:val="00572DC4"/>
    <w:rsid w:val="0057378F"/>
    <w:rsid w:val="00573A86"/>
    <w:rsid w:val="00573D81"/>
    <w:rsid w:val="00574080"/>
    <w:rsid w:val="00574B78"/>
    <w:rsid w:val="005756BD"/>
    <w:rsid w:val="005756F0"/>
    <w:rsid w:val="00575798"/>
    <w:rsid w:val="00575881"/>
    <w:rsid w:val="005760EB"/>
    <w:rsid w:val="00576281"/>
    <w:rsid w:val="00576462"/>
    <w:rsid w:val="00576A2B"/>
    <w:rsid w:val="0057796B"/>
    <w:rsid w:val="00577DEA"/>
    <w:rsid w:val="00577E9B"/>
    <w:rsid w:val="00580589"/>
    <w:rsid w:val="00581445"/>
    <w:rsid w:val="00581631"/>
    <w:rsid w:val="0058196F"/>
    <w:rsid w:val="00582254"/>
    <w:rsid w:val="00582ECF"/>
    <w:rsid w:val="0058379C"/>
    <w:rsid w:val="005838AC"/>
    <w:rsid w:val="00584097"/>
    <w:rsid w:val="00584726"/>
    <w:rsid w:val="005848B5"/>
    <w:rsid w:val="00584D3E"/>
    <w:rsid w:val="00584D72"/>
    <w:rsid w:val="00585302"/>
    <w:rsid w:val="00585448"/>
    <w:rsid w:val="005861C6"/>
    <w:rsid w:val="0058695A"/>
    <w:rsid w:val="00587CAE"/>
    <w:rsid w:val="00587CBB"/>
    <w:rsid w:val="00590297"/>
    <w:rsid w:val="0059033A"/>
    <w:rsid w:val="00590734"/>
    <w:rsid w:val="00590F9A"/>
    <w:rsid w:val="00592169"/>
    <w:rsid w:val="00594FF6"/>
    <w:rsid w:val="005950C3"/>
    <w:rsid w:val="00595364"/>
    <w:rsid w:val="005969C5"/>
    <w:rsid w:val="00597AD5"/>
    <w:rsid w:val="00597B79"/>
    <w:rsid w:val="005A0479"/>
    <w:rsid w:val="005A04F4"/>
    <w:rsid w:val="005A0869"/>
    <w:rsid w:val="005A0B0D"/>
    <w:rsid w:val="005A0CEC"/>
    <w:rsid w:val="005A0EE5"/>
    <w:rsid w:val="005A11D4"/>
    <w:rsid w:val="005A14A2"/>
    <w:rsid w:val="005A20DD"/>
    <w:rsid w:val="005A2738"/>
    <w:rsid w:val="005A3D0B"/>
    <w:rsid w:val="005A41D0"/>
    <w:rsid w:val="005A4225"/>
    <w:rsid w:val="005A435E"/>
    <w:rsid w:val="005A4DC0"/>
    <w:rsid w:val="005A6001"/>
    <w:rsid w:val="005A6554"/>
    <w:rsid w:val="005A693E"/>
    <w:rsid w:val="005A7119"/>
    <w:rsid w:val="005A7D1C"/>
    <w:rsid w:val="005B09AA"/>
    <w:rsid w:val="005B0ED3"/>
    <w:rsid w:val="005B1536"/>
    <w:rsid w:val="005B1895"/>
    <w:rsid w:val="005B19F5"/>
    <w:rsid w:val="005B2791"/>
    <w:rsid w:val="005B2D21"/>
    <w:rsid w:val="005B4178"/>
    <w:rsid w:val="005B533A"/>
    <w:rsid w:val="005B57FE"/>
    <w:rsid w:val="005B5E0D"/>
    <w:rsid w:val="005B63B3"/>
    <w:rsid w:val="005B6678"/>
    <w:rsid w:val="005B75D4"/>
    <w:rsid w:val="005C04D9"/>
    <w:rsid w:val="005C0845"/>
    <w:rsid w:val="005C0F88"/>
    <w:rsid w:val="005C16DE"/>
    <w:rsid w:val="005C17C2"/>
    <w:rsid w:val="005C3088"/>
    <w:rsid w:val="005C3ECC"/>
    <w:rsid w:val="005C4323"/>
    <w:rsid w:val="005C5071"/>
    <w:rsid w:val="005C5807"/>
    <w:rsid w:val="005C5B36"/>
    <w:rsid w:val="005C684D"/>
    <w:rsid w:val="005C7422"/>
    <w:rsid w:val="005C7ECA"/>
    <w:rsid w:val="005D20AC"/>
    <w:rsid w:val="005D42E6"/>
    <w:rsid w:val="005D4481"/>
    <w:rsid w:val="005D486E"/>
    <w:rsid w:val="005D6AB1"/>
    <w:rsid w:val="005E019B"/>
    <w:rsid w:val="005E059D"/>
    <w:rsid w:val="005E0720"/>
    <w:rsid w:val="005E0EB1"/>
    <w:rsid w:val="005E1486"/>
    <w:rsid w:val="005E285B"/>
    <w:rsid w:val="005E2EF8"/>
    <w:rsid w:val="005E3C41"/>
    <w:rsid w:val="005E3E04"/>
    <w:rsid w:val="005E436F"/>
    <w:rsid w:val="005E57AD"/>
    <w:rsid w:val="005E5B14"/>
    <w:rsid w:val="005E5E8E"/>
    <w:rsid w:val="005E5F2E"/>
    <w:rsid w:val="005E6C0C"/>
    <w:rsid w:val="005E7334"/>
    <w:rsid w:val="005E7EAC"/>
    <w:rsid w:val="005F0929"/>
    <w:rsid w:val="005F09BA"/>
    <w:rsid w:val="005F17F5"/>
    <w:rsid w:val="005F1866"/>
    <w:rsid w:val="005F243F"/>
    <w:rsid w:val="005F25CF"/>
    <w:rsid w:val="005F265E"/>
    <w:rsid w:val="005F2CA1"/>
    <w:rsid w:val="005F2DCF"/>
    <w:rsid w:val="005F31D7"/>
    <w:rsid w:val="005F3C13"/>
    <w:rsid w:val="005F3CEC"/>
    <w:rsid w:val="005F448E"/>
    <w:rsid w:val="005F4724"/>
    <w:rsid w:val="005F56BA"/>
    <w:rsid w:val="005F59A9"/>
    <w:rsid w:val="005F5F6D"/>
    <w:rsid w:val="005F6000"/>
    <w:rsid w:val="005F6FB8"/>
    <w:rsid w:val="005F712A"/>
    <w:rsid w:val="005F780C"/>
    <w:rsid w:val="005F7D30"/>
    <w:rsid w:val="00600477"/>
    <w:rsid w:val="006018C3"/>
    <w:rsid w:val="00601969"/>
    <w:rsid w:val="006026C1"/>
    <w:rsid w:val="00603CE2"/>
    <w:rsid w:val="006044BE"/>
    <w:rsid w:val="00604A39"/>
    <w:rsid w:val="00604DB0"/>
    <w:rsid w:val="0060696E"/>
    <w:rsid w:val="00607BA1"/>
    <w:rsid w:val="006106EF"/>
    <w:rsid w:val="00610E8C"/>
    <w:rsid w:val="0061116B"/>
    <w:rsid w:val="006116BB"/>
    <w:rsid w:val="00611F52"/>
    <w:rsid w:val="006124A4"/>
    <w:rsid w:val="006127DF"/>
    <w:rsid w:val="00612861"/>
    <w:rsid w:val="00613436"/>
    <w:rsid w:val="00613487"/>
    <w:rsid w:val="00614B1C"/>
    <w:rsid w:val="00615073"/>
    <w:rsid w:val="0061511E"/>
    <w:rsid w:val="00615675"/>
    <w:rsid w:val="00615E10"/>
    <w:rsid w:val="0061601A"/>
    <w:rsid w:val="00616A89"/>
    <w:rsid w:val="006173CB"/>
    <w:rsid w:val="0062180E"/>
    <w:rsid w:val="00621DF9"/>
    <w:rsid w:val="006223FA"/>
    <w:rsid w:val="00623C64"/>
    <w:rsid w:val="006244DD"/>
    <w:rsid w:val="00624C19"/>
    <w:rsid w:val="00625414"/>
    <w:rsid w:val="00625E72"/>
    <w:rsid w:val="00625EBC"/>
    <w:rsid w:val="006263CF"/>
    <w:rsid w:val="00626826"/>
    <w:rsid w:val="00626BDA"/>
    <w:rsid w:val="00626C8A"/>
    <w:rsid w:val="00626CB4"/>
    <w:rsid w:val="006304D6"/>
    <w:rsid w:val="006307AC"/>
    <w:rsid w:val="00631048"/>
    <w:rsid w:val="0063158B"/>
    <w:rsid w:val="006315FE"/>
    <w:rsid w:val="00631625"/>
    <w:rsid w:val="0063196F"/>
    <w:rsid w:val="00631FFB"/>
    <w:rsid w:val="006320F9"/>
    <w:rsid w:val="006323A4"/>
    <w:rsid w:val="00634180"/>
    <w:rsid w:val="006346CC"/>
    <w:rsid w:val="00635660"/>
    <w:rsid w:val="006377E9"/>
    <w:rsid w:val="00637B67"/>
    <w:rsid w:val="00640206"/>
    <w:rsid w:val="0064023A"/>
    <w:rsid w:val="006402C5"/>
    <w:rsid w:val="00640BBA"/>
    <w:rsid w:val="00641B05"/>
    <w:rsid w:val="00641B7F"/>
    <w:rsid w:val="00641C36"/>
    <w:rsid w:val="0064202E"/>
    <w:rsid w:val="00642D72"/>
    <w:rsid w:val="00644CD6"/>
    <w:rsid w:val="006469DC"/>
    <w:rsid w:val="00646DDA"/>
    <w:rsid w:val="006473E3"/>
    <w:rsid w:val="00647D41"/>
    <w:rsid w:val="00650029"/>
    <w:rsid w:val="00650BBA"/>
    <w:rsid w:val="00650BFD"/>
    <w:rsid w:val="006522DE"/>
    <w:rsid w:val="00652FB8"/>
    <w:rsid w:val="00653036"/>
    <w:rsid w:val="00653119"/>
    <w:rsid w:val="0065454A"/>
    <w:rsid w:val="00654AC4"/>
    <w:rsid w:val="00654D20"/>
    <w:rsid w:val="006550E8"/>
    <w:rsid w:val="006554CA"/>
    <w:rsid w:val="006560B1"/>
    <w:rsid w:val="00657791"/>
    <w:rsid w:val="00657F2F"/>
    <w:rsid w:val="00660242"/>
    <w:rsid w:val="0066094E"/>
    <w:rsid w:val="00660A52"/>
    <w:rsid w:val="00660AB1"/>
    <w:rsid w:val="00660D66"/>
    <w:rsid w:val="006614A5"/>
    <w:rsid w:val="006618FE"/>
    <w:rsid w:val="00661E5E"/>
    <w:rsid w:val="006625EC"/>
    <w:rsid w:val="006628D1"/>
    <w:rsid w:val="00662CE5"/>
    <w:rsid w:val="00663435"/>
    <w:rsid w:val="006635BB"/>
    <w:rsid w:val="006636E7"/>
    <w:rsid w:val="006637A0"/>
    <w:rsid w:val="0066381F"/>
    <w:rsid w:val="00663886"/>
    <w:rsid w:val="00663DED"/>
    <w:rsid w:val="006643E2"/>
    <w:rsid w:val="00664580"/>
    <w:rsid w:val="006650AE"/>
    <w:rsid w:val="00665185"/>
    <w:rsid w:val="0066646D"/>
    <w:rsid w:val="00667569"/>
    <w:rsid w:val="0067148F"/>
    <w:rsid w:val="00671C38"/>
    <w:rsid w:val="0067279B"/>
    <w:rsid w:val="00672E1A"/>
    <w:rsid w:val="006738F4"/>
    <w:rsid w:val="00673924"/>
    <w:rsid w:val="00673A16"/>
    <w:rsid w:val="006741E3"/>
    <w:rsid w:val="0067443B"/>
    <w:rsid w:val="0067482D"/>
    <w:rsid w:val="006753EA"/>
    <w:rsid w:val="00675852"/>
    <w:rsid w:val="00676119"/>
    <w:rsid w:val="006771AE"/>
    <w:rsid w:val="00677223"/>
    <w:rsid w:val="006777C8"/>
    <w:rsid w:val="00677D73"/>
    <w:rsid w:val="006821BE"/>
    <w:rsid w:val="00682644"/>
    <w:rsid w:val="006830DE"/>
    <w:rsid w:val="006836B8"/>
    <w:rsid w:val="00683B78"/>
    <w:rsid w:val="00683D62"/>
    <w:rsid w:val="00683EE0"/>
    <w:rsid w:val="006850B9"/>
    <w:rsid w:val="00685BF8"/>
    <w:rsid w:val="0068662A"/>
    <w:rsid w:val="0068667A"/>
    <w:rsid w:val="00686D32"/>
    <w:rsid w:val="00687074"/>
    <w:rsid w:val="0068787F"/>
    <w:rsid w:val="00687CD7"/>
    <w:rsid w:val="006906BC"/>
    <w:rsid w:val="006909B3"/>
    <w:rsid w:val="00691B8A"/>
    <w:rsid w:val="00692381"/>
    <w:rsid w:val="00693BA5"/>
    <w:rsid w:val="006948C9"/>
    <w:rsid w:val="00694BB3"/>
    <w:rsid w:val="00694BD0"/>
    <w:rsid w:val="00695065"/>
    <w:rsid w:val="0069592B"/>
    <w:rsid w:val="00695954"/>
    <w:rsid w:val="00696BB2"/>
    <w:rsid w:val="00696E5F"/>
    <w:rsid w:val="006978A0"/>
    <w:rsid w:val="00697FB5"/>
    <w:rsid w:val="00697FC0"/>
    <w:rsid w:val="006A0D24"/>
    <w:rsid w:val="006A1711"/>
    <w:rsid w:val="006A1BE8"/>
    <w:rsid w:val="006A2D4D"/>
    <w:rsid w:val="006A34B7"/>
    <w:rsid w:val="006A4952"/>
    <w:rsid w:val="006A5162"/>
    <w:rsid w:val="006A5B3A"/>
    <w:rsid w:val="006A648B"/>
    <w:rsid w:val="006A652B"/>
    <w:rsid w:val="006A72AE"/>
    <w:rsid w:val="006B0ED7"/>
    <w:rsid w:val="006B178C"/>
    <w:rsid w:val="006B17CC"/>
    <w:rsid w:val="006B26C9"/>
    <w:rsid w:val="006B2EBD"/>
    <w:rsid w:val="006B2F4E"/>
    <w:rsid w:val="006B38AB"/>
    <w:rsid w:val="006B4620"/>
    <w:rsid w:val="006B4B45"/>
    <w:rsid w:val="006B5A56"/>
    <w:rsid w:val="006B5C02"/>
    <w:rsid w:val="006B5CFD"/>
    <w:rsid w:val="006B6193"/>
    <w:rsid w:val="006B675C"/>
    <w:rsid w:val="006B6951"/>
    <w:rsid w:val="006B7EA7"/>
    <w:rsid w:val="006C0B2C"/>
    <w:rsid w:val="006C103F"/>
    <w:rsid w:val="006C128D"/>
    <w:rsid w:val="006C2DE4"/>
    <w:rsid w:val="006C3252"/>
    <w:rsid w:val="006C32DA"/>
    <w:rsid w:val="006C4BA6"/>
    <w:rsid w:val="006C523E"/>
    <w:rsid w:val="006C5480"/>
    <w:rsid w:val="006C5574"/>
    <w:rsid w:val="006C6706"/>
    <w:rsid w:val="006C7C2B"/>
    <w:rsid w:val="006D0538"/>
    <w:rsid w:val="006D0A87"/>
    <w:rsid w:val="006D0C9F"/>
    <w:rsid w:val="006D1085"/>
    <w:rsid w:val="006D18EB"/>
    <w:rsid w:val="006D1D9A"/>
    <w:rsid w:val="006D2F01"/>
    <w:rsid w:val="006D39C1"/>
    <w:rsid w:val="006D4748"/>
    <w:rsid w:val="006D4817"/>
    <w:rsid w:val="006D5215"/>
    <w:rsid w:val="006D5A51"/>
    <w:rsid w:val="006D5AE4"/>
    <w:rsid w:val="006D5E3E"/>
    <w:rsid w:val="006D6106"/>
    <w:rsid w:val="006D6414"/>
    <w:rsid w:val="006D6B65"/>
    <w:rsid w:val="006D6BD5"/>
    <w:rsid w:val="006D7C8A"/>
    <w:rsid w:val="006D7DED"/>
    <w:rsid w:val="006E0050"/>
    <w:rsid w:val="006E0AF9"/>
    <w:rsid w:val="006E0D70"/>
    <w:rsid w:val="006E0FCF"/>
    <w:rsid w:val="006E1CD1"/>
    <w:rsid w:val="006E287E"/>
    <w:rsid w:val="006E2CA1"/>
    <w:rsid w:val="006E3423"/>
    <w:rsid w:val="006E4048"/>
    <w:rsid w:val="006E486E"/>
    <w:rsid w:val="006E5CBE"/>
    <w:rsid w:val="006E637A"/>
    <w:rsid w:val="006E6995"/>
    <w:rsid w:val="006E69F5"/>
    <w:rsid w:val="006E6D22"/>
    <w:rsid w:val="006E74BC"/>
    <w:rsid w:val="006E7A90"/>
    <w:rsid w:val="006E7D60"/>
    <w:rsid w:val="006F013C"/>
    <w:rsid w:val="006F0DA7"/>
    <w:rsid w:val="006F11D9"/>
    <w:rsid w:val="006F12C6"/>
    <w:rsid w:val="006F1611"/>
    <w:rsid w:val="006F24F3"/>
    <w:rsid w:val="006F2C05"/>
    <w:rsid w:val="006F327A"/>
    <w:rsid w:val="006F3358"/>
    <w:rsid w:val="006F3AAD"/>
    <w:rsid w:val="006F3C31"/>
    <w:rsid w:val="006F4BDE"/>
    <w:rsid w:val="006F5A04"/>
    <w:rsid w:val="006F5CEA"/>
    <w:rsid w:val="006F6410"/>
    <w:rsid w:val="006F738F"/>
    <w:rsid w:val="006F7C80"/>
    <w:rsid w:val="006F7D03"/>
    <w:rsid w:val="007018E1"/>
    <w:rsid w:val="0070249B"/>
    <w:rsid w:val="00702717"/>
    <w:rsid w:val="007027AB"/>
    <w:rsid w:val="007040AE"/>
    <w:rsid w:val="00704E5B"/>
    <w:rsid w:val="00704F40"/>
    <w:rsid w:val="00705007"/>
    <w:rsid w:val="007051AE"/>
    <w:rsid w:val="00705518"/>
    <w:rsid w:val="0070635F"/>
    <w:rsid w:val="0070641A"/>
    <w:rsid w:val="00707E05"/>
    <w:rsid w:val="0071059E"/>
    <w:rsid w:val="0071065C"/>
    <w:rsid w:val="0071074F"/>
    <w:rsid w:val="00711750"/>
    <w:rsid w:val="007118D6"/>
    <w:rsid w:val="00711BF5"/>
    <w:rsid w:val="00711D58"/>
    <w:rsid w:val="0071236A"/>
    <w:rsid w:val="007127F1"/>
    <w:rsid w:val="00713801"/>
    <w:rsid w:val="00713DEB"/>
    <w:rsid w:val="00713DF9"/>
    <w:rsid w:val="007148B6"/>
    <w:rsid w:val="007160C7"/>
    <w:rsid w:val="00716965"/>
    <w:rsid w:val="00716EE2"/>
    <w:rsid w:val="00717981"/>
    <w:rsid w:val="00717E57"/>
    <w:rsid w:val="00720607"/>
    <w:rsid w:val="00720BC0"/>
    <w:rsid w:val="00721622"/>
    <w:rsid w:val="00721A63"/>
    <w:rsid w:val="007223F4"/>
    <w:rsid w:val="00722C95"/>
    <w:rsid w:val="00723DC8"/>
    <w:rsid w:val="007248E2"/>
    <w:rsid w:val="00724EED"/>
    <w:rsid w:val="007250EB"/>
    <w:rsid w:val="007265D4"/>
    <w:rsid w:val="00726AEC"/>
    <w:rsid w:val="00726B0D"/>
    <w:rsid w:val="00727276"/>
    <w:rsid w:val="00727898"/>
    <w:rsid w:val="00727EC2"/>
    <w:rsid w:val="00733058"/>
    <w:rsid w:val="00733C27"/>
    <w:rsid w:val="00733D05"/>
    <w:rsid w:val="00733ED3"/>
    <w:rsid w:val="00734224"/>
    <w:rsid w:val="00734733"/>
    <w:rsid w:val="00734FDF"/>
    <w:rsid w:val="00735CA6"/>
    <w:rsid w:val="00735EF6"/>
    <w:rsid w:val="007362D4"/>
    <w:rsid w:val="00737163"/>
    <w:rsid w:val="00737338"/>
    <w:rsid w:val="0073793E"/>
    <w:rsid w:val="00740874"/>
    <w:rsid w:val="00740A81"/>
    <w:rsid w:val="00741692"/>
    <w:rsid w:val="00741711"/>
    <w:rsid w:val="00741B4C"/>
    <w:rsid w:val="00741BC5"/>
    <w:rsid w:val="007429F6"/>
    <w:rsid w:val="00743A54"/>
    <w:rsid w:val="00744274"/>
    <w:rsid w:val="007450F6"/>
    <w:rsid w:val="00745341"/>
    <w:rsid w:val="00746464"/>
    <w:rsid w:val="00746C92"/>
    <w:rsid w:val="00747338"/>
    <w:rsid w:val="00747515"/>
    <w:rsid w:val="00750459"/>
    <w:rsid w:val="00750977"/>
    <w:rsid w:val="00751198"/>
    <w:rsid w:val="0075168E"/>
    <w:rsid w:val="00751AD6"/>
    <w:rsid w:val="007520A5"/>
    <w:rsid w:val="007521C1"/>
    <w:rsid w:val="00752A88"/>
    <w:rsid w:val="0075305C"/>
    <w:rsid w:val="0075318C"/>
    <w:rsid w:val="00754548"/>
    <w:rsid w:val="007565C7"/>
    <w:rsid w:val="00757D42"/>
    <w:rsid w:val="00757EB1"/>
    <w:rsid w:val="007602F8"/>
    <w:rsid w:val="007606BE"/>
    <w:rsid w:val="00760B37"/>
    <w:rsid w:val="00760D97"/>
    <w:rsid w:val="00761427"/>
    <w:rsid w:val="0076174E"/>
    <w:rsid w:val="00762042"/>
    <w:rsid w:val="0076204B"/>
    <w:rsid w:val="0076253A"/>
    <w:rsid w:val="00762955"/>
    <w:rsid w:val="0076394E"/>
    <w:rsid w:val="0076447B"/>
    <w:rsid w:val="007653CC"/>
    <w:rsid w:val="007654DC"/>
    <w:rsid w:val="0076597B"/>
    <w:rsid w:val="00766A89"/>
    <w:rsid w:val="00770313"/>
    <w:rsid w:val="00770B32"/>
    <w:rsid w:val="00770D9E"/>
    <w:rsid w:val="00772428"/>
    <w:rsid w:val="007738C2"/>
    <w:rsid w:val="00773917"/>
    <w:rsid w:val="007742BD"/>
    <w:rsid w:val="0077464B"/>
    <w:rsid w:val="00775E9F"/>
    <w:rsid w:val="0077622D"/>
    <w:rsid w:val="0077652F"/>
    <w:rsid w:val="00776997"/>
    <w:rsid w:val="00777598"/>
    <w:rsid w:val="00777816"/>
    <w:rsid w:val="00777B30"/>
    <w:rsid w:val="00780519"/>
    <w:rsid w:val="0078055C"/>
    <w:rsid w:val="00780B19"/>
    <w:rsid w:val="00781BA3"/>
    <w:rsid w:val="00781EE3"/>
    <w:rsid w:val="007821ED"/>
    <w:rsid w:val="00782282"/>
    <w:rsid w:val="007822CF"/>
    <w:rsid w:val="00782951"/>
    <w:rsid w:val="00782FF8"/>
    <w:rsid w:val="0078353B"/>
    <w:rsid w:val="00783668"/>
    <w:rsid w:val="0078475E"/>
    <w:rsid w:val="00785104"/>
    <w:rsid w:val="00786777"/>
    <w:rsid w:val="00786A66"/>
    <w:rsid w:val="00786A7A"/>
    <w:rsid w:val="00786F5E"/>
    <w:rsid w:val="00787752"/>
    <w:rsid w:val="007905C3"/>
    <w:rsid w:val="007906B3"/>
    <w:rsid w:val="00790D26"/>
    <w:rsid w:val="00791A16"/>
    <w:rsid w:val="00791BD1"/>
    <w:rsid w:val="007922A0"/>
    <w:rsid w:val="007924B5"/>
    <w:rsid w:val="00793B13"/>
    <w:rsid w:val="00793DF8"/>
    <w:rsid w:val="00793F2F"/>
    <w:rsid w:val="00794835"/>
    <w:rsid w:val="00794DAC"/>
    <w:rsid w:val="00795649"/>
    <w:rsid w:val="00795A40"/>
    <w:rsid w:val="0079628A"/>
    <w:rsid w:val="0079715E"/>
    <w:rsid w:val="00797BF0"/>
    <w:rsid w:val="007A0726"/>
    <w:rsid w:val="007A0AD0"/>
    <w:rsid w:val="007A0B28"/>
    <w:rsid w:val="007A1320"/>
    <w:rsid w:val="007A1649"/>
    <w:rsid w:val="007A1DFB"/>
    <w:rsid w:val="007A213F"/>
    <w:rsid w:val="007A2787"/>
    <w:rsid w:val="007A2A83"/>
    <w:rsid w:val="007A2E84"/>
    <w:rsid w:val="007A34B0"/>
    <w:rsid w:val="007A3CA6"/>
    <w:rsid w:val="007A4503"/>
    <w:rsid w:val="007A47C6"/>
    <w:rsid w:val="007A4BCD"/>
    <w:rsid w:val="007A7E72"/>
    <w:rsid w:val="007B0A93"/>
    <w:rsid w:val="007B0E8F"/>
    <w:rsid w:val="007B0F8E"/>
    <w:rsid w:val="007B1A4F"/>
    <w:rsid w:val="007B294E"/>
    <w:rsid w:val="007B2EEF"/>
    <w:rsid w:val="007B3143"/>
    <w:rsid w:val="007B3F52"/>
    <w:rsid w:val="007B43CC"/>
    <w:rsid w:val="007B4AA2"/>
    <w:rsid w:val="007B4C2C"/>
    <w:rsid w:val="007B525A"/>
    <w:rsid w:val="007B5421"/>
    <w:rsid w:val="007B63A4"/>
    <w:rsid w:val="007B6660"/>
    <w:rsid w:val="007B7765"/>
    <w:rsid w:val="007B7CCC"/>
    <w:rsid w:val="007C15DB"/>
    <w:rsid w:val="007C2702"/>
    <w:rsid w:val="007C3658"/>
    <w:rsid w:val="007C385C"/>
    <w:rsid w:val="007C4182"/>
    <w:rsid w:val="007C4585"/>
    <w:rsid w:val="007C4624"/>
    <w:rsid w:val="007C4CE0"/>
    <w:rsid w:val="007C4CE3"/>
    <w:rsid w:val="007C52AC"/>
    <w:rsid w:val="007C55E5"/>
    <w:rsid w:val="007C5A90"/>
    <w:rsid w:val="007C5EE2"/>
    <w:rsid w:val="007C6396"/>
    <w:rsid w:val="007C6CC3"/>
    <w:rsid w:val="007C7699"/>
    <w:rsid w:val="007D00CA"/>
    <w:rsid w:val="007D0201"/>
    <w:rsid w:val="007D0866"/>
    <w:rsid w:val="007D0923"/>
    <w:rsid w:val="007D137C"/>
    <w:rsid w:val="007D20FB"/>
    <w:rsid w:val="007D398C"/>
    <w:rsid w:val="007D3D4A"/>
    <w:rsid w:val="007D4CAF"/>
    <w:rsid w:val="007D558C"/>
    <w:rsid w:val="007D5B55"/>
    <w:rsid w:val="007D5E1D"/>
    <w:rsid w:val="007D6460"/>
    <w:rsid w:val="007D77E0"/>
    <w:rsid w:val="007D784F"/>
    <w:rsid w:val="007E092E"/>
    <w:rsid w:val="007E0C67"/>
    <w:rsid w:val="007E274A"/>
    <w:rsid w:val="007E329A"/>
    <w:rsid w:val="007E32E6"/>
    <w:rsid w:val="007E340A"/>
    <w:rsid w:val="007E4246"/>
    <w:rsid w:val="007E4A8A"/>
    <w:rsid w:val="007E4EBC"/>
    <w:rsid w:val="007E5674"/>
    <w:rsid w:val="007E575E"/>
    <w:rsid w:val="007E594F"/>
    <w:rsid w:val="007E6C1D"/>
    <w:rsid w:val="007E6E88"/>
    <w:rsid w:val="007E70BC"/>
    <w:rsid w:val="007E73F0"/>
    <w:rsid w:val="007F0597"/>
    <w:rsid w:val="007F083E"/>
    <w:rsid w:val="007F1B7F"/>
    <w:rsid w:val="007F25D1"/>
    <w:rsid w:val="007F26BD"/>
    <w:rsid w:val="007F364B"/>
    <w:rsid w:val="007F443A"/>
    <w:rsid w:val="007F476A"/>
    <w:rsid w:val="007F51DD"/>
    <w:rsid w:val="007F5602"/>
    <w:rsid w:val="007F566A"/>
    <w:rsid w:val="007F5907"/>
    <w:rsid w:val="007F5AC9"/>
    <w:rsid w:val="007F5EB0"/>
    <w:rsid w:val="007F69E9"/>
    <w:rsid w:val="007F7416"/>
    <w:rsid w:val="007F7759"/>
    <w:rsid w:val="00800CD1"/>
    <w:rsid w:val="00801634"/>
    <w:rsid w:val="00801E3E"/>
    <w:rsid w:val="00801F22"/>
    <w:rsid w:val="008021A9"/>
    <w:rsid w:val="00802412"/>
    <w:rsid w:val="008025C1"/>
    <w:rsid w:val="008027D3"/>
    <w:rsid w:val="0080281C"/>
    <w:rsid w:val="00802900"/>
    <w:rsid w:val="00803FCC"/>
    <w:rsid w:val="008040E2"/>
    <w:rsid w:val="00804908"/>
    <w:rsid w:val="00805647"/>
    <w:rsid w:val="008057C8"/>
    <w:rsid w:val="00805A54"/>
    <w:rsid w:val="008065F5"/>
    <w:rsid w:val="00806AE8"/>
    <w:rsid w:val="00806B35"/>
    <w:rsid w:val="00807657"/>
    <w:rsid w:val="00807BAD"/>
    <w:rsid w:val="008107E9"/>
    <w:rsid w:val="00810965"/>
    <w:rsid w:val="00811380"/>
    <w:rsid w:val="008114A2"/>
    <w:rsid w:val="00812033"/>
    <w:rsid w:val="008120D1"/>
    <w:rsid w:val="00812F34"/>
    <w:rsid w:val="00814505"/>
    <w:rsid w:val="00814C91"/>
    <w:rsid w:val="0081569A"/>
    <w:rsid w:val="00815E37"/>
    <w:rsid w:val="00815F9A"/>
    <w:rsid w:val="00816A8B"/>
    <w:rsid w:val="00816C7A"/>
    <w:rsid w:val="00816E00"/>
    <w:rsid w:val="008173FB"/>
    <w:rsid w:val="00820132"/>
    <w:rsid w:val="00821D34"/>
    <w:rsid w:val="0082211B"/>
    <w:rsid w:val="0082247D"/>
    <w:rsid w:val="00822799"/>
    <w:rsid w:val="00822AC4"/>
    <w:rsid w:val="00822FD2"/>
    <w:rsid w:val="00824FC1"/>
    <w:rsid w:val="0082649C"/>
    <w:rsid w:val="00827187"/>
    <w:rsid w:val="00827274"/>
    <w:rsid w:val="00830827"/>
    <w:rsid w:val="0083083C"/>
    <w:rsid w:val="008308E2"/>
    <w:rsid w:val="00830D64"/>
    <w:rsid w:val="008313C3"/>
    <w:rsid w:val="00831581"/>
    <w:rsid w:val="00831966"/>
    <w:rsid w:val="00831D4F"/>
    <w:rsid w:val="008338A6"/>
    <w:rsid w:val="00833CF7"/>
    <w:rsid w:val="00833FBA"/>
    <w:rsid w:val="00833FC1"/>
    <w:rsid w:val="008342F3"/>
    <w:rsid w:val="00834ACC"/>
    <w:rsid w:val="00834E69"/>
    <w:rsid w:val="0083591A"/>
    <w:rsid w:val="008362F2"/>
    <w:rsid w:val="00836B1F"/>
    <w:rsid w:val="00837BC0"/>
    <w:rsid w:val="0084057C"/>
    <w:rsid w:val="00841281"/>
    <w:rsid w:val="00841575"/>
    <w:rsid w:val="00841F9D"/>
    <w:rsid w:val="00841FA4"/>
    <w:rsid w:val="00842266"/>
    <w:rsid w:val="00842E4F"/>
    <w:rsid w:val="00844021"/>
    <w:rsid w:val="00844086"/>
    <w:rsid w:val="0084415D"/>
    <w:rsid w:val="00844C46"/>
    <w:rsid w:val="008459A5"/>
    <w:rsid w:val="008463A5"/>
    <w:rsid w:val="00846887"/>
    <w:rsid w:val="00846EB6"/>
    <w:rsid w:val="008471D8"/>
    <w:rsid w:val="0084785E"/>
    <w:rsid w:val="00850420"/>
    <w:rsid w:val="008534AC"/>
    <w:rsid w:val="008537E4"/>
    <w:rsid w:val="00854211"/>
    <w:rsid w:val="00856B05"/>
    <w:rsid w:val="008572E1"/>
    <w:rsid w:val="008573A6"/>
    <w:rsid w:val="008602C9"/>
    <w:rsid w:val="0086226F"/>
    <w:rsid w:val="008622CE"/>
    <w:rsid w:val="008628D3"/>
    <w:rsid w:val="00863539"/>
    <w:rsid w:val="008637F5"/>
    <w:rsid w:val="00863FB5"/>
    <w:rsid w:val="00864328"/>
    <w:rsid w:val="00864B66"/>
    <w:rsid w:val="00864BB7"/>
    <w:rsid w:val="008654C0"/>
    <w:rsid w:val="0086554E"/>
    <w:rsid w:val="00865648"/>
    <w:rsid w:val="00865950"/>
    <w:rsid w:val="00865DF5"/>
    <w:rsid w:val="008661EC"/>
    <w:rsid w:val="00866C56"/>
    <w:rsid w:val="00870420"/>
    <w:rsid w:val="00870CE5"/>
    <w:rsid w:val="0087172C"/>
    <w:rsid w:val="008717B9"/>
    <w:rsid w:val="0087188D"/>
    <w:rsid w:val="00872146"/>
    <w:rsid w:val="00872171"/>
    <w:rsid w:val="00872368"/>
    <w:rsid w:val="0087253C"/>
    <w:rsid w:val="00872724"/>
    <w:rsid w:val="008730A7"/>
    <w:rsid w:val="008732D6"/>
    <w:rsid w:val="0087396C"/>
    <w:rsid w:val="00873B7E"/>
    <w:rsid w:val="00873C61"/>
    <w:rsid w:val="008740E3"/>
    <w:rsid w:val="0087410B"/>
    <w:rsid w:val="00874116"/>
    <w:rsid w:val="00876A6C"/>
    <w:rsid w:val="008776C8"/>
    <w:rsid w:val="00877B7A"/>
    <w:rsid w:val="00880D7C"/>
    <w:rsid w:val="0088169E"/>
    <w:rsid w:val="008819FC"/>
    <w:rsid w:val="0088255A"/>
    <w:rsid w:val="00882CC3"/>
    <w:rsid w:val="008834C3"/>
    <w:rsid w:val="00883AD8"/>
    <w:rsid w:val="0088401B"/>
    <w:rsid w:val="0088437F"/>
    <w:rsid w:val="00884F8B"/>
    <w:rsid w:val="0088502A"/>
    <w:rsid w:val="008853EE"/>
    <w:rsid w:val="008856A4"/>
    <w:rsid w:val="00886020"/>
    <w:rsid w:val="008862E1"/>
    <w:rsid w:val="00887891"/>
    <w:rsid w:val="00887FC2"/>
    <w:rsid w:val="00890C57"/>
    <w:rsid w:val="008922BC"/>
    <w:rsid w:val="00892A8F"/>
    <w:rsid w:val="00893FAC"/>
    <w:rsid w:val="00894203"/>
    <w:rsid w:val="008942AB"/>
    <w:rsid w:val="008946D6"/>
    <w:rsid w:val="00894D2E"/>
    <w:rsid w:val="00894FD5"/>
    <w:rsid w:val="00895A8C"/>
    <w:rsid w:val="00895AD3"/>
    <w:rsid w:val="00896428"/>
    <w:rsid w:val="00896935"/>
    <w:rsid w:val="00897704"/>
    <w:rsid w:val="00897B70"/>
    <w:rsid w:val="008A033E"/>
    <w:rsid w:val="008A1FD3"/>
    <w:rsid w:val="008A2595"/>
    <w:rsid w:val="008A2631"/>
    <w:rsid w:val="008A2DD5"/>
    <w:rsid w:val="008A2DE0"/>
    <w:rsid w:val="008A3800"/>
    <w:rsid w:val="008A4831"/>
    <w:rsid w:val="008A4875"/>
    <w:rsid w:val="008A5280"/>
    <w:rsid w:val="008A536D"/>
    <w:rsid w:val="008A5910"/>
    <w:rsid w:val="008A5B11"/>
    <w:rsid w:val="008A6300"/>
    <w:rsid w:val="008A641D"/>
    <w:rsid w:val="008A6CCF"/>
    <w:rsid w:val="008A6D0B"/>
    <w:rsid w:val="008A75D1"/>
    <w:rsid w:val="008A7717"/>
    <w:rsid w:val="008A7FE1"/>
    <w:rsid w:val="008B0A21"/>
    <w:rsid w:val="008B2113"/>
    <w:rsid w:val="008B2CC9"/>
    <w:rsid w:val="008B2F92"/>
    <w:rsid w:val="008B3038"/>
    <w:rsid w:val="008B359D"/>
    <w:rsid w:val="008B4482"/>
    <w:rsid w:val="008B4E3B"/>
    <w:rsid w:val="008B51DB"/>
    <w:rsid w:val="008B5513"/>
    <w:rsid w:val="008B6122"/>
    <w:rsid w:val="008B6CF9"/>
    <w:rsid w:val="008B748A"/>
    <w:rsid w:val="008B7513"/>
    <w:rsid w:val="008B7671"/>
    <w:rsid w:val="008B7C34"/>
    <w:rsid w:val="008C06F8"/>
    <w:rsid w:val="008C0E36"/>
    <w:rsid w:val="008C115A"/>
    <w:rsid w:val="008C1A2B"/>
    <w:rsid w:val="008C39F9"/>
    <w:rsid w:val="008C3CD1"/>
    <w:rsid w:val="008C4E39"/>
    <w:rsid w:val="008C4F89"/>
    <w:rsid w:val="008C502F"/>
    <w:rsid w:val="008C62A8"/>
    <w:rsid w:val="008C7726"/>
    <w:rsid w:val="008C7B26"/>
    <w:rsid w:val="008C7DF9"/>
    <w:rsid w:val="008D0CD8"/>
    <w:rsid w:val="008D16BA"/>
    <w:rsid w:val="008D2616"/>
    <w:rsid w:val="008D3F86"/>
    <w:rsid w:val="008D4469"/>
    <w:rsid w:val="008D536A"/>
    <w:rsid w:val="008D536D"/>
    <w:rsid w:val="008D57CC"/>
    <w:rsid w:val="008D63F4"/>
    <w:rsid w:val="008D6688"/>
    <w:rsid w:val="008D7385"/>
    <w:rsid w:val="008D7496"/>
    <w:rsid w:val="008D79D6"/>
    <w:rsid w:val="008D7EED"/>
    <w:rsid w:val="008E233D"/>
    <w:rsid w:val="008E3282"/>
    <w:rsid w:val="008E36BA"/>
    <w:rsid w:val="008E3B4E"/>
    <w:rsid w:val="008E3BD9"/>
    <w:rsid w:val="008E3DE8"/>
    <w:rsid w:val="008E419B"/>
    <w:rsid w:val="008E41E9"/>
    <w:rsid w:val="008E4A9C"/>
    <w:rsid w:val="008E4E33"/>
    <w:rsid w:val="008E5EC1"/>
    <w:rsid w:val="008E7B5F"/>
    <w:rsid w:val="008E7D12"/>
    <w:rsid w:val="008E7DF0"/>
    <w:rsid w:val="008F133F"/>
    <w:rsid w:val="008F17D8"/>
    <w:rsid w:val="008F188F"/>
    <w:rsid w:val="008F2AE4"/>
    <w:rsid w:val="008F34AA"/>
    <w:rsid w:val="008F35B3"/>
    <w:rsid w:val="008F3656"/>
    <w:rsid w:val="008F3E3E"/>
    <w:rsid w:val="008F43C1"/>
    <w:rsid w:val="008F43CC"/>
    <w:rsid w:val="008F4F6A"/>
    <w:rsid w:val="008F528C"/>
    <w:rsid w:val="008F5414"/>
    <w:rsid w:val="008F60C5"/>
    <w:rsid w:val="008F67BC"/>
    <w:rsid w:val="008F69F9"/>
    <w:rsid w:val="008F6B00"/>
    <w:rsid w:val="008F6FD0"/>
    <w:rsid w:val="00901167"/>
    <w:rsid w:val="00901681"/>
    <w:rsid w:val="00901DD6"/>
    <w:rsid w:val="009020E8"/>
    <w:rsid w:val="00902411"/>
    <w:rsid w:val="009024AA"/>
    <w:rsid w:val="009024D7"/>
    <w:rsid w:val="00902C8C"/>
    <w:rsid w:val="00902D72"/>
    <w:rsid w:val="00903159"/>
    <w:rsid w:val="00903BC8"/>
    <w:rsid w:val="00904641"/>
    <w:rsid w:val="00904769"/>
    <w:rsid w:val="00904989"/>
    <w:rsid w:val="00904C49"/>
    <w:rsid w:val="009053A2"/>
    <w:rsid w:val="00905519"/>
    <w:rsid w:val="00905B65"/>
    <w:rsid w:val="00905E5A"/>
    <w:rsid w:val="00907ABE"/>
    <w:rsid w:val="00910E5B"/>
    <w:rsid w:val="00911447"/>
    <w:rsid w:val="00911A08"/>
    <w:rsid w:val="00911DB4"/>
    <w:rsid w:val="00911FA8"/>
    <w:rsid w:val="0091207B"/>
    <w:rsid w:val="00912659"/>
    <w:rsid w:val="00912ADE"/>
    <w:rsid w:val="00913619"/>
    <w:rsid w:val="009139B6"/>
    <w:rsid w:val="00913A7F"/>
    <w:rsid w:val="00913D16"/>
    <w:rsid w:val="0091432D"/>
    <w:rsid w:val="00914595"/>
    <w:rsid w:val="0091469F"/>
    <w:rsid w:val="00914777"/>
    <w:rsid w:val="0091538D"/>
    <w:rsid w:val="00915BFB"/>
    <w:rsid w:val="00915CCC"/>
    <w:rsid w:val="0091652C"/>
    <w:rsid w:val="00916542"/>
    <w:rsid w:val="00916613"/>
    <w:rsid w:val="00917651"/>
    <w:rsid w:val="0092023F"/>
    <w:rsid w:val="0092145D"/>
    <w:rsid w:val="0092265B"/>
    <w:rsid w:val="009246C2"/>
    <w:rsid w:val="00924E1F"/>
    <w:rsid w:val="00925225"/>
    <w:rsid w:val="0092530F"/>
    <w:rsid w:val="00926025"/>
    <w:rsid w:val="00926FA5"/>
    <w:rsid w:val="00927688"/>
    <w:rsid w:val="00927C9E"/>
    <w:rsid w:val="00930202"/>
    <w:rsid w:val="0093038A"/>
    <w:rsid w:val="00930B60"/>
    <w:rsid w:val="00930F19"/>
    <w:rsid w:val="00931512"/>
    <w:rsid w:val="009323F4"/>
    <w:rsid w:val="00932D83"/>
    <w:rsid w:val="00932DAC"/>
    <w:rsid w:val="00932EC7"/>
    <w:rsid w:val="009330D3"/>
    <w:rsid w:val="009333B3"/>
    <w:rsid w:val="00933F77"/>
    <w:rsid w:val="0093430A"/>
    <w:rsid w:val="009349CC"/>
    <w:rsid w:val="00934BBE"/>
    <w:rsid w:val="00934D75"/>
    <w:rsid w:val="009357F6"/>
    <w:rsid w:val="00936570"/>
    <w:rsid w:val="009401ED"/>
    <w:rsid w:val="0094101C"/>
    <w:rsid w:val="009410BD"/>
    <w:rsid w:val="0094110A"/>
    <w:rsid w:val="009423F1"/>
    <w:rsid w:val="00942656"/>
    <w:rsid w:val="009438F9"/>
    <w:rsid w:val="009439AB"/>
    <w:rsid w:val="00944E8A"/>
    <w:rsid w:val="0094513C"/>
    <w:rsid w:val="00945C8E"/>
    <w:rsid w:val="00945D02"/>
    <w:rsid w:val="00946323"/>
    <w:rsid w:val="00947666"/>
    <w:rsid w:val="009476F5"/>
    <w:rsid w:val="00947F94"/>
    <w:rsid w:val="00950281"/>
    <w:rsid w:val="009508A1"/>
    <w:rsid w:val="009508E9"/>
    <w:rsid w:val="0095096A"/>
    <w:rsid w:val="00951657"/>
    <w:rsid w:val="00951763"/>
    <w:rsid w:val="00951872"/>
    <w:rsid w:val="0095187C"/>
    <w:rsid w:val="00952016"/>
    <w:rsid w:val="00952211"/>
    <w:rsid w:val="0095302C"/>
    <w:rsid w:val="009530DF"/>
    <w:rsid w:val="009543FB"/>
    <w:rsid w:val="00954CDC"/>
    <w:rsid w:val="00955338"/>
    <w:rsid w:val="0095533D"/>
    <w:rsid w:val="00955698"/>
    <w:rsid w:val="00955BD8"/>
    <w:rsid w:val="0095631B"/>
    <w:rsid w:val="0095691A"/>
    <w:rsid w:val="00956E09"/>
    <w:rsid w:val="00957184"/>
    <w:rsid w:val="00957292"/>
    <w:rsid w:val="00957B5A"/>
    <w:rsid w:val="009608B5"/>
    <w:rsid w:val="009613D0"/>
    <w:rsid w:val="009618A4"/>
    <w:rsid w:val="00962D34"/>
    <w:rsid w:val="009635AD"/>
    <w:rsid w:val="00963D5B"/>
    <w:rsid w:val="00964A61"/>
    <w:rsid w:val="00965974"/>
    <w:rsid w:val="00965DAB"/>
    <w:rsid w:val="00966132"/>
    <w:rsid w:val="0096621B"/>
    <w:rsid w:val="009669D2"/>
    <w:rsid w:val="0097045A"/>
    <w:rsid w:val="00970EE3"/>
    <w:rsid w:val="00971F0C"/>
    <w:rsid w:val="009721DC"/>
    <w:rsid w:val="00972767"/>
    <w:rsid w:val="00972869"/>
    <w:rsid w:val="00973C99"/>
    <w:rsid w:val="00974181"/>
    <w:rsid w:val="00974593"/>
    <w:rsid w:val="00974A53"/>
    <w:rsid w:val="00974B63"/>
    <w:rsid w:val="00975577"/>
    <w:rsid w:val="009756AA"/>
    <w:rsid w:val="0097598F"/>
    <w:rsid w:val="00975F3C"/>
    <w:rsid w:val="00976535"/>
    <w:rsid w:val="00976629"/>
    <w:rsid w:val="009808EA"/>
    <w:rsid w:val="00980B2F"/>
    <w:rsid w:val="00983825"/>
    <w:rsid w:val="009838BA"/>
    <w:rsid w:val="009843A9"/>
    <w:rsid w:val="00984FF0"/>
    <w:rsid w:val="009866DF"/>
    <w:rsid w:val="009867CC"/>
    <w:rsid w:val="00987E47"/>
    <w:rsid w:val="00990EF8"/>
    <w:rsid w:val="0099186C"/>
    <w:rsid w:val="00991C95"/>
    <w:rsid w:val="009927DA"/>
    <w:rsid w:val="00992D38"/>
    <w:rsid w:val="00992F1A"/>
    <w:rsid w:val="00993027"/>
    <w:rsid w:val="00993C3F"/>
    <w:rsid w:val="009946E7"/>
    <w:rsid w:val="0099494D"/>
    <w:rsid w:val="00994E9B"/>
    <w:rsid w:val="00994ECE"/>
    <w:rsid w:val="0099597A"/>
    <w:rsid w:val="00996CE0"/>
    <w:rsid w:val="009970B2"/>
    <w:rsid w:val="009A0762"/>
    <w:rsid w:val="009A1350"/>
    <w:rsid w:val="009A1C01"/>
    <w:rsid w:val="009A1EE1"/>
    <w:rsid w:val="009A1EEE"/>
    <w:rsid w:val="009A211C"/>
    <w:rsid w:val="009A2B9A"/>
    <w:rsid w:val="009A30B4"/>
    <w:rsid w:val="009A3505"/>
    <w:rsid w:val="009A460A"/>
    <w:rsid w:val="009A57C0"/>
    <w:rsid w:val="009A60AB"/>
    <w:rsid w:val="009B0D28"/>
    <w:rsid w:val="009B15F5"/>
    <w:rsid w:val="009B19FD"/>
    <w:rsid w:val="009B2053"/>
    <w:rsid w:val="009B2453"/>
    <w:rsid w:val="009B3A46"/>
    <w:rsid w:val="009B3B28"/>
    <w:rsid w:val="009B4F01"/>
    <w:rsid w:val="009B5175"/>
    <w:rsid w:val="009B5366"/>
    <w:rsid w:val="009B5538"/>
    <w:rsid w:val="009B62F1"/>
    <w:rsid w:val="009B6DFF"/>
    <w:rsid w:val="009B793C"/>
    <w:rsid w:val="009B7D02"/>
    <w:rsid w:val="009B7E21"/>
    <w:rsid w:val="009B7EFA"/>
    <w:rsid w:val="009C0197"/>
    <w:rsid w:val="009C0372"/>
    <w:rsid w:val="009C1F0B"/>
    <w:rsid w:val="009C225B"/>
    <w:rsid w:val="009C2268"/>
    <w:rsid w:val="009C3284"/>
    <w:rsid w:val="009C3B71"/>
    <w:rsid w:val="009C3CB2"/>
    <w:rsid w:val="009C4231"/>
    <w:rsid w:val="009C4768"/>
    <w:rsid w:val="009C4FA1"/>
    <w:rsid w:val="009C5069"/>
    <w:rsid w:val="009C5596"/>
    <w:rsid w:val="009C6E82"/>
    <w:rsid w:val="009C77CE"/>
    <w:rsid w:val="009C7AB3"/>
    <w:rsid w:val="009C7ED8"/>
    <w:rsid w:val="009C7FD6"/>
    <w:rsid w:val="009D0462"/>
    <w:rsid w:val="009D1676"/>
    <w:rsid w:val="009D176C"/>
    <w:rsid w:val="009D1DF7"/>
    <w:rsid w:val="009D2254"/>
    <w:rsid w:val="009D2DD6"/>
    <w:rsid w:val="009D325C"/>
    <w:rsid w:val="009D35C9"/>
    <w:rsid w:val="009D38E3"/>
    <w:rsid w:val="009D408F"/>
    <w:rsid w:val="009D4552"/>
    <w:rsid w:val="009D462E"/>
    <w:rsid w:val="009D4FEF"/>
    <w:rsid w:val="009D51AD"/>
    <w:rsid w:val="009D626D"/>
    <w:rsid w:val="009D6FC3"/>
    <w:rsid w:val="009D7488"/>
    <w:rsid w:val="009D7D4F"/>
    <w:rsid w:val="009E090D"/>
    <w:rsid w:val="009E11C3"/>
    <w:rsid w:val="009E19E4"/>
    <w:rsid w:val="009E2528"/>
    <w:rsid w:val="009E26A3"/>
    <w:rsid w:val="009E2ACB"/>
    <w:rsid w:val="009E3663"/>
    <w:rsid w:val="009E399A"/>
    <w:rsid w:val="009E4569"/>
    <w:rsid w:val="009E4583"/>
    <w:rsid w:val="009E5852"/>
    <w:rsid w:val="009E6528"/>
    <w:rsid w:val="009E749F"/>
    <w:rsid w:val="009E7C2E"/>
    <w:rsid w:val="009F1A3C"/>
    <w:rsid w:val="009F2572"/>
    <w:rsid w:val="009F29A5"/>
    <w:rsid w:val="009F3E1B"/>
    <w:rsid w:val="009F4919"/>
    <w:rsid w:val="009F5411"/>
    <w:rsid w:val="009F5747"/>
    <w:rsid w:val="009F5886"/>
    <w:rsid w:val="009F6206"/>
    <w:rsid w:val="009F6C4A"/>
    <w:rsid w:val="009F7F2E"/>
    <w:rsid w:val="00A0006E"/>
    <w:rsid w:val="00A0099F"/>
    <w:rsid w:val="00A02420"/>
    <w:rsid w:val="00A0255B"/>
    <w:rsid w:val="00A02BC7"/>
    <w:rsid w:val="00A0321F"/>
    <w:rsid w:val="00A03848"/>
    <w:rsid w:val="00A038A2"/>
    <w:rsid w:val="00A03ACE"/>
    <w:rsid w:val="00A043AC"/>
    <w:rsid w:val="00A0469B"/>
    <w:rsid w:val="00A046F5"/>
    <w:rsid w:val="00A0487E"/>
    <w:rsid w:val="00A04B12"/>
    <w:rsid w:val="00A04B67"/>
    <w:rsid w:val="00A04B78"/>
    <w:rsid w:val="00A05E69"/>
    <w:rsid w:val="00A061A0"/>
    <w:rsid w:val="00A062A0"/>
    <w:rsid w:val="00A0631A"/>
    <w:rsid w:val="00A06B65"/>
    <w:rsid w:val="00A06F52"/>
    <w:rsid w:val="00A10080"/>
    <w:rsid w:val="00A10FDB"/>
    <w:rsid w:val="00A11619"/>
    <w:rsid w:val="00A122BB"/>
    <w:rsid w:val="00A1274E"/>
    <w:rsid w:val="00A12C4C"/>
    <w:rsid w:val="00A12CBA"/>
    <w:rsid w:val="00A13288"/>
    <w:rsid w:val="00A133A4"/>
    <w:rsid w:val="00A133B0"/>
    <w:rsid w:val="00A13E71"/>
    <w:rsid w:val="00A14585"/>
    <w:rsid w:val="00A150A2"/>
    <w:rsid w:val="00A158E8"/>
    <w:rsid w:val="00A160EB"/>
    <w:rsid w:val="00A161B6"/>
    <w:rsid w:val="00A1697F"/>
    <w:rsid w:val="00A17D9E"/>
    <w:rsid w:val="00A20108"/>
    <w:rsid w:val="00A203FE"/>
    <w:rsid w:val="00A2058A"/>
    <w:rsid w:val="00A20C89"/>
    <w:rsid w:val="00A20F03"/>
    <w:rsid w:val="00A2127B"/>
    <w:rsid w:val="00A21851"/>
    <w:rsid w:val="00A21859"/>
    <w:rsid w:val="00A21D00"/>
    <w:rsid w:val="00A22514"/>
    <w:rsid w:val="00A2290C"/>
    <w:rsid w:val="00A22BB6"/>
    <w:rsid w:val="00A2326B"/>
    <w:rsid w:val="00A23EEE"/>
    <w:rsid w:val="00A24F37"/>
    <w:rsid w:val="00A251EC"/>
    <w:rsid w:val="00A25FA0"/>
    <w:rsid w:val="00A26454"/>
    <w:rsid w:val="00A26D28"/>
    <w:rsid w:val="00A27CA1"/>
    <w:rsid w:val="00A27CCD"/>
    <w:rsid w:val="00A27FF2"/>
    <w:rsid w:val="00A3039E"/>
    <w:rsid w:val="00A309A1"/>
    <w:rsid w:val="00A30D14"/>
    <w:rsid w:val="00A314E9"/>
    <w:rsid w:val="00A3159B"/>
    <w:rsid w:val="00A31AC4"/>
    <w:rsid w:val="00A31D17"/>
    <w:rsid w:val="00A3581C"/>
    <w:rsid w:val="00A36839"/>
    <w:rsid w:val="00A36995"/>
    <w:rsid w:val="00A36C28"/>
    <w:rsid w:val="00A37B90"/>
    <w:rsid w:val="00A37D97"/>
    <w:rsid w:val="00A37EF3"/>
    <w:rsid w:val="00A40466"/>
    <w:rsid w:val="00A412B7"/>
    <w:rsid w:val="00A41FF8"/>
    <w:rsid w:val="00A4334D"/>
    <w:rsid w:val="00A43D6A"/>
    <w:rsid w:val="00A43F84"/>
    <w:rsid w:val="00A44253"/>
    <w:rsid w:val="00A44E81"/>
    <w:rsid w:val="00A45FDC"/>
    <w:rsid w:val="00A46BB6"/>
    <w:rsid w:val="00A46C36"/>
    <w:rsid w:val="00A46C73"/>
    <w:rsid w:val="00A470DC"/>
    <w:rsid w:val="00A473AF"/>
    <w:rsid w:val="00A47ED4"/>
    <w:rsid w:val="00A50721"/>
    <w:rsid w:val="00A50834"/>
    <w:rsid w:val="00A51137"/>
    <w:rsid w:val="00A51176"/>
    <w:rsid w:val="00A51885"/>
    <w:rsid w:val="00A52EF9"/>
    <w:rsid w:val="00A53C23"/>
    <w:rsid w:val="00A53F17"/>
    <w:rsid w:val="00A5439C"/>
    <w:rsid w:val="00A5522B"/>
    <w:rsid w:val="00A55560"/>
    <w:rsid w:val="00A55999"/>
    <w:rsid w:val="00A575D3"/>
    <w:rsid w:val="00A57E43"/>
    <w:rsid w:val="00A60EE9"/>
    <w:rsid w:val="00A61D35"/>
    <w:rsid w:val="00A61DCD"/>
    <w:rsid w:val="00A63585"/>
    <w:rsid w:val="00A63A27"/>
    <w:rsid w:val="00A63C70"/>
    <w:rsid w:val="00A646F6"/>
    <w:rsid w:val="00A652CF"/>
    <w:rsid w:val="00A65C20"/>
    <w:rsid w:val="00A662DE"/>
    <w:rsid w:val="00A66655"/>
    <w:rsid w:val="00A66DF8"/>
    <w:rsid w:val="00A66EAC"/>
    <w:rsid w:val="00A67700"/>
    <w:rsid w:val="00A67C28"/>
    <w:rsid w:val="00A70298"/>
    <w:rsid w:val="00A70A2E"/>
    <w:rsid w:val="00A70D6C"/>
    <w:rsid w:val="00A71358"/>
    <w:rsid w:val="00A725D6"/>
    <w:rsid w:val="00A727D1"/>
    <w:rsid w:val="00A72BA5"/>
    <w:rsid w:val="00A73AB0"/>
    <w:rsid w:val="00A73BD8"/>
    <w:rsid w:val="00A73FAC"/>
    <w:rsid w:val="00A74522"/>
    <w:rsid w:val="00A74645"/>
    <w:rsid w:val="00A74F03"/>
    <w:rsid w:val="00A75698"/>
    <w:rsid w:val="00A756C1"/>
    <w:rsid w:val="00A764C9"/>
    <w:rsid w:val="00A76537"/>
    <w:rsid w:val="00A8093C"/>
    <w:rsid w:val="00A809E6"/>
    <w:rsid w:val="00A80B10"/>
    <w:rsid w:val="00A80F7B"/>
    <w:rsid w:val="00A81249"/>
    <w:rsid w:val="00A81AA3"/>
    <w:rsid w:val="00A8301A"/>
    <w:rsid w:val="00A830E8"/>
    <w:rsid w:val="00A8336B"/>
    <w:rsid w:val="00A835B8"/>
    <w:rsid w:val="00A839D2"/>
    <w:rsid w:val="00A83B3E"/>
    <w:rsid w:val="00A8423F"/>
    <w:rsid w:val="00A84881"/>
    <w:rsid w:val="00A8593D"/>
    <w:rsid w:val="00A86FFE"/>
    <w:rsid w:val="00A87901"/>
    <w:rsid w:val="00A87D78"/>
    <w:rsid w:val="00A90654"/>
    <w:rsid w:val="00A90C60"/>
    <w:rsid w:val="00A917EB"/>
    <w:rsid w:val="00A91EDF"/>
    <w:rsid w:val="00A9267D"/>
    <w:rsid w:val="00A93000"/>
    <w:rsid w:val="00A93123"/>
    <w:rsid w:val="00A9335A"/>
    <w:rsid w:val="00A937E7"/>
    <w:rsid w:val="00A93BFD"/>
    <w:rsid w:val="00A93E81"/>
    <w:rsid w:val="00A943CE"/>
    <w:rsid w:val="00A94422"/>
    <w:rsid w:val="00A95093"/>
    <w:rsid w:val="00A959B1"/>
    <w:rsid w:val="00A95D5A"/>
    <w:rsid w:val="00A95E4D"/>
    <w:rsid w:val="00A969EF"/>
    <w:rsid w:val="00A97BD4"/>
    <w:rsid w:val="00AA0090"/>
    <w:rsid w:val="00AA052C"/>
    <w:rsid w:val="00AA0852"/>
    <w:rsid w:val="00AA212C"/>
    <w:rsid w:val="00AA230B"/>
    <w:rsid w:val="00AA27D3"/>
    <w:rsid w:val="00AA3299"/>
    <w:rsid w:val="00AA3825"/>
    <w:rsid w:val="00AA47A0"/>
    <w:rsid w:val="00AA49BB"/>
    <w:rsid w:val="00AA4B9F"/>
    <w:rsid w:val="00AA4C8C"/>
    <w:rsid w:val="00AA5394"/>
    <w:rsid w:val="00AA6CC6"/>
    <w:rsid w:val="00AA6ECB"/>
    <w:rsid w:val="00AA7E38"/>
    <w:rsid w:val="00AB26F1"/>
    <w:rsid w:val="00AB290C"/>
    <w:rsid w:val="00AB2F22"/>
    <w:rsid w:val="00AB2FDD"/>
    <w:rsid w:val="00AB4A83"/>
    <w:rsid w:val="00AB51C8"/>
    <w:rsid w:val="00AB6024"/>
    <w:rsid w:val="00AB6842"/>
    <w:rsid w:val="00AB68A2"/>
    <w:rsid w:val="00AB6B6F"/>
    <w:rsid w:val="00AB7C86"/>
    <w:rsid w:val="00AB7D33"/>
    <w:rsid w:val="00AB7FCA"/>
    <w:rsid w:val="00AC014F"/>
    <w:rsid w:val="00AC0F9A"/>
    <w:rsid w:val="00AC140B"/>
    <w:rsid w:val="00AC14CA"/>
    <w:rsid w:val="00AC173D"/>
    <w:rsid w:val="00AC17D2"/>
    <w:rsid w:val="00AC269C"/>
    <w:rsid w:val="00AC278D"/>
    <w:rsid w:val="00AC2C9E"/>
    <w:rsid w:val="00AC39DE"/>
    <w:rsid w:val="00AC3A59"/>
    <w:rsid w:val="00AC4236"/>
    <w:rsid w:val="00AC5040"/>
    <w:rsid w:val="00AC5BD8"/>
    <w:rsid w:val="00AC5EC4"/>
    <w:rsid w:val="00AC6029"/>
    <w:rsid w:val="00AC62C1"/>
    <w:rsid w:val="00AC63FC"/>
    <w:rsid w:val="00AC682E"/>
    <w:rsid w:val="00AC71CE"/>
    <w:rsid w:val="00AC74CB"/>
    <w:rsid w:val="00AD0055"/>
    <w:rsid w:val="00AD0C2D"/>
    <w:rsid w:val="00AD1175"/>
    <w:rsid w:val="00AD161B"/>
    <w:rsid w:val="00AD2866"/>
    <w:rsid w:val="00AD2BD9"/>
    <w:rsid w:val="00AD2C7F"/>
    <w:rsid w:val="00AD474F"/>
    <w:rsid w:val="00AD5DC4"/>
    <w:rsid w:val="00AD5F2D"/>
    <w:rsid w:val="00AD5F95"/>
    <w:rsid w:val="00AD6CE0"/>
    <w:rsid w:val="00AD7F7C"/>
    <w:rsid w:val="00AE01A1"/>
    <w:rsid w:val="00AE0B46"/>
    <w:rsid w:val="00AE14C4"/>
    <w:rsid w:val="00AE15AE"/>
    <w:rsid w:val="00AE1A9B"/>
    <w:rsid w:val="00AE2D9C"/>
    <w:rsid w:val="00AE367F"/>
    <w:rsid w:val="00AE3F33"/>
    <w:rsid w:val="00AE42B2"/>
    <w:rsid w:val="00AE4417"/>
    <w:rsid w:val="00AE4445"/>
    <w:rsid w:val="00AE4831"/>
    <w:rsid w:val="00AE485C"/>
    <w:rsid w:val="00AE5BB7"/>
    <w:rsid w:val="00AE655A"/>
    <w:rsid w:val="00AE6665"/>
    <w:rsid w:val="00AE6C2A"/>
    <w:rsid w:val="00AF01B6"/>
    <w:rsid w:val="00AF0921"/>
    <w:rsid w:val="00AF125D"/>
    <w:rsid w:val="00AF1EB8"/>
    <w:rsid w:val="00AF2324"/>
    <w:rsid w:val="00AF2418"/>
    <w:rsid w:val="00AF27F7"/>
    <w:rsid w:val="00AF34D5"/>
    <w:rsid w:val="00AF3ED6"/>
    <w:rsid w:val="00AF5218"/>
    <w:rsid w:val="00AF5287"/>
    <w:rsid w:val="00AF5B96"/>
    <w:rsid w:val="00AF5BEF"/>
    <w:rsid w:val="00AF5E3A"/>
    <w:rsid w:val="00AF6519"/>
    <w:rsid w:val="00AF6D31"/>
    <w:rsid w:val="00AF6E06"/>
    <w:rsid w:val="00AF6FF9"/>
    <w:rsid w:val="00AF7331"/>
    <w:rsid w:val="00B014F8"/>
    <w:rsid w:val="00B02512"/>
    <w:rsid w:val="00B02802"/>
    <w:rsid w:val="00B0284B"/>
    <w:rsid w:val="00B02FF8"/>
    <w:rsid w:val="00B04825"/>
    <w:rsid w:val="00B04AF3"/>
    <w:rsid w:val="00B04D17"/>
    <w:rsid w:val="00B0510C"/>
    <w:rsid w:val="00B054E4"/>
    <w:rsid w:val="00B05522"/>
    <w:rsid w:val="00B05C49"/>
    <w:rsid w:val="00B07AE7"/>
    <w:rsid w:val="00B116CF"/>
    <w:rsid w:val="00B11742"/>
    <w:rsid w:val="00B11CD1"/>
    <w:rsid w:val="00B129E2"/>
    <w:rsid w:val="00B13025"/>
    <w:rsid w:val="00B14024"/>
    <w:rsid w:val="00B14D1D"/>
    <w:rsid w:val="00B14EB5"/>
    <w:rsid w:val="00B15AE0"/>
    <w:rsid w:val="00B15CE9"/>
    <w:rsid w:val="00B15E05"/>
    <w:rsid w:val="00B16192"/>
    <w:rsid w:val="00B17687"/>
    <w:rsid w:val="00B209CF"/>
    <w:rsid w:val="00B209FF"/>
    <w:rsid w:val="00B20FB0"/>
    <w:rsid w:val="00B22643"/>
    <w:rsid w:val="00B2269A"/>
    <w:rsid w:val="00B2477C"/>
    <w:rsid w:val="00B25026"/>
    <w:rsid w:val="00B25290"/>
    <w:rsid w:val="00B256CF"/>
    <w:rsid w:val="00B25B73"/>
    <w:rsid w:val="00B25F50"/>
    <w:rsid w:val="00B25FE4"/>
    <w:rsid w:val="00B26680"/>
    <w:rsid w:val="00B26AD3"/>
    <w:rsid w:val="00B272FF"/>
    <w:rsid w:val="00B27FB9"/>
    <w:rsid w:val="00B3004E"/>
    <w:rsid w:val="00B30B0A"/>
    <w:rsid w:val="00B32093"/>
    <w:rsid w:val="00B33330"/>
    <w:rsid w:val="00B33439"/>
    <w:rsid w:val="00B334AB"/>
    <w:rsid w:val="00B336D6"/>
    <w:rsid w:val="00B33A2A"/>
    <w:rsid w:val="00B34290"/>
    <w:rsid w:val="00B34E2D"/>
    <w:rsid w:val="00B3512C"/>
    <w:rsid w:val="00B358DB"/>
    <w:rsid w:val="00B36129"/>
    <w:rsid w:val="00B3690B"/>
    <w:rsid w:val="00B371BB"/>
    <w:rsid w:val="00B42C95"/>
    <w:rsid w:val="00B430E7"/>
    <w:rsid w:val="00B43DB5"/>
    <w:rsid w:val="00B448C3"/>
    <w:rsid w:val="00B448CB"/>
    <w:rsid w:val="00B45852"/>
    <w:rsid w:val="00B45E07"/>
    <w:rsid w:val="00B45F6E"/>
    <w:rsid w:val="00B465F0"/>
    <w:rsid w:val="00B46DE3"/>
    <w:rsid w:val="00B47879"/>
    <w:rsid w:val="00B51590"/>
    <w:rsid w:val="00B5184A"/>
    <w:rsid w:val="00B51921"/>
    <w:rsid w:val="00B52AA6"/>
    <w:rsid w:val="00B52BDD"/>
    <w:rsid w:val="00B536F0"/>
    <w:rsid w:val="00B53EEF"/>
    <w:rsid w:val="00B5469A"/>
    <w:rsid w:val="00B548E8"/>
    <w:rsid w:val="00B54BCE"/>
    <w:rsid w:val="00B568F5"/>
    <w:rsid w:val="00B57718"/>
    <w:rsid w:val="00B601CA"/>
    <w:rsid w:val="00B60B3A"/>
    <w:rsid w:val="00B60D1D"/>
    <w:rsid w:val="00B60F04"/>
    <w:rsid w:val="00B61790"/>
    <w:rsid w:val="00B61883"/>
    <w:rsid w:val="00B6204E"/>
    <w:rsid w:val="00B625E6"/>
    <w:rsid w:val="00B62A21"/>
    <w:rsid w:val="00B62EFE"/>
    <w:rsid w:val="00B63635"/>
    <w:rsid w:val="00B63B46"/>
    <w:rsid w:val="00B641F8"/>
    <w:rsid w:val="00B643F1"/>
    <w:rsid w:val="00B6557C"/>
    <w:rsid w:val="00B6702D"/>
    <w:rsid w:val="00B670A7"/>
    <w:rsid w:val="00B67710"/>
    <w:rsid w:val="00B67E3E"/>
    <w:rsid w:val="00B719FB"/>
    <w:rsid w:val="00B72785"/>
    <w:rsid w:val="00B72D14"/>
    <w:rsid w:val="00B74E8A"/>
    <w:rsid w:val="00B7502C"/>
    <w:rsid w:val="00B75131"/>
    <w:rsid w:val="00B75443"/>
    <w:rsid w:val="00B75998"/>
    <w:rsid w:val="00B75C4C"/>
    <w:rsid w:val="00B76502"/>
    <w:rsid w:val="00B76D2A"/>
    <w:rsid w:val="00B770EF"/>
    <w:rsid w:val="00B77D95"/>
    <w:rsid w:val="00B802E6"/>
    <w:rsid w:val="00B80C0D"/>
    <w:rsid w:val="00B8155F"/>
    <w:rsid w:val="00B81760"/>
    <w:rsid w:val="00B81A44"/>
    <w:rsid w:val="00B82103"/>
    <w:rsid w:val="00B821D8"/>
    <w:rsid w:val="00B82C9D"/>
    <w:rsid w:val="00B8338C"/>
    <w:rsid w:val="00B842A7"/>
    <w:rsid w:val="00B84C58"/>
    <w:rsid w:val="00B8597B"/>
    <w:rsid w:val="00B85B7A"/>
    <w:rsid w:val="00B86247"/>
    <w:rsid w:val="00B864B5"/>
    <w:rsid w:val="00B8678F"/>
    <w:rsid w:val="00B86890"/>
    <w:rsid w:val="00B877B9"/>
    <w:rsid w:val="00B87BF7"/>
    <w:rsid w:val="00B90E0B"/>
    <w:rsid w:val="00B911DD"/>
    <w:rsid w:val="00B91630"/>
    <w:rsid w:val="00B9254B"/>
    <w:rsid w:val="00B92716"/>
    <w:rsid w:val="00B92B70"/>
    <w:rsid w:val="00B936A8"/>
    <w:rsid w:val="00B9381F"/>
    <w:rsid w:val="00B93E19"/>
    <w:rsid w:val="00B9411E"/>
    <w:rsid w:val="00B949AC"/>
    <w:rsid w:val="00B955F2"/>
    <w:rsid w:val="00B95CCA"/>
    <w:rsid w:val="00B95D4E"/>
    <w:rsid w:val="00B96DD3"/>
    <w:rsid w:val="00B97384"/>
    <w:rsid w:val="00B97426"/>
    <w:rsid w:val="00B97471"/>
    <w:rsid w:val="00B97804"/>
    <w:rsid w:val="00B979C3"/>
    <w:rsid w:val="00BA0129"/>
    <w:rsid w:val="00BA0AF6"/>
    <w:rsid w:val="00BA103D"/>
    <w:rsid w:val="00BA1795"/>
    <w:rsid w:val="00BA2BED"/>
    <w:rsid w:val="00BA306D"/>
    <w:rsid w:val="00BA3BAC"/>
    <w:rsid w:val="00BA3EDF"/>
    <w:rsid w:val="00BA49DA"/>
    <w:rsid w:val="00BA4BF9"/>
    <w:rsid w:val="00BA4CF1"/>
    <w:rsid w:val="00BA53EF"/>
    <w:rsid w:val="00BA5540"/>
    <w:rsid w:val="00BA61FC"/>
    <w:rsid w:val="00BA6DDB"/>
    <w:rsid w:val="00BA6F59"/>
    <w:rsid w:val="00BA70D3"/>
    <w:rsid w:val="00BB2C83"/>
    <w:rsid w:val="00BB2E60"/>
    <w:rsid w:val="00BB34D4"/>
    <w:rsid w:val="00BB384D"/>
    <w:rsid w:val="00BB44A8"/>
    <w:rsid w:val="00BB48A2"/>
    <w:rsid w:val="00BB5722"/>
    <w:rsid w:val="00BB6321"/>
    <w:rsid w:val="00BB6CC0"/>
    <w:rsid w:val="00BB6D89"/>
    <w:rsid w:val="00BB70E5"/>
    <w:rsid w:val="00BB765C"/>
    <w:rsid w:val="00BC0400"/>
    <w:rsid w:val="00BC043E"/>
    <w:rsid w:val="00BC0B92"/>
    <w:rsid w:val="00BC0CC6"/>
    <w:rsid w:val="00BC1549"/>
    <w:rsid w:val="00BC316F"/>
    <w:rsid w:val="00BC3B6D"/>
    <w:rsid w:val="00BC42DC"/>
    <w:rsid w:val="00BC431D"/>
    <w:rsid w:val="00BC5006"/>
    <w:rsid w:val="00BC5374"/>
    <w:rsid w:val="00BC560D"/>
    <w:rsid w:val="00BC56A6"/>
    <w:rsid w:val="00BC5B37"/>
    <w:rsid w:val="00BC5F9C"/>
    <w:rsid w:val="00BC629D"/>
    <w:rsid w:val="00BC694E"/>
    <w:rsid w:val="00BC7DA3"/>
    <w:rsid w:val="00BD011A"/>
    <w:rsid w:val="00BD0727"/>
    <w:rsid w:val="00BD0845"/>
    <w:rsid w:val="00BD0D58"/>
    <w:rsid w:val="00BD14C2"/>
    <w:rsid w:val="00BD1972"/>
    <w:rsid w:val="00BD1D0F"/>
    <w:rsid w:val="00BD2282"/>
    <w:rsid w:val="00BD2B1D"/>
    <w:rsid w:val="00BD34B8"/>
    <w:rsid w:val="00BD3E4A"/>
    <w:rsid w:val="00BD437A"/>
    <w:rsid w:val="00BD53C3"/>
    <w:rsid w:val="00BD5747"/>
    <w:rsid w:val="00BD5EA2"/>
    <w:rsid w:val="00BD604D"/>
    <w:rsid w:val="00BD6109"/>
    <w:rsid w:val="00BD650B"/>
    <w:rsid w:val="00BD7111"/>
    <w:rsid w:val="00BD714A"/>
    <w:rsid w:val="00BD7FB6"/>
    <w:rsid w:val="00BE0B56"/>
    <w:rsid w:val="00BE0B6B"/>
    <w:rsid w:val="00BE10C2"/>
    <w:rsid w:val="00BE19B0"/>
    <w:rsid w:val="00BE200A"/>
    <w:rsid w:val="00BE2032"/>
    <w:rsid w:val="00BE22AD"/>
    <w:rsid w:val="00BE2779"/>
    <w:rsid w:val="00BE3E69"/>
    <w:rsid w:val="00BE3F0F"/>
    <w:rsid w:val="00BE41B2"/>
    <w:rsid w:val="00BE4BF8"/>
    <w:rsid w:val="00BE50C2"/>
    <w:rsid w:val="00BE5352"/>
    <w:rsid w:val="00BE5E8D"/>
    <w:rsid w:val="00BE68A0"/>
    <w:rsid w:val="00BE774F"/>
    <w:rsid w:val="00BF0395"/>
    <w:rsid w:val="00BF0E1F"/>
    <w:rsid w:val="00BF1A4C"/>
    <w:rsid w:val="00BF2E17"/>
    <w:rsid w:val="00BF2E89"/>
    <w:rsid w:val="00BF2F5C"/>
    <w:rsid w:val="00BF4B67"/>
    <w:rsid w:val="00BF5134"/>
    <w:rsid w:val="00BF5450"/>
    <w:rsid w:val="00BF59B4"/>
    <w:rsid w:val="00BF6094"/>
    <w:rsid w:val="00BF623B"/>
    <w:rsid w:val="00BF6440"/>
    <w:rsid w:val="00BF6BD1"/>
    <w:rsid w:val="00BF6C00"/>
    <w:rsid w:val="00BF7129"/>
    <w:rsid w:val="00BF7797"/>
    <w:rsid w:val="00C01151"/>
    <w:rsid w:val="00C011FE"/>
    <w:rsid w:val="00C02F92"/>
    <w:rsid w:val="00C03418"/>
    <w:rsid w:val="00C05E17"/>
    <w:rsid w:val="00C05E4A"/>
    <w:rsid w:val="00C068D5"/>
    <w:rsid w:val="00C07275"/>
    <w:rsid w:val="00C0767B"/>
    <w:rsid w:val="00C07CB2"/>
    <w:rsid w:val="00C102BE"/>
    <w:rsid w:val="00C11C4D"/>
    <w:rsid w:val="00C12047"/>
    <w:rsid w:val="00C12056"/>
    <w:rsid w:val="00C12C5D"/>
    <w:rsid w:val="00C13074"/>
    <w:rsid w:val="00C13B5C"/>
    <w:rsid w:val="00C14CDF"/>
    <w:rsid w:val="00C1536A"/>
    <w:rsid w:val="00C15CB6"/>
    <w:rsid w:val="00C161B6"/>
    <w:rsid w:val="00C16AC2"/>
    <w:rsid w:val="00C17298"/>
    <w:rsid w:val="00C17ADF"/>
    <w:rsid w:val="00C20218"/>
    <w:rsid w:val="00C20C5C"/>
    <w:rsid w:val="00C2271C"/>
    <w:rsid w:val="00C22996"/>
    <w:rsid w:val="00C236D3"/>
    <w:rsid w:val="00C25B41"/>
    <w:rsid w:val="00C26182"/>
    <w:rsid w:val="00C2652C"/>
    <w:rsid w:val="00C2675F"/>
    <w:rsid w:val="00C26BA9"/>
    <w:rsid w:val="00C270FD"/>
    <w:rsid w:val="00C2735F"/>
    <w:rsid w:val="00C27616"/>
    <w:rsid w:val="00C30534"/>
    <w:rsid w:val="00C3140C"/>
    <w:rsid w:val="00C31A20"/>
    <w:rsid w:val="00C32411"/>
    <w:rsid w:val="00C3243A"/>
    <w:rsid w:val="00C32491"/>
    <w:rsid w:val="00C32E46"/>
    <w:rsid w:val="00C3316C"/>
    <w:rsid w:val="00C33B29"/>
    <w:rsid w:val="00C34945"/>
    <w:rsid w:val="00C36EC3"/>
    <w:rsid w:val="00C37042"/>
    <w:rsid w:val="00C375E8"/>
    <w:rsid w:val="00C379BE"/>
    <w:rsid w:val="00C37C19"/>
    <w:rsid w:val="00C409C8"/>
    <w:rsid w:val="00C40E5C"/>
    <w:rsid w:val="00C41FF4"/>
    <w:rsid w:val="00C42C41"/>
    <w:rsid w:val="00C42CCD"/>
    <w:rsid w:val="00C43082"/>
    <w:rsid w:val="00C44202"/>
    <w:rsid w:val="00C447EF"/>
    <w:rsid w:val="00C44BA2"/>
    <w:rsid w:val="00C4541C"/>
    <w:rsid w:val="00C459B0"/>
    <w:rsid w:val="00C4682A"/>
    <w:rsid w:val="00C46EBF"/>
    <w:rsid w:val="00C46EF9"/>
    <w:rsid w:val="00C47EB3"/>
    <w:rsid w:val="00C47F34"/>
    <w:rsid w:val="00C50171"/>
    <w:rsid w:val="00C510EB"/>
    <w:rsid w:val="00C5146F"/>
    <w:rsid w:val="00C52453"/>
    <w:rsid w:val="00C52766"/>
    <w:rsid w:val="00C53B6A"/>
    <w:rsid w:val="00C54381"/>
    <w:rsid w:val="00C54436"/>
    <w:rsid w:val="00C549D6"/>
    <w:rsid w:val="00C54ACD"/>
    <w:rsid w:val="00C55092"/>
    <w:rsid w:val="00C57804"/>
    <w:rsid w:val="00C578CA"/>
    <w:rsid w:val="00C57C93"/>
    <w:rsid w:val="00C57E3B"/>
    <w:rsid w:val="00C60514"/>
    <w:rsid w:val="00C60D5B"/>
    <w:rsid w:val="00C61B1F"/>
    <w:rsid w:val="00C62C21"/>
    <w:rsid w:val="00C62D30"/>
    <w:rsid w:val="00C6325F"/>
    <w:rsid w:val="00C6412B"/>
    <w:rsid w:val="00C657A7"/>
    <w:rsid w:val="00C65A49"/>
    <w:rsid w:val="00C65CAB"/>
    <w:rsid w:val="00C65EE2"/>
    <w:rsid w:val="00C65EE6"/>
    <w:rsid w:val="00C6621F"/>
    <w:rsid w:val="00C66C37"/>
    <w:rsid w:val="00C67240"/>
    <w:rsid w:val="00C6751E"/>
    <w:rsid w:val="00C67C1B"/>
    <w:rsid w:val="00C67F55"/>
    <w:rsid w:val="00C703B0"/>
    <w:rsid w:val="00C71A85"/>
    <w:rsid w:val="00C7225A"/>
    <w:rsid w:val="00C7228F"/>
    <w:rsid w:val="00C728E7"/>
    <w:rsid w:val="00C73A8D"/>
    <w:rsid w:val="00C74143"/>
    <w:rsid w:val="00C742CD"/>
    <w:rsid w:val="00C7467C"/>
    <w:rsid w:val="00C7475E"/>
    <w:rsid w:val="00C7485B"/>
    <w:rsid w:val="00C75EC9"/>
    <w:rsid w:val="00C76173"/>
    <w:rsid w:val="00C764EE"/>
    <w:rsid w:val="00C76D92"/>
    <w:rsid w:val="00C77CD0"/>
    <w:rsid w:val="00C81274"/>
    <w:rsid w:val="00C823E9"/>
    <w:rsid w:val="00C82A8D"/>
    <w:rsid w:val="00C83F52"/>
    <w:rsid w:val="00C840FF"/>
    <w:rsid w:val="00C852CC"/>
    <w:rsid w:val="00C857C0"/>
    <w:rsid w:val="00C86254"/>
    <w:rsid w:val="00C86540"/>
    <w:rsid w:val="00C8666F"/>
    <w:rsid w:val="00C870DB"/>
    <w:rsid w:val="00C87252"/>
    <w:rsid w:val="00C8788A"/>
    <w:rsid w:val="00C87B53"/>
    <w:rsid w:val="00C90D7B"/>
    <w:rsid w:val="00C91592"/>
    <w:rsid w:val="00C9188B"/>
    <w:rsid w:val="00C92378"/>
    <w:rsid w:val="00C92515"/>
    <w:rsid w:val="00C92F7A"/>
    <w:rsid w:val="00C933B3"/>
    <w:rsid w:val="00C93830"/>
    <w:rsid w:val="00C93FD0"/>
    <w:rsid w:val="00C941BD"/>
    <w:rsid w:val="00C94B3A"/>
    <w:rsid w:val="00C95C0B"/>
    <w:rsid w:val="00C9656F"/>
    <w:rsid w:val="00C9683C"/>
    <w:rsid w:val="00C96FA9"/>
    <w:rsid w:val="00C97470"/>
    <w:rsid w:val="00C97942"/>
    <w:rsid w:val="00CA09DD"/>
    <w:rsid w:val="00CA0C76"/>
    <w:rsid w:val="00CA0ECC"/>
    <w:rsid w:val="00CA1291"/>
    <w:rsid w:val="00CA1317"/>
    <w:rsid w:val="00CA18C9"/>
    <w:rsid w:val="00CA1B80"/>
    <w:rsid w:val="00CA1E2F"/>
    <w:rsid w:val="00CA2EB7"/>
    <w:rsid w:val="00CA3871"/>
    <w:rsid w:val="00CA39F7"/>
    <w:rsid w:val="00CA3C8E"/>
    <w:rsid w:val="00CA50A9"/>
    <w:rsid w:val="00CA59EA"/>
    <w:rsid w:val="00CA7C52"/>
    <w:rsid w:val="00CA7D5C"/>
    <w:rsid w:val="00CB24A9"/>
    <w:rsid w:val="00CB32AC"/>
    <w:rsid w:val="00CB338B"/>
    <w:rsid w:val="00CB340C"/>
    <w:rsid w:val="00CB37E6"/>
    <w:rsid w:val="00CB3978"/>
    <w:rsid w:val="00CB3D14"/>
    <w:rsid w:val="00CB40C8"/>
    <w:rsid w:val="00CB4CE2"/>
    <w:rsid w:val="00CB5163"/>
    <w:rsid w:val="00CB5AAC"/>
    <w:rsid w:val="00CB7C24"/>
    <w:rsid w:val="00CC0A1B"/>
    <w:rsid w:val="00CC26AB"/>
    <w:rsid w:val="00CC3296"/>
    <w:rsid w:val="00CC360A"/>
    <w:rsid w:val="00CC3734"/>
    <w:rsid w:val="00CC487A"/>
    <w:rsid w:val="00CC4A6F"/>
    <w:rsid w:val="00CC60E1"/>
    <w:rsid w:val="00CC6DAE"/>
    <w:rsid w:val="00CC710E"/>
    <w:rsid w:val="00CC7297"/>
    <w:rsid w:val="00CC72AA"/>
    <w:rsid w:val="00CC72B6"/>
    <w:rsid w:val="00CD037D"/>
    <w:rsid w:val="00CD0433"/>
    <w:rsid w:val="00CD075A"/>
    <w:rsid w:val="00CD1D00"/>
    <w:rsid w:val="00CD201A"/>
    <w:rsid w:val="00CD288F"/>
    <w:rsid w:val="00CD2C24"/>
    <w:rsid w:val="00CD4DC5"/>
    <w:rsid w:val="00CD7466"/>
    <w:rsid w:val="00CD794C"/>
    <w:rsid w:val="00CE152F"/>
    <w:rsid w:val="00CE1583"/>
    <w:rsid w:val="00CE17DB"/>
    <w:rsid w:val="00CE1FA4"/>
    <w:rsid w:val="00CE295F"/>
    <w:rsid w:val="00CE2B7A"/>
    <w:rsid w:val="00CE30F6"/>
    <w:rsid w:val="00CE4259"/>
    <w:rsid w:val="00CE484A"/>
    <w:rsid w:val="00CE4BEF"/>
    <w:rsid w:val="00CE546C"/>
    <w:rsid w:val="00CE6214"/>
    <w:rsid w:val="00CE6E13"/>
    <w:rsid w:val="00CE6F53"/>
    <w:rsid w:val="00CF0131"/>
    <w:rsid w:val="00CF031B"/>
    <w:rsid w:val="00CF2425"/>
    <w:rsid w:val="00CF2AAD"/>
    <w:rsid w:val="00CF3550"/>
    <w:rsid w:val="00CF36A1"/>
    <w:rsid w:val="00CF37B2"/>
    <w:rsid w:val="00CF38D2"/>
    <w:rsid w:val="00CF3A93"/>
    <w:rsid w:val="00CF4188"/>
    <w:rsid w:val="00CF6085"/>
    <w:rsid w:val="00CF6137"/>
    <w:rsid w:val="00CF7516"/>
    <w:rsid w:val="00CF775B"/>
    <w:rsid w:val="00D01D06"/>
    <w:rsid w:val="00D01E84"/>
    <w:rsid w:val="00D0208F"/>
    <w:rsid w:val="00D020A0"/>
    <w:rsid w:val="00D02A21"/>
    <w:rsid w:val="00D032FF"/>
    <w:rsid w:val="00D03438"/>
    <w:rsid w:val="00D03483"/>
    <w:rsid w:val="00D03BAB"/>
    <w:rsid w:val="00D04475"/>
    <w:rsid w:val="00D05500"/>
    <w:rsid w:val="00D06596"/>
    <w:rsid w:val="00D072B5"/>
    <w:rsid w:val="00D07DB7"/>
    <w:rsid w:val="00D100E1"/>
    <w:rsid w:val="00D11536"/>
    <w:rsid w:val="00D11743"/>
    <w:rsid w:val="00D123AC"/>
    <w:rsid w:val="00D13C01"/>
    <w:rsid w:val="00D14401"/>
    <w:rsid w:val="00D146FD"/>
    <w:rsid w:val="00D14D2D"/>
    <w:rsid w:val="00D152AF"/>
    <w:rsid w:val="00D1673E"/>
    <w:rsid w:val="00D1698A"/>
    <w:rsid w:val="00D16DB5"/>
    <w:rsid w:val="00D177B1"/>
    <w:rsid w:val="00D203A6"/>
    <w:rsid w:val="00D21CA8"/>
    <w:rsid w:val="00D21DAC"/>
    <w:rsid w:val="00D25300"/>
    <w:rsid w:val="00D25F0D"/>
    <w:rsid w:val="00D26366"/>
    <w:rsid w:val="00D26DCA"/>
    <w:rsid w:val="00D26FC9"/>
    <w:rsid w:val="00D27F99"/>
    <w:rsid w:val="00D30628"/>
    <w:rsid w:val="00D30B0D"/>
    <w:rsid w:val="00D31BF4"/>
    <w:rsid w:val="00D32036"/>
    <w:rsid w:val="00D3239E"/>
    <w:rsid w:val="00D3278B"/>
    <w:rsid w:val="00D330A9"/>
    <w:rsid w:val="00D34664"/>
    <w:rsid w:val="00D35BD5"/>
    <w:rsid w:val="00D35D88"/>
    <w:rsid w:val="00D36F3B"/>
    <w:rsid w:val="00D37093"/>
    <w:rsid w:val="00D418B1"/>
    <w:rsid w:val="00D418C4"/>
    <w:rsid w:val="00D41C83"/>
    <w:rsid w:val="00D42684"/>
    <w:rsid w:val="00D43EFF"/>
    <w:rsid w:val="00D44352"/>
    <w:rsid w:val="00D44C39"/>
    <w:rsid w:val="00D45486"/>
    <w:rsid w:val="00D45724"/>
    <w:rsid w:val="00D4615E"/>
    <w:rsid w:val="00D463DA"/>
    <w:rsid w:val="00D50AE4"/>
    <w:rsid w:val="00D50FBC"/>
    <w:rsid w:val="00D5117B"/>
    <w:rsid w:val="00D52112"/>
    <w:rsid w:val="00D52677"/>
    <w:rsid w:val="00D529F9"/>
    <w:rsid w:val="00D52E96"/>
    <w:rsid w:val="00D53318"/>
    <w:rsid w:val="00D54451"/>
    <w:rsid w:val="00D548E6"/>
    <w:rsid w:val="00D54ECC"/>
    <w:rsid w:val="00D55B57"/>
    <w:rsid w:val="00D56631"/>
    <w:rsid w:val="00D56C09"/>
    <w:rsid w:val="00D57C77"/>
    <w:rsid w:val="00D57E84"/>
    <w:rsid w:val="00D60194"/>
    <w:rsid w:val="00D605AC"/>
    <w:rsid w:val="00D607EF"/>
    <w:rsid w:val="00D611A2"/>
    <w:rsid w:val="00D615B0"/>
    <w:rsid w:val="00D61708"/>
    <w:rsid w:val="00D62107"/>
    <w:rsid w:val="00D62346"/>
    <w:rsid w:val="00D623E8"/>
    <w:rsid w:val="00D62B7C"/>
    <w:rsid w:val="00D63EB0"/>
    <w:rsid w:val="00D64908"/>
    <w:rsid w:val="00D64F90"/>
    <w:rsid w:val="00D657D1"/>
    <w:rsid w:val="00D65A32"/>
    <w:rsid w:val="00D65D64"/>
    <w:rsid w:val="00D65FC3"/>
    <w:rsid w:val="00D6605D"/>
    <w:rsid w:val="00D66200"/>
    <w:rsid w:val="00D66F46"/>
    <w:rsid w:val="00D67480"/>
    <w:rsid w:val="00D67E61"/>
    <w:rsid w:val="00D67ECA"/>
    <w:rsid w:val="00D67FE0"/>
    <w:rsid w:val="00D70790"/>
    <w:rsid w:val="00D708CA"/>
    <w:rsid w:val="00D70E42"/>
    <w:rsid w:val="00D70E74"/>
    <w:rsid w:val="00D71738"/>
    <w:rsid w:val="00D71790"/>
    <w:rsid w:val="00D72995"/>
    <w:rsid w:val="00D733FF"/>
    <w:rsid w:val="00D7435E"/>
    <w:rsid w:val="00D74370"/>
    <w:rsid w:val="00D74F35"/>
    <w:rsid w:val="00D7518A"/>
    <w:rsid w:val="00D75B07"/>
    <w:rsid w:val="00D76C3E"/>
    <w:rsid w:val="00D76EF5"/>
    <w:rsid w:val="00D775BE"/>
    <w:rsid w:val="00D776FB"/>
    <w:rsid w:val="00D80370"/>
    <w:rsid w:val="00D80737"/>
    <w:rsid w:val="00D80AAB"/>
    <w:rsid w:val="00D80FA1"/>
    <w:rsid w:val="00D8130A"/>
    <w:rsid w:val="00D81899"/>
    <w:rsid w:val="00D82849"/>
    <w:rsid w:val="00D8289A"/>
    <w:rsid w:val="00D83153"/>
    <w:rsid w:val="00D83228"/>
    <w:rsid w:val="00D83754"/>
    <w:rsid w:val="00D83811"/>
    <w:rsid w:val="00D84237"/>
    <w:rsid w:val="00D8515A"/>
    <w:rsid w:val="00D85540"/>
    <w:rsid w:val="00D85AF2"/>
    <w:rsid w:val="00D85E87"/>
    <w:rsid w:val="00D8615C"/>
    <w:rsid w:val="00D863AC"/>
    <w:rsid w:val="00D871A0"/>
    <w:rsid w:val="00D8768A"/>
    <w:rsid w:val="00D87847"/>
    <w:rsid w:val="00D87A21"/>
    <w:rsid w:val="00D904C1"/>
    <w:rsid w:val="00D90585"/>
    <w:rsid w:val="00D915A6"/>
    <w:rsid w:val="00D9167C"/>
    <w:rsid w:val="00D91A35"/>
    <w:rsid w:val="00D91A91"/>
    <w:rsid w:val="00D91E22"/>
    <w:rsid w:val="00D91F60"/>
    <w:rsid w:val="00D9298A"/>
    <w:rsid w:val="00D936E0"/>
    <w:rsid w:val="00D93837"/>
    <w:rsid w:val="00D9417F"/>
    <w:rsid w:val="00D956DF"/>
    <w:rsid w:val="00D95CAE"/>
    <w:rsid w:val="00D9622B"/>
    <w:rsid w:val="00D9726E"/>
    <w:rsid w:val="00D97906"/>
    <w:rsid w:val="00D97BB8"/>
    <w:rsid w:val="00DA0CBF"/>
    <w:rsid w:val="00DA0D47"/>
    <w:rsid w:val="00DA0EE9"/>
    <w:rsid w:val="00DA1C71"/>
    <w:rsid w:val="00DA20F4"/>
    <w:rsid w:val="00DA2DD0"/>
    <w:rsid w:val="00DA339C"/>
    <w:rsid w:val="00DA3903"/>
    <w:rsid w:val="00DA44E0"/>
    <w:rsid w:val="00DA51AE"/>
    <w:rsid w:val="00DA570B"/>
    <w:rsid w:val="00DA623E"/>
    <w:rsid w:val="00DA6867"/>
    <w:rsid w:val="00DA69DD"/>
    <w:rsid w:val="00DA7308"/>
    <w:rsid w:val="00DB05D1"/>
    <w:rsid w:val="00DB0E98"/>
    <w:rsid w:val="00DB1978"/>
    <w:rsid w:val="00DB1AB0"/>
    <w:rsid w:val="00DB1F5B"/>
    <w:rsid w:val="00DB2530"/>
    <w:rsid w:val="00DB3B46"/>
    <w:rsid w:val="00DB4260"/>
    <w:rsid w:val="00DB4C66"/>
    <w:rsid w:val="00DB56F8"/>
    <w:rsid w:val="00DB61AA"/>
    <w:rsid w:val="00DB692C"/>
    <w:rsid w:val="00DB6EA4"/>
    <w:rsid w:val="00DB7072"/>
    <w:rsid w:val="00DC0158"/>
    <w:rsid w:val="00DC026C"/>
    <w:rsid w:val="00DC0D1A"/>
    <w:rsid w:val="00DC19AF"/>
    <w:rsid w:val="00DC2C60"/>
    <w:rsid w:val="00DC306B"/>
    <w:rsid w:val="00DC37C3"/>
    <w:rsid w:val="00DC38D8"/>
    <w:rsid w:val="00DC491F"/>
    <w:rsid w:val="00DC4E8F"/>
    <w:rsid w:val="00DC4F7B"/>
    <w:rsid w:val="00DC5B6F"/>
    <w:rsid w:val="00DC72D5"/>
    <w:rsid w:val="00DC7B2A"/>
    <w:rsid w:val="00DC7FF3"/>
    <w:rsid w:val="00DD0094"/>
    <w:rsid w:val="00DD0AB1"/>
    <w:rsid w:val="00DD160D"/>
    <w:rsid w:val="00DD348E"/>
    <w:rsid w:val="00DD3806"/>
    <w:rsid w:val="00DD5089"/>
    <w:rsid w:val="00DD54EC"/>
    <w:rsid w:val="00DD6403"/>
    <w:rsid w:val="00DE0105"/>
    <w:rsid w:val="00DE0153"/>
    <w:rsid w:val="00DE0746"/>
    <w:rsid w:val="00DE080A"/>
    <w:rsid w:val="00DE2075"/>
    <w:rsid w:val="00DE2E9E"/>
    <w:rsid w:val="00DE398F"/>
    <w:rsid w:val="00DE3F20"/>
    <w:rsid w:val="00DE45B1"/>
    <w:rsid w:val="00DE4C58"/>
    <w:rsid w:val="00DE5284"/>
    <w:rsid w:val="00DE5769"/>
    <w:rsid w:val="00DE5DBE"/>
    <w:rsid w:val="00DE665F"/>
    <w:rsid w:val="00DE667E"/>
    <w:rsid w:val="00DE6C04"/>
    <w:rsid w:val="00DE6D0B"/>
    <w:rsid w:val="00DE6ED1"/>
    <w:rsid w:val="00DE751B"/>
    <w:rsid w:val="00DE7959"/>
    <w:rsid w:val="00DF08F7"/>
    <w:rsid w:val="00DF0A29"/>
    <w:rsid w:val="00DF1664"/>
    <w:rsid w:val="00DF224F"/>
    <w:rsid w:val="00DF2947"/>
    <w:rsid w:val="00DF33D9"/>
    <w:rsid w:val="00DF4128"/>
    <w:rsid w:val="00DF43BB"/>
    <w:rsid w:val="00DF4B3B"/>
    <w:rsid w:val="00DF4CF6"/>
    <w:rsid w:val="00DF58E2"/>
    <w:rsid w:val="00DF683A"/>
    <w:rsid w:val="00DF6A6B"/>
    <w:rsid w:val="00DF6DAC"/>
    <w:rsid w:val="00DF7017"/>
    <w:rsid w:val="00DF72FC"/>
    <w:rsid w:val="00DF7480"/>
    <w:rsid w:val="00DF7A67"/>
    <w:rsid w:val="00E00311"/>
    <w:rsid w:val="00E00563"/>
    <w:rsid w:val="00E014BC"/>
    <w:rsid w:val="00E016FC"/>
    <w:rsid w:val="00E01B26"/>
    <w:rsid w:val="00E01CA0"/>
    <w:rsid w:val="00E0287D"/>
    <w:rsid w:val="00E02AE4"/>
    <w:rsid w:val="00E04F75"/>
    <w:rsid w:val="00E061BC"/>
    <w:rsid w:val="00E06604"/>
    <w:rsid w:val="00E07735"/>
    <w:rsid w:val="00E07FDD"/>
    <w:rsid w:val="00E10993"/>
    <w:rsid w:val="00E10A6B"/>
    <w:rsid w:val="00E10CCF"/>
    <w:rsid w:val="00E117E9"/>
    <w:rsid w:val="00E1198C"/>
    <w:rsid w:val="00E11BA4"/>
    <w:rsid w:val="00E11E23"/>
    <w:rsid w:val="00E122D8"/>
    <w:rsid w:val="00E1271C"/>
    <w:rsid w:val="00E128CF"/>
    <w:rsid w:val="00E12F70"/>
    <w:rsid w:val="00E13792"/>
    <w:rsid w:val="00E145AB"/>
    <w:rsid w:val="00E14DF4"/>
    <w:rsid w:val="00E15462"/>
    <w:rsid w:val="00E15A61"/>
    <w:rsid w:val="00E15A8E"/>
    <w:rsid w:val="00E1651B"/>
    <w:rsid w:val="00E169A5"/>
    <w:rsid w:val="00E17A5D"/>
    <w:rsid w:val="00E20598"/>
    <w:rsid w:val="00E20EBD"/>
    <w:rsid w:val="00E22019"/>
    <w:rsid w:val="00E22B4C"/>
    <w:rsid w:val="00E22E9F"/>
    <w:rsid w:val="00E2345B"/>
    <w:rsid w:val="00E236B0"/>
    <w:rsid w:val="00E24330"/>
    <w:rsid w:val="00E24AB8"/>
    <w:rsid w:val="00E2564F"/>
    <w:rsid w:val="00E26F6A"/>
    <w:rsid w:val="00E31379"/>
    <w:rsid w:val="00E31837"/>
    <w:rsid w:val="00E31935"/>
    <w:rsid w:val="00E31E33"/>
    <w:rsid w:val="00E32825"/>
    <w:rsid w:val="00E32B94"/>
    <w:rsid w:val="00E32C36"/>
    <w:rsid w:val="00E3313F"/>
    <w:rsid w:val="00E3584B"/>
    <w:rsid w:val="00E35CBE"/>
    <w:rsid w:val="00E36403"/>
    <w:rsid w:val="00E36C70"/>
    <w:rsid w:val="00E37727"/>
    <w:rsid w:val="00E41CC9"/>
    <w:rsid w:val="00E42492"/>
    <w:rsid w:val="00E4278A"/>
    <w:rsid w:val="00E428EA"/>
    <w:rsid w:val="00E43214"/>
    <w:rsid w:val="00E44960"/>
    <w:rsid w:val="00E44B6D"/>
    <w:rsid w:val="00E45B94"/>
    <w:rsid w:val="00E45E9A"/>
    <w:rsid w:val="00E46557"/>
    <w:rsid w:val="00E46AEC"/>
    <w:rsid w:val="00E471C3"/>
    <w:rsid w:val="00E47363"/>
    <w:rsid w:val="00E475D3"/>
    <w:rsid w:val="00E47F69"/>
    <w:rsid w:val="00E50567"/>
    <w:rsid w:val="00E51841"/>
    <w:rsid w:val="00E51949"/>
    <w:rsid w:val="00E51B88"/>
    <w:rsid w:val="00E52D40"/>
    <w:rsid w:val="00E52DBA"/>
    <w:rsid w:val="00E52F24"/>
    <w:rsid w:val="00E53CFC"/>
    <w:rsid w:val="00E54A4B"/>
    <w:rsid w:val="00E56879"/>
    <w:rsid w:val="00E57629"/>
    <w:rsid w:val="00E57C5C"/>
    <w:rsid w:val="00E57D65"/>
    <w:rsid w:val="00E60C9E"/>
    <w:rsid w:val="00E60FEB"/>
    <w:rsid w:val="00E61B3B"/>
    <w:rsid w:val="00E620D3"/>
    <w:rsid w:val="00E62159"/>
    <w:rsid w:val="00E6225F"/>
    <w:rsid w:val="00E628F6"/>
    <w:rsid w:val="00E62B03"/>
    <w:rsid w:val="00E63020"/>
    <w:rsid w:val="00E63DB0"/>
    <w:rsid w:val="00E6467F"/>
    <w:rsid w:val="00E6518C"/>
    <w:rsid w:val="00E65297"/>
    <w:rsid w:val="00E660CC"/>
    <w:rsid w:val="00E667E1"/>
    <w:rsid w:val="00E669B5"/>
    <w:rsid w:val="00E669BC"/>
    <w:rsid w:val="00E676D5"/>
    <w:rsid w:val="00E7006F"/>
    <w:rsid w:val="00E706D8"/>
    <w:rsid w:val="00E70896"/>
    <w:rsid w:val="00E708B2"/>
    <w:rsid w:val="00E70960"/>
    <w:rsid w:val="00E70972"/>
    <w:rsid w:val="00E70B7B"/>
    <w:rsid w:val="00E70E42"/>
    <w:rsid w:val="00E71798"/>
    <w:rsid w:val="00E71CEB"/>
    <w:rsid w:val="00E737BA"/>
    <w:rsid w:val="00E73ACD"/>
    <w:rsid w:val="00E73C05"/>
    <w:rsid w:val="00E7541D"/>
    <w:rsid w:val="00E7569D"/>
    <w:rsid w:val="00E76AE2"/>
    <w:rsid w:val="00E76EC7"/>
    <w:rsid w:val="00E77171"/>
    <w:rsid w:val="00E77E02"/>
    <w:rsid w:val="00E77E34"/>
    <w:rsid w:val="00E80885"/>
    <w:rsid w:val="00E810D7"/>
    <w:rsid w:val="00E8167E"/>
    <w:rsid w:val="00E826EA"/>
    <w:rsid w:val="00E8270D"/>
    <w:rsid w:val="00E82873"/>
    <w:rsid w:val="00E8295B"/>
    <w:rsid w:val="00E82B1E"/>
    <w:rsid w:val="00E82E54"/>
    <w:rsid w:val="00E840A5"/>
    <w:rsid w:val="00E8480F"/>
    <w:rsid w:val="00E84A3E"/>
    <w:rsid w:val="00E856EC"/>
    <w:rsid w:val="00E85A09"/>
    <w:rsid w:val="00E85C34"/>
    <w:rsid w:val="00E85CC4"/>
    <w:rsid w:val="00E85E4B"/>
    <w:rsid w:val="00E8677D"/>
    <w:rsid w:val="00E86FFD"/>
    <w:rsid w:val="00E87DAD"/>
    <w:rsid w:val="00E91C37"/>
    <w:rsid w:val="00E9275E"/>
    <w:rsid w:val="00E92895"/>
    <w:rsid w:val="00E92F4C"/>
    <w:rsid w:val="00E939C9"/>
    <w:rsid w:val="00E94B1E"/>
    <w:rsid w:val="00E95276"/>
    <w:rsid w:val="00E95801"/>
    <w:rsid w:val="00E964AC"/>
    <w:rsid w:val="00E96A30"/>
    <w:rsid w:val="00E9792B"/>
    <w:rsid w:val="00E97D5B"/>
    <w:rsid w:val="00EA164E"/>
    <w:rsid w:val="00EA18BD"/>
    <w:rsid w:val="00EA218C"/>
    <w:rsid w:val="00EA3373"/>
    <w:rsid w:val="00EA3FE9"/>
    <w:rsid w:val="00EA6470"/>
    <w:rsid w:val="00EB038E"/>
    <w:rsid w:val="00EB0B16"/>
    <w:rsid w:val="00EB1A87"/>
    <w:rsid w:val="00EB1D42"/>
    <w:rsid w:val="00EB1DAB"/>
    <w:rsid w:val="00EB258C"/>
    <w:rsid w:val="00EB2B9F"/>
    <w:rsid w:val="00EB30AC"/>
    <w:rsid w:val="00EB33D1"/>
    <w:rsid w:val="00EB376B"/>
    <w:rsid w:val="00EB3FB9"/>
    <w:rsid w:val="00EB42A5"/>
    <w:rsid w:val="00EB42F8"/>
    <w:rsid w:val="00EB4978"/>
    <w:rsid w:val="00EB5A3D"/>
    <w:rsid w:val="00EB601D"/>
    <w:rsid w:val="00EB6057"/>
    <w:rsid w:val="00EB69D7"/>
    <w:rsid w:val="00EB71A9"/>
    <w:rsid w:val="00EB7F53"/>
    <w:rsid w:val="00EC0920"/>
    <w:rsid w:val="00EC137D"/>
    <w:rsid w:val="00EC157A"/>
    <w:rsid w:val="00EC1E46"/>
    <w:rsid w:val="00EC1EB2"/>
    <w:rsid w:val="00EC3102"/>
    <w:rsid w:val="00EC3B87"/>
    <w:rsid w:val="00EC3C20"/>
    <w:rsid w:val="00EC50EE"/>
    <w:rsid w:val="00EC53BF"/>
    <w:rsid w:val="00EC77CF"/>
    <w:rsid w:val="00ED001B"/>
    <w:rsid w:val="00ED1162"/>
    <w:rsid w:val="00ED12F2"/>
    <w:rsid w:val="00ED14ED"/>
    <w:rsid w:val="00ED1A3A"/>
    <w:rsid w:val="00ED2909"/>
    <w:rsid w:val="00ED291F"/>
    <w:rsid w:val="00ED298A"/>
    <w:rsid w:val="00ED32A2"/>
    <w:rsid w:val="00ED3C9B"/>
    <w:rsid w:val="00ED70BA"/>
    <w:rsid w:val="00ED7A22"/>
    <w:rsid w:val="00EE04AA"/>
    <w:rsid w:val="00EE0B3A"/>
    <w:rsid w:val="00EE142C"/>
    <w:rsid w:val="00EE1C0D"/>
    <w:rsid w:val="00EE2558"/>
    <w:rsid w:val="00EE2C57"/>
    <w:rsid w:val="00EE3E97"/>
    <w:rsid w:val="00EE498D"/>
    <w:rsid w:val="00EE6421"/>
    <w:rsid w:val="00EE6715"/>
    <w:rsid w:val="00EE6B33"/>
    <w:rsid w:val="00EE6B61"/>
    <w:rsid w:val="00EE6E76"/>
    <w:rsid w:val="00EF01F9"/>
    <w:rsid w:val="00EF0419"/>
    <w:rsid w:val="00EF0649"/>
    <w:rsid w:val="00EF06FA"/>
    <w:rsid w:val="00EF138D"/>
    <w:rsid w:val="00EF1FF9"/>
    <w:rsid w:val="00EF21B4"/>
    <w:rsid w:val="00EF2464"/>
    <w:rsid w:val="00EF3133"/>
    <w:rsid w:val="00EF401C"/>
    <w:rsid w:val="00EF480B"/>
    <w:rsid w:val="00EF5782"/>
    <w:rsid w:val="00EF68A9"/>
    <w:rsid w:val="00EF7127"/>
    <w:rsid w:val="00EF739E"/>
    <w:rsid w:val="00F0014E"/>
    <w:rsid w:val="00F002DD"/>
    <w:rsid w:val="00F01B38"/>
    <w:rsid w:val="00F03B2D"/>
    <w:rsid w:val="00F04451"/>
    <w:rsid w:val="00F05452"/>
    <w:rsid w:val="00F0565C"/>
    <w:rsid w:val="00F058D1"/>
    <w:rsid w:val="00F0748D"/>
    <w:rsid w:val="00F07C37"/>
    <w:rsid w:val="00F07F60"/>
    <w:rsid w:val="00F10B4B"/>
    <w:rsid w:val="00F111D5"/>
    <w:rsid w:val="00F1125B"/>
    <w:rsid w:val="00F114FA"/>
    <w:rsid w:val="00F11A7E"/>
    <w:rsid w:val="00F120F8"/>
    <w:rsid w:val="00F13D93"/>
    <w:rsid w:val="00F14058"/>
    <w:rsid w:val="00F14618"/>
    <w:rsid w:val="00F14B3C"/>
    <w:rsid w:val="00F15D1B"/>
    <w:rsid w:val="00F15FFB"/>
    <w:rsid w:val="00F1606A"/>
    <w:rsid w:val="00F16180"/>
    <w:rsid w:val="00F16736"/>
    <w:rsid w:val="00F169E7"/>
    <w:rsid w:val="00F17487"/>
    <w:rsid w:val="00F17A51"/>
    <w:rsid w:val="00F17B21"/>
    <w:rsid w:val="00F17F4E"/>
    <w:rsid w:val="00F20314"/>
    <w:rsid w:val="00F20F51"/>
    <w:rsid w:val="00F21D60"/>
    <w:rsid w:val="00F21E20"/>
    <w:rsid w:val="00F22A7B"/>
    <w:rsid w:val="00F243BC"/>
    <w:rsid w:val="00F244FA"/>
    <w:rsid w:val="00F25425"/>
    <w:rsid w:val="00F26249"/>
    <w:rsid w:val="00F26926"/>
    <w:rsid w:val="00F27972"/>
    <w:rsid w:val="00F279FC"/>
    <w:rsid w:val="00F3013C"/>
    <w:rsid w:val="00F30710"/>
    <w:rsid w:val="00F338D2"/>
    <w:rsid w:val="00F3394C"/>
    <w:rsid w:val="00F33C86"/>
    <w:rsid w:val="00F33E13"/>
    <w:rsid w:val="00F3438E"/>
    <w:rsid w:val="00F3529C"/>
    <w:rsid w:val="00F35D62"/>
    <w:rsid w:val="00F35FB8"/>
    <w:rsid w:val="00F366C5"/>
    <w:rsid w:val="00F3694F"/>
    <w:rsid w:val="00F3718F"/>
    <w:rsid w:val="00F37652"/>
    <w:rsid w:val="00F402CF"/>
    <w:rsid w:val="00F403BA"/>
    <w:rsid w:val="00F40437"/>
    <w:rsid w:val="00F4097E"/>
    <w:rsid w:val="00F40BD7"/>
    <w:rsid w:val="00F417B1"/>
    <w:rsid w:val="00F425E0"/>
    <w:rsid w:val="00F42D29"/>
    <w:rsid w:val="00F43031"/>
    <w:rsid w:val="00F43495"/>
    <w:rsid w:val="00F43608"/>
    <w:rsid w:val="00F43E55"/>
    <w:rsid w:val="00F44953"/>
    <w:rsid w:val="00F458AD"/>
    <w:rsid w:val="00F4596E"/>
    <w:rsid w:val="00F46D3F"/>
    <w:rsid w:val="00F46E2E"/>
    <w:rsid w:val="00F46FF5"/>
    <w:rsid w:val="00F50209"/>
    <w:rsid w:val="00F50BBC"/>
    <w:rsid w:val="00F53160"/>
    <w:rsid w:val="00F53DCC"/>
    <w:rsid w:val="00F53DEA"/>
    <w:rsid w:val="00F54158"/>
    <w:rsid w:val="00F54D44"/>
    <w:rsid w:val="00F54EB2"/>
    <w:rsid w:val="00F5534C"/>
    <w:rsid w:val="00F55A07"/>
    <w:rsid w:val="00F5716D"/>
    <w:rsid w:val="00F573FA"/>
    <w:rsid w:val="00F60697"/>
    <w:rsid w:val="00F61AAA"/>
    <w:rsid w:val="00F62D47"/>
    <w:rsid w:val="00F63286"/>
    <w:rsid w:val="00F63E46"/>
    <w:rsid w:val="00F65018"/>
    <w:rsid w:val="00F655BE"/>
    <w:rsid w:val="00F65DD5"/>
    <w:rsid w:val="00F66016"/>
    <w:rsid w:val="00F66625"/>
    <w:rsid w:val="00F66D6B"/>
    <w:rsid w:val="00F674C9"/>
    <w:rsid w:val="00F6768E"/>
    <w:rsid w:val="00F677DB"/>
    <w:rsid w:val="00F67857"/>
    <w:rsid w:val="00F67942"/>
    <w:rsid w:val="00F708C6"/>
    <w:rsid w:val="00F70AC4"/>
    <w:rsid w:val="00F71556"/>
    <w:rsid w:val="00F72274"/>
    <w:rsid w:val="00F727DD"/>
    <w:rsid w:val="00F727F3"/>
    <w:rsid w:val="00F728CA"/>
    <w:rsid w:val="00F72A97"/>
    <w:rsid w:val="00F737A9"/>
    <w:rsid w:val="00F73A59"/>
    <w:rsid w:val="00F73BAC"/>
    <w:rsid w:val="00F741B8"/>
    <w:rsid w:val="00F746E3"/>
    <w:rsid w:val="00F74B7A"/>
    <w:rsid w:val="00F75642"/>
    <w:rsid w:val="00F75CD2"/>
    <w:rsid w:val="00F75EB5"/>
    <w:rsid w:val="00F76AAA"/>
    <w:rsid w:val="00F76AD9"/>
    <w:rsid w:val="00F76FDF"/>
    <w:rsid w:val="00F77130"/>
    <w:rsid w:val="00F77730"/>
    <w:rsid w:val="00F80019"/>
    <w:rsid w:val="00F80448"/>
    <w:rsid w:val="00F807D7"/>
    <w:rsid w:val="00F81E95"/>
    <w:rsid w:val="00F83255"/>
    <w:rsid w:val="00F8344C"/>
    <w:rsid w:val="00F8387C"/>
    <w:rsid w:val="00F8550C"/>
    <w:rsid w:val="00F8557A"/>
    <w:rsid w:val="00F85664"/>
    <w:rsid w:val="00F85D1D"/>
    <w:rsid w:val="00F86139"/>
    <w:rsid w:val="00F864E2"/>
    <w:rsid w:val="00F8659B"/>
    <w:rsid w:val="00F8706A"/>
    <w:rsid w:val="00F9132A"/>
    <w:rsid w:val="00F91CB4"/>
    <w:rsid w:val="00F932A9"/>
    <w:rsid w:val="00F933BA"/>
    <w:rsid w:val="00F94082"/>
    <w:rsid w:val="00F940AE"/>
    <w:rsid w:val="00F944CF"/>
    <w:rsid w:val="00F945C2"/>
    <w:rsid w:val="00F94B29"/>
    <w:rsid w:val="00F95352"/>
    <w:rsid w:val="00F963EF"/>
    <w:rsid w:val="00F96A3F"/>
    <w:rsid w:val="00F96DAC"/>
    <w:rsid w:val="00F96DDB"/>
    <w:rsid w:val="00F97B9D"/>
    <w:rsid w:val="00FA0006"/>
    <w:rsid w:val="00FA0860"/>
    <w:rsid w:val="00FA0B69"/>
    <w:rsid w:val="00FA1383"/>
    <w:rsid w:val="00FA1E4F"/>
    <w:rsid w:val="00FA2355"/>
    <w:rsid w:val="00FA4014"/>
    <w:rsid w:val="00FA43A4"/>
    <w:rsid w:val="00FA4762"/>
    <w:rsid w:val="00FA490F"/>
    <w:rsid w:val="00FA4A4B"/>
    <w:rsid w:val="00FA5548"/>
    <w:rsid w:val="00FA6C46"/>
    <w:rsid w:val="00FA6D4F"/>
    <w:rsid w:val="00FA7B57"/>
    <w:rsid w:val="00FA7BBB"/>
    <w:rsid w:val="00FA7F04"/>
    <w:rsid w:val="00FB02CE"/>
    <w:rsid w:val="00FB03E4"/>
    <w:rsid w:val="00FB0878"/>
    <w:rsid w:val="00FB0B59"/>
    <w:rsid w:val="00FB0BC3"/>
    <w:rsid w:val="00FB0ED8"/>
    <w:rsid w:val="00FB1520"/>
    <w:rsid w:val="00FB2012"/>
    <w:rsid w:val="00FB211A"/>
    <w:rsid w:val="00FB218E"/>
    <w:rsid w:val="00FB2B6E"/>
    <w:rsid w:val="00FB30E1"/>
    <w:rsid w:val="00FB39B4"/>
    <w:rsid w:val="00FB3F92"/>
    <w:rsid w:val="00FB41BC"/>
    <w:rsid w:val="00FB4321"/>
    <w:rsid w:val="00FB4EBD"/>
    <w:rsid w:val="00FB5002"/>
    <w:rsid w:val="00FB583D"/>
    <w:rsid w:val="00FB750B"/>
    <w:rsid w:val="00FB782F"/>
    <w:rsid w:val="00FB7A5A"/>
    <w:rsid w:val="00FC07CD"/>
    <w:rsid w:val="00FC0A03"/>
    <w:rsid w:val="00FC0A0B"/>
    <w:rsid w:val="00FC24FC"/>
    <w:rsid w:val="00FC2987"/>
    <w:rsid w:val="00FC3BF8"/>
    <w:rsid w:val="00FC3D35"/>
    <w:rsid w:val="00FC41FF"/>
    <w:rsid w:val="00FC42CB"/>
    <w:rsid w:val="00FC4B41"/>
    <w:rsid w:val="00FC52A5"/>
    <w:rsid w:val="00FC56BE"/>
    <w:rsid w:val="00FC56FE"/>
    <w:rsid w:val="00FC6F90"/>
    <w:rsid w:val="00FC7929"/>
    <w:rsid w:val="00FC7B50"/>
    <w:rsid w:val="00FD183E"/>
    <w:rsid w:val="00FD19DB"/>
    <w:rsid w:val="00FD1E5C"/>
    <w:rsid w:val="00FD20BB"/>
    <w:rsid w:val="00FD265C"/>
    <w:rsid w:val="00FD28AD"/>
    <w:rsid w:val="00FD2AAA"/>
    <w:rsid w:val="00FD2C91"/>
    <w:rsid w:val="00FD3E45"/>
    <w:rsid w:val="00FD4C2E"/>
    <w:rsid w:val="00FD4D74"/>
    <w:rsid w:val="00FD5B7C"/>
    <w:rsid w:val="00FD68C9"/>
    <w:rsid w:val="00FD702D"/>
    <w:rsid w:val="00FD7AFB"/>
    <w:rsid w:val="00FE010D"/>
    <w:rsid w:val="00FE03F9"/>
    <w:rsid w:val="00FE129A"/>
    <w:rsid w:val="00FE1A22"/>
    <w:rsid w:val="00FE24EE"/>
    <w:rsid w:val="00FE24F5"/>
    <w:rsid w:val="00FE2B2E"/>
    <w:rsid w:val="00FE2FAC"/>
    <w:rsid w:val="00FE31C4"/>
    <w:rsid w:val="00FE374C"/>
    <w:rsid w:val="00FE3ABB"/>
    <w:rsid w:val="00FE3C2B"/>
    <w:rsid w:val="00FE3D52"/>
    <w:rsid w:val="00FE43AA"/>
    <w:rsid w:val="00FE4E13"/>
    <w:rsid w:val="00FE52BB"/>
    <w:rsid w:val="00FE52CD"/>
    <w:rsid w:val="00FE5D29"/>
    <w:rsid w:val="00FE7056"/>
    <w:rsid w:val="00FF02A7"/>
    <w:rsid w:val="00FF0A38"/>
    <w:rsid w:val="00FF0CAC"/>
    <w:rsid w:val="00FF15BF"/>
    <w:rsid w:val="00FF2010"/>
    <w:rsid w:val="00FF2537"/>
    <w:rsid w:val="00FF3B43"/>
    <w:rsid w:val="00FF3E2F"/>
    <w:rsid w:val="00FF627B"/>
    <w:rsid w:val="00FF66CA"/>
    <w:rsid w:val="00FF6E39"/>
    <w:rsid w:val="00FF72EB"/>
    <w:rsid w:val="00FF745A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  <w14:docId w14:val="295A022D"/>
  <w15:chartTrackingRefBased/>
  <w15:docId w15:val="{2739CFAD-CC16-4DE9-A9F1-96EEA96E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84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33D"/>
    <w:pPr>
      <w:keepNext/>
      <w:ind w:firstLine="720"/>
      <w:jc w:val="both"/>
      <w:outlineLvl w:val="0"/>
    </w:pPr>
    <w:rPr>
      <w:b/>
      <w:caps/>
      <w:szCs w:val="20"/>
    </w:rPr>
  </w:style>
  <w:style w:type="paragraph" w:styleId="Heading2">
    <w:name w:val="heading 2"/>
    <w:basedOn w:val="Normal"/>
    <w:next w:val="Normal"/>
    <w:link w:val="Heading2Char"/>
    <w:qFormat/>
    <w:rsid w:val="00C82A8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057B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6141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82A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C7475E"/>
    <w:pPr>
      <w:spacing w:before="100" w:beforeAutospacing="1" w:after="100" w:afterAutospacing="1"/>
    </w:pPr>
    <w:rPr>
      <w:lang w:eastAsia="en-US"/>
    </w:rPr>
  </w:style>
  <w:style w:type="paragraph" w:customStyle="1" w:styleId="CarcterCarcterChar">
    <w:name w:val="Carácter Carácter Char"/>
    <w:basedOn w:val="Normal"/>
    <w:rsid w:val="00B63B46"/>
    <w:rPr>
      <w:lang w:val="pl-PL" w:eastAsia="pl-PL"/>
    </w:rPr>
  </w:style>
  <w:style w:type="paragraph" w:customStyle="1" w:styleId="2">
    <w:name w:val="Списък на абзаци2"/>
    <w:basedOn w:val="Normal"/>
    <w:qFormat/>
    <w:rsid w:val="00261ACF"/>
    <w:pPr>
      <w:ind w:left="720"/>
      <w:contextualSpacing/>
    </w:pPr>
    <w:rPr>
      <w:sz w:val="20"/>
      <w:szCs w:val="20"/>
    </w:rPr>
  </w:style>
  <w:style w:type="paragraph" w:styleId="BodyText2">
    <w:name w:val="Body Text 2"/>
    <w:basedOn w:val="Normal"/>
    <w:link w:val="BodyText2Char"/>
    <w:rsid w:val="00D06596"/>
    <w:pPr>
      <w:jc w:val="both"/>
    </w:pPr>
    <w:rPr>
      <w:szCs w:val="20"/>
    </w:rPr>
  </w:style>
  <w:style w:type="paragraph" w:styleId="BodyText">
    <w:name w:val="Body Text"/>
    <w:basedOn w:val="Normal"/>
    <w:link w:val="BodyTextChar"/>
    <w:uiPriority w:val="99"/>
    <w:rsid w:val="00461410"/>
    <w:pPr>
      <w:spacing w:after="120"/>
    </w:pPr>
  </w:style>
  <w:style w:type="paragraph" w:styleId="BodyText3">
    <w:name w:val="Body Text 3"/>
    <w:basedOn w:val="Normal"/>
    <w:rsid w:val="00461410"/>
    <w:pPr>
      <w:spacing w:after="12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FC298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C2987"/>
  </w:style>
  <w:style w:type="character" w:styleId="CommentReference">
    <w:name w:val="annotation reference"/>
    <w:uiPriority w:val="99"/>
    <w:semiHidden/>
    <w:rsid w:val="002F2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F26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F26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F26C1"/>
    <w:rPr>
      <w:rFonts w:ascii="Tahoma" w:hAnsi="Tahoma" w:cs="Tahoma"/>
      <w:sz w:val="16"/>
      <w:szCs w:val="16"/>
    </w:rPr>
  </w:style>
  <w:style w:type="paragraph" w:styleId="List">
    <w:name w:val="List"/>
    <w:basedOn w:val="Normal"/>
    <w:rsid w:val="00C82A8D"/>
    <w:pPr>
      <w:ind w:left="283" w:hanging="283"/>
    </w:pPr>
  </w:style>
  <w:style w:type="paragraph" w:styleId="List2">
    <w:name w:val="List 2"/>
    <w:basedOn w:val="Normal"/>
    <w:rsid w:val="00C82A8D"/>
    <w:pPr>
      <w:ind w:left="566" w:hanging="283"/>
    </w:pPr>
  </w:style>
  <w:style w:type="paragraph" w:styleId="List3">
    <w:name w:val="List 3"/>
    <w:basedOn w:val="Normal"/>
    <w:rsid w:val="00C82A8D"/>
    <w:pPr>
      <w:ind w:left="849" w:hanging="283"/>
    </w:pPr>
  </w:style>
  <w:style w:type="paragraph" w:styleId="List4">
    <w:name w:val="List 4"/>
    <w:basedOn w:val="Normal"/>
    <w:rsid w:val="00C82A8D"/>
    <w:pPr>
      <w:ind w:left="1132" w:hanging="283"/>
    </w:pPr>
  </w:style>
  <w:style w:type="paragraph" w:styleId="List5">
    <w:name w:val="List 5"/>
    <w:basedOn w:val="Normal"/>
    <w:rsid w:val="00C82A8D"/>
    <w:pPr>
      <w:ind w:left="1415" w:hanging="283"/>
    </w:pPr>
  </w:style>
  <w:style w:type="paragraph" w:styleId="ListBullet">
    <w:name w:val="List Bullet"/>
    <w:basedOn w:val="Normal"/>
    <w:rsid w:val="00C82A8D"/>
    <w:pPr>
      <w:numPr>
        <w:numId w:val="3"/>
      </w:numPr>
    </w:pPr>
  </w:style>
  <w:style w:type="paragraph" w:styleId="ListBullet2">
    <w:name w:val="List Bullet 2"/>
    <w:basedOn w:val="Normal"/>
    <w:rsid w:val="00C82A8D"/>
    <w:pPr>
      <w:numPr>
        <w:numId w:val="4"/>
      </w:numPr>
    </w:pPr>
  </w:style>
  <w:style w:type="paragraph" w:styleId="ListBullet5">
    <w:name w:val="List Bullet 5"/>
    <w:basedOn w:val="Normal"/>
    <w:rsid w:val="00C82A8D"/>
    <w:pPr>
      <w:numPr>
        <w:numId w:val="5"/>
      </w:numPr>
    </w:pPr>
  </w:style>
  <w:style w:type="paragraph" w:styleId="ListContinue">
    <w:name w:val="List Continue"/>
    <w:basedOn w:val="Normal"/>
    <w:rsid w:val="00C82A8D"/>
    <w:pPr>
      <w:spacing w:after="120"/>
      <w:ind w:left="283"/>
    </w:pPr>
  </w:style>
  <w:style w:type="paragraph" w:styleId="Caption">
    <w:name w:val="caption"/>
    <w:basedOn w:val="Normal"/>
    <w:next w:val="Normal"/>
    <w:qFormat/>
    <w:rsid w:val="00C82A8D"/>
    <w:rPr>
      <w:b/>
      <w:bCs/>
      <w:sz w:val="20"/>
      <w:szCs w:val="20"/>
    </w:rPr>
  </w:style>
  <w:style w:type="paragraph" w:styleId="BodyTextIndent">
    <w:name w:val="Body Text Indent"/>
    <w:basedOn w:val="Normal"/>
    <w:rsid w:val="00C82A8D"/>
    <w:pPr>
      <w:spacing w:after="120"/>
      <w:ind w:left="283"/>
    </w:pPr>
  </w:style>
  <w:style w:type="paragraph" w:styleId="BodyTextFirstIndent">
    <w:name w:val="Body Text First Indent"/>
    <w:basedOn w:val="BodyText"/>
    <w:rsid w:val="00C82A8D"/>
    <w:pPr>
      <w:ind w:firstLine="210"/>
    </w:pPr>
  </w:style>
  <w:style w:type="paragraph" w:styleId="BodyTextFirstIndent2">
    <w:name w:val="Body Text First Indent 2"/>
    <w:basedOn w:val="BodyTextIndent"/>
    <w:rsid w:val="00C82A8D"/>
    <w:pPr>
      <w:ind w:firstLine="210"/>
    </w:pPr>
  </w:style>
  <w:style w:type="paragraph" w:customStyle="1" w:styleId="Style4">
    <w:name w:val="Style4"/>
    <w:basedOn w:val="Normal"/>
    <w:rsid w:val="0093038A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customStyle="1" w:styleId="Style6">
    <w:name w:val="Style6"/>
    <w:basedOn w:val="Normal"/>
    <w:rsid w:val="0093038A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customStyle="1" w:styleId="Style7">
    <w:name w:val="Style7"/>
    <w:basedOn w:val="Normal"/>
    <w:rsid w:val="0093038A"/>
    <w:pPr>
      <w:widowControl w:val="0"/>
      <w:autoSpaceDE w:val="0"/>
      <w:autoSpaceDN w:val="0"/>
      <w:adjustRightInd w:val="0"/>
      <w:spacing w:line="322" w:lineRule="exact"/>
    </w:pPr>
    <w:rPr>
      <w:lang w:val="en-US" w:eastAsia="en-US"/>
    </w:rPr>
  </w:style>
  <w:style w:type="character" w:customStyle="1" w:styleId="FontStyle11">
    <w:name w:val="Font Style11"/>
    <w:rsid w:val="0093038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93038A"/>
    <w:rPr>
      <w:rFonts w:ascii="Times New Roman" w:hAnsi="Times New Roman" w:cs="Times New Roman"/>
      <w:i/>
      <w:iCs/>
      <w:sz w:val="26"/>
      <w:szCs w:val="26"/>
    </w:rPr>
  </w:style>
  <w:style w:type="character" w:styleId="Strong">
    <w:name w:val="Strong"/>
    <w:uiPriority w:val="22"/>
    <w:qFormat/>
    <w:rsid w:val="003D50B6"/>
    <w:rPr>
      <w:b/>
      <w:bCs/>
    </w:rPr>
  </w:style>
  <w:style w:type="paragraph" w:customStyle="1" w:styleId="Char1CharCharCharCharChar1CharCharCharCharCharCharCharCharCharChar">
    <w:name w:val="Char1 Char Char Char Char Char1 Char Char Char Char Char Char Знак Знак Char Char Знак Знак Char Char"/>
    <w:basedOn w:val="Normal"/>
    <w:rsid w:val="003D50B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FC3D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ocumentMap">
    <w:name w:val="Document Map"/>
    <w:basedOn w:val="Normal"/>
    <w:semiHidden/>
    <w:rsid w:val="009A076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a11">
    <w:name w:val="Pa11"/>
    <w:basedOn w:val="Normal"/>
    <w:next w:val="Normal"/>
    <w:rsid w:val="007B4C2C"/>
    <w:pPr>
      <w:autoSpaceDE w:val="0"/>
      <w:autoSpaceDN w:val="0"/>
      <w:adjustRightInd w:val="0"/>
      <w:spacing w:line="193" w:lineRule="atLeast"/>
    </w:pPr>
    <w:rPr>
      <w:rFonts w:ascii="TimokCYR" w:hAnsi="TimokCYR"/>
      <w:lang w:val="en-US" w:eastAsia="en-US"/>
    </w:rPr>
  </w:style>
  <w:style w:type="paragraph" w:customStyle="1" w:styleId="Pa14">
    <w:name w:val="Pa14"/>
    <w:basedOn w:val="Normal"/>
    <w:next w:val="Normal"/>
    <w:rsid w:val="007B4C2C"/>
    <w:pPr>
      <w:autoSpaceDE w:val="0"/>
      <w:autoSpaceDN w:val="0"/>
      <w:adjustRightInd w:val="0"/>
      <w:spacing w:line="193" w:lineRule="atLeast"/>
    </w:pPr>
    <w:rPr>
      <w:rFonts w:ascii="TimokCYR" w:hAnsi="TimokCYR"/>
      <w:lang w:val="en-US" w:eastAsia="en-US"/>
    </w:rPr>
  </w:style>
  <w:style w:type="character" w:styleId="Hyperlink">
    <w:name w:val="Hyperlink"/>
    <w:rsid w:val="003667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F6C00"/>
    <w:pPr>
      <w:tabs>
        <w:tab w:val="center" w:pos="4536"/>
        <w:tab w:val="right" w:pos="9072"/>
      </w:tabs>
    </w:pPr>
  </w:style>
  <w:style w:type="character" w:customStyle="1" w:styleId="longtext1">
    <w:name w:val="long_text1"/>
    <w:rsid w:val="00952211"/>
    <w:rPr>
      <w:sz w:val="20"/>
      <w:szCs w:val="20"/>
    </w:rPr>
  </w:style>
  <w:style w:type="paragraph" w:customStyle="1" w:styleId="Pa9">
    <w:name w:val="Pa9"/>
    <w:basedOn w:val="Normal"/>
    <w:next w:val="Normal"/>
    <w:rsid w:val="00D8515A"/>
    <w:pPr>
      <w:autoSpaceDE w:val="0"/>
      <w:autoSpaceDN w:val="0"/>
      <w:adjustRightInd w:val="0"/>
      <w:spacing w:line="193" w:lineRule="atLeast"/>
    </w:pPr>
    <w:rPr>
      <w:rFonts w:ascii="TimokCYR" w:hAnsi="TimokCYR"/>
      <w:lang w:val="en-US" w:eastAsia="en-US"/>
    </w:rPr>
  </w:style>
  <w:style w:type="paragraph" w:styleId="ListParagraph">
    <w:name w:val="List Paragraph"/>
    <w:aliases w:val="List1,List Paragraph1,List Paragraph11,List Paragraph111,Colorful List - Accent 11,List Paragraph1111"/>
    <w:basedOn w:val="Normal"/>
    <w:link w:val="ListParagraphChar"/>
    <w:uiPriority w:val="34"/>
    <w:qFormat/>
    <w:rsid w:val="0038392B"/>
    <w:pPr>
      <w:widowControl w:val="0"/>
      <w:autoSpaceDE w:val="0"/>
      <w:autoSpaceDN w:val="0"/>
      <w:adjustRightInd w:val="0"/>
      <w:ind w:left="708"/>
    </w:pPr>
    <w:rPr>
      <w:lang w:val="en-US" w:eastAsia="en-US"/>
    </w:rPr>
  </w:style>
  <w:style w:type="character" w:styleId="Emphasis">
    <w:name w:val="Emphasis"/>
    <w:qFormat/>
    <w:rsid w:val="0038392B"/>
    <w:rPr>
      <w:b/>
      <w:bCs/>
      <w:i w:val="0"/>
      <w:iCs w:val="0"/>
    </w:rPr>
  </w:style>
  <w:style w:type="paragraph" w:styleId="FootnoteText">
    <w:name w:val="footnote text"/>
    <w:basedOn w:val="Normal"/>
    <w:link w:val="FootnoteTextChar"/>
    <w:uiPriority w:val="99"/>
    <w:semiHidden/>
    <w:rsid w:val="008B4E3B"/>
    <w:rPr>
      <w:sz w:val="20"/>
      <w:szCs w:val="20"/>
    </w:rPr>
  </w:style>
  <w:style w:type="character" w:styleId="FootnoteReference">
    <w:name w:val="footnote reference"/>
    <w:uiPriority w:val="99"/>
    <w:semiHidden/>
    <w:rsid w:val="008B4E3B"/>
    <w:rPr>
      <w:vertAlign w:val="superscript"/>
    </w:rPr>
  </w:style>
  <w:style w:type="paragraph" w:customStyle="1" w:styleId="Char">
    <w:name w:val="Char Знак Знак"/>
    <w:basedOn w:val="Normal"/>
    <w:rsid w:val="008B612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13400E"/>
  </w:style>
  <w:style w:type="paragraph" w:styleId="TOC2">
    <w:name w:val="toc 2"/>
    <w:basedOn w:val="Normal"/>
    <w:next w:val="Normal"/>
    <w:autoRedefine/>
    <w:uiPriority w:val="39"/>
    <w:rsid w:val="0013400E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236D43"/>
    <w:pPr>
      <w:tabs>
        <w:tab w:val="right" w:leader="dot" w:pos="9062"/>
      </w:tabs>
      <w:ind w:left="480"/>
    </w:pPr>
    <w:rPr>
      <w:b/>
      <w:noProof/>
    </w:rPr>
  </w:style>
  <w:style w:type="character" w:customStyle="1" w:styleId="st1">
    <w:name w:val="st1"/>
    <w:basedOn w:val="DefaultParagraphFont"/>
    <w:rsid w:val="0078055C"/>
  </w:style>
  <w:style w:type="character" w:customStyle="1" w:styleId="FontStyle13">
    <w:name w:val="Font Style13"/>
    <w:rsid w:val="0078055C"/>
    <w:rPr>
      <w:rFonts w:ascii="Times New Roman" w:hAnsi="Times New Roman" w:cs="Times New Roman"/>
      <w:sz w:val="20"/>
      <w:szCs w:val="20"/>
    </w:rPr>
  </w:style>
  <w:style w:type="paragraph" w:customStyle="1" w:styleId="MoUparagraphs">
    <w:name w:val="MoU paragraphs"/>
    <w:basedOn w:val="Normal"/>
    <w:rsid w:val="00A76537"/>
    <w:pPr>
      <w:suppressAutoHyphens/>
      <w:spacing w:before="80" w:after="60" w:line="280" w:lineRule="exact"/>
      <w:jc w:val="both"/>
    </w:pPr>
    <w:rPr>
      <w:rFonts w:ascii="Calibri" w:hAnsi="Calibri"/>
      <w:sz w:val="22"/>
      <w:szCs w:val="22"/>
      <w:lang w:val="en-GB" w:eastAsia="ar-SA"/>
    </w:rPr>
  </w:style>
  <w:style w:type="paragraph" w:customStyle="1" w:styleId="21">
    <w:name w:val="Основен текст 21"/>
    <w:basedOn w:val="Normal"/>
    <w:rsid w:val="00342FDC"/>
    <w:pPr>
      <w:suppressAutoHyphens/>
      <w:jc w:val="both"/>
    </w:pPr>
    <w:rPr>
      <w:szCs w:val="20"/>
      <w:lang w:eastAsia="ar-SA"/>
    </w:rPr>
  </w:style>
  <w:style w:type="paragraph" w:styleId="BodyTextIndent2">
    <w:name w:val="Body Text Indent 2"/>
    <w:basedOn w:val="Normal"/>
    <w:rsid w:val="009B7D02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9B7D02"/>
    <w:pPr>
      <w:spacing w:after="120"/>
      <w:ind w:left="283"/>
    </w:pPr>
    <w:rPr>
      <w:sz w:val="16"/>
      <w:szCs w:val="16"/>
    </w:rPr>
  </w:style>
  <w:style w:type="character" w:customStyle="1" w:styleId="ecx937255209-26062012">
    <w:name w:val="ecx937255209-26062012"/>
    <w:basedOn w:val="DefaultParagraphFont"/>
    <w:rsid w:val="00DE45B1"/>
  </w:style>
  <w:style w:type="paragraph" w:styleId="Title">
    <w:name w:val="Title"/>
    <w:basedOn w:val="Normal"/>
    <w:link w:val="TitleChar"/>
    <w:qFormat/>
    <w:rsid w:val="00833CF7"/>
    <w:pPr>
      <w:jc w:val="center"/>
    </w:pPr>
    <w:rPr>
      <w:sz w:val="28"/>
      <w:szCs w:val="20"/>
      <w:lang w:eastAsia="x-none"/>
    </w:rPr>
  </w:style>
  <w:style w:type="character" w:customStyle="1" w:styleId="BodyTextChar">
    <w:name w:val="Body Text Char"/>
    <w:link w:val="BodyText"/>
    <w:uiPriority w:val="99"/>
    <w:rsid w:val="00E36C70"/>
    <w:rPr>
      <w:sz w:val="24"/>
      <w:szCs w:val="24"/>
      <w:lang w:val="bg-BG" w:eastAsia="bg-BG" w:bidi="ar-SA"/>
    </w:rPr>
  </w:style>
  <w:style w:type="paragraph" w:customStyle="1" w:styleId="Body1">
    <w:name w:val="Body 1"/>
    <w:rsid w:val="00FA4762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BodyText2Char">
    <w:name w:val="Body Text 2 Char"/>
    <w:link w:val="BodyText2"/>
    <w:rsid w:val="00275124"/>
    <w:rPr>
      <w:sz w:val="24"/>
      <w:lang w:val="bg-BG" w:eastAsia="bg-BG"/>
    </w:rPr>
  </w:style>
  <w:style w:type="paragraph" w:styleId="NoSpacing">
    <w:name w:val="No Spacing"/>
    <w:uiPriority w:val="1"/>
    <w:qFormat/>
    <w:rsid w:val="007C4624"/>
    <w:rPr>
      <w:rFonts w:eastAsia="Calibri"/>
      <w:sz w:val="24"/>
      <w:szCs w:val="22"/>
      <w:lang w:val="en-US" w:eastAsia="en-US"/>
    </w:rPr>
  </w:style>
  <w:style w:type="character" w:customStyle="1" w:styleId="shortened">
    <w:name w:val="shortened"/>
    <w:rsid w:val="00EB1D42"/>
  </w:style>
  <w:style w:type="character" w:customStyle="1" w:styleId="TitleChar">
    <w:name w:val="Title Char"/>
    <w:link w:val="Title"/>
    <w:rsid w:val="00713DF9"/>
    <w:rPr>
      <w:sz w:val="28"/>
      <w:lang w:val="bg-BG"/>
    </w:rPr>
  </w:style>
  <w:style w:type="character" w:customStyle="1" w:styleId="highlight">
    <w:name w:val="highlight"/>
    <w:rsid w:val="0051104C"/>
  </w:style>
  <w:style w:type="paragraph" w:customStyle="1" w:styleId="PointManual">
    <w:name w:val="Point Manual"/>
    <w:basedOn w:val="Normal"/>
    <w:rsid w:val="00D91A91"/>
    <w:pPr>
      <w:spacing w:before="200"/>
      <w:ind w:left="567" w:hanging="567"/>
    </w:pPr>
    <w:rPr>
      <w:lang w:bidi="bg-BG"/>
    </w:rPr>
  </w:style>
  <w:style w:type="character" w:customStyle="1" w:styleId="st">
    <w:name w:val="st"/>
    <w:rsid w:val="00D91A91"/>
  </w:style>
  <w:style w:type="paragraph" w:customStyle="1" w:styleId="1">
    <w:name w:val="Списък на абзаци1"/>
    <w:basedOn w:val="Normal"/>
    <w:uiPriority w:val="99"/>
    <w:qFormat/>
    <w:rsid w:val="008D57CC"/>
    <w:pPr>
      <w:widowControl w:val="0"/>
      <w:suppressAutoHyphens/>
      <w:ind w:left="720"/>
    </w:pPr>
    <w:rPr>
      <w:rFonts w:eastAsia="SimSun" w:cs="Mangal"/>
      <w:kern w:val="1"/>
      <w:lang w:eastAsia="hi-IN" w:bidi="hi-IN"/>
    </w:rPr>
  </w:style>
  <w:style w:type="paragraph" w:customStyle="1" w:styleId="10">
    <w:name w:val="Без разредка1"/>
    <w:rsid w:val="008D57CC"/>
    <w:rPr>
      <w:sz w:val="24"/>
      <w:szCs w:val="22"/>
      <w:lang w:val="en-US" w:eastAsia="en-US"/>
    </w:rPr>
  </w:style>
  <w:style w:type="paragraph" w:customStyle="1" w:styleId="Body">
    <w:name w:val="Body"/>
    <w:rsid w:val="008D57CC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paragraph" w:customStyle="1" w:styleId="Char0">
    <w:name w:val="Char"/>
    <w:basedOn w:val="Normal"/>
    <w:rsid w:val="001C442B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pple-converted-space">
    <w:name w:val="apple-converted-space"/>
    <w:rsid w:val="006C5480"/>
  </w:style>
  <w:style w:type="paragraph" w:customStyle="1" w:styleId="western">
    <w:name w:val="western"/>
    <w:basedOn w:val="Normal"/>
    <w:rsid w:val="006C5480"/>
    <w:pPr>
      <w:spacing w:before="100" w:beforeAutospacing="1" w:after="115"/>
    </w:pPr>
    <w:rPr>
      <w:color w:val="000000"/>
      <w:lang w:val="en-GB" w:eastAsia="en-US"/>
    </w:rPr>
  </w:style>
  <w:style w:type="character" w:customStyle="1" w:styleId="newdocreference">
    <w:name w:val="newdocreference"/>
    <w:rsid w:val="006C5480"/>
  </w:style>
  <w:style w:type="character" w:customStyle="1" w:styleId="style74">
    <w:name w:val="style74"/>
    <w:rsid w:val="00190D64"/>
  </w:style>
  <w:style w:type="character" w:customStyle="1" w:styleId="fechagris1">
    <w:name w:val="fecha_gris1"/>
    <w:rsid w:val="00190D64"/>
    <w:rPr>
      <w:color w:val="999999"/>
    </w:rPr>
  </w:style>
  <w:style w:type="character" w:customStyle="1" w:styleId="messagebody">
    <w:name w:val="messagebody"/>
    <w:rsid w:val="00190D64"/>
  </w:style>
  <w:style w:type="character" w:customStyle="1" w:styleId="recenziq">
    <w:name w:val="recenziq"/>
    <w:rsid w:val="00190D64"/>
  </w:style>
  <w:style w:type="character" w:customStyle="1" w:styleId="yiv9621019335">
    <w:name w:val="yiv9621019335"/>
    <w:rsid w:val="00190D64"/>
  </w:style>
  <w:style w:type="paragraph" w:customStyle="1" w:styleId="Char1">
    <w:name w:val="Char1"/>
    <w:basedOn w:val="Normal"/>
    <w:rsid w:val="00190D6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Spacing1">
    <w:name w:val="No Spacing1"/>
    <w:qFormat/>
    <w:rsid w:val="001451D0"/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List1 Char,List Paragraph1 Char,List Paragraph11 Char,List Paragraph111 Char,Colorful List - Accent 11 Char,List Paragraph1111 Char"/>
    <w:link w:val="ListParagraph"/>
    <w:uiPriority w:val="34"/>
    <w:locked/>
    <w:rsid w:val="0016084D"/>
    <w:rPr>
      <w:sz w:val="24"/>
      <w:szCs w:val="24"/>
      <w:lang w:val="en-US" w:eastAsia="en-US"/>
    </w:rPr>
  </w:style>
  <w:style w:type="character" w:customStyle="1" w:styleId="samedocreference">
    <w:name w:val="samedocreference"/>
    <w:rsid w:val="00382D31"/>
  </w:style>
  <w:style w:type="character" w:customStyle="1" w:styleId="t">
    <w:name w:val="t"/>
    <w:rsid w:val="00B371BB"/>
  </w:style>
  <w:style w:type="paragraph" w:customStyle="1" w:styleId="ListParagraph2">
    <w:name w:val="List Paragraph2"/>
    <w:basedOn w:val="Normal"/>
    <w:semiHidden/>
    <w:rsid w:val="00BD6109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ListParagraph3">
    <w:name w:val="List Paragraph3"/>
    <w:basedOn w:val="Normal"/>
    <w:qFormat/>
    <w:rsid w:val="00260C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dnoteText">
    <w:name w:val="endnote text"/>
    <w:basedOn w:val="Normal"/>
    <w:link w:val="EndnoteTextChar"/>
    <w:rsid w:val="00972869"/>
    <w:rPr>
      <w:sz w:val="20"/>
      <w:szCs w:val="20"/>
    </w:rPr>
  </w:style>
  <w:style w:type="character" w:customStyle="1" w:styleId="EndnoteTextChar">
    <w:name w:val="Endnote Text Char"/>
    <w:link w:val="EndnoteText"/>
    <w:rsid w:val="00972869"/>
    <w:rPr>
      <w:lang w:val="bg-BG" w:eastAsia="bg-BG"/>
    </w:rPr>
  </w:style>
  <w:style w:type="character" w:styleId="EndnoteReference">
    <w:name w:val="endnote reference"/>
    <w:rsid w:val="00972869"/>
    <w:rPr>
      <w:vertAlign w:val="superscript"/>
    </w:rPr>
  </w:style>
  <w:style w:type="paragraph" w:styleId="Revision">
    <w:name w:val="Revision"/>
    <w:hidden/>
    <w:uiPriority w:val="99"/>
    <w:semiHidden/>
    <w:rsid w:val="00972869"/>
    <w:rPr>
      <w:sz w:val="24"/>
      <w:szCs w:val="24"/>
    </w:rPr>
  </w:style>
  <w:style w:type="character" w:customStyle="1" w:styleId="Heading2Char">
    <w:name w:val="Heading 2 Char"/>
    <w:link w:val="Heading2"/>
    <w:rsid w:val="00401DC4"/>
    <w:rPr>
      <w:rFonts w:ascii="Arial" w:hAnsi="Arial" w:cs="Arial"/>
      <w:b/>
      <w:bCs/>
      <w:i/>
      <w:iCs/>
      <w:sz w:val="28"/>
      <w:szCs w:val="28"/>
      <w:lang w:val="bg-BG" w:eastAsia="bg-BG"/>
    </w:rPr>
  </w:style>
  <w:style w:type="character" w:customStyle="1" w:styleId="20">
    <w:name w:val="Основен текст (2)_"/>
    <w:link w:val="22"/>
    <w:locked/>
    <w:rsid w:val="007A4503"/>
    <w:rPr>
      <w:sz w:val="22"/>
      <w:szCs w:val="22"/>
      <w:shd w:val="clear" w:color="auto" w:fill="FFFFFF"/>
    </w:rPr>
  </w:style>
  <w:style w:type="paragraph" w:customStyle="1" w:styleId="22">
    <w:name w:val="Основен текст (2)"/>
    <w:basedOn w:val="Normal"/>
    <w:link w:val="20"/>
    <w:rsid w:val="007A4503"/>
    <w:pPr>
      <w:widowControl w:val="0"/>
      <w:shd w:val="clear" w:color="auto" w:fill="FFFFFF"/>
      <w:spacing w:before="360" w:after="60" w:line="0" w:lineRule="atLeast"/>
      <w:ind w:hanging="740"/>
      <w:jc w:val="center"/>
    </w:pPr>
    <w:rPr>
      <w:sz w:val="22"/>
      <w:szCs w:val="22"/>
      <w:lang w:val="x-none" w:eastAsia="x-none"/>
    </w:rPr>
  </w:style>
  <w:style w:type="character" w:customStyle="1" w:styleId="4">
    <w:name w:val="Заглавие на изображение (4)_"/>
    <w:link w:val="40"/>
    <w:locked/>
    <w:rsid w:val="007A4503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40">
    <w:name w:val="Заглавие на изображение (4)"/>
    <w:basedOn w:val="Normal"/>
    <w:link w:val="4"/>
    <w:rsid w:val="007A4503"/>
    <w:pPr>
      <w:widowControl w:val="0"/>
      <w:shd w:val="clear" w:color="auto" w:fill="FFFFFF"/>
      <w:spacing w:line="110" w:lineRule="exact"/>
    </w:pPr>
    <w:rPr>
      <w:rFonts w:ascii="Calibri" w:hAnsi="Calibri"/>
      <w:sz w:val="10"/>
      <w:szCs w:val="10"/>
      <w:lang w:val="x-none" w:eastAsia="x-none"/>
    </w:rPr>
  </w:style>
  <w:style w:type="character" w:customStyle="1" w:styleId="41">
    <w:name w:val="Заглавие #4_"/>
    <w:link w:val="42"/>
    <w:locked/>
    <w:rsid w:val="007A4503"/>
    <w:rPr>
      <w:b/>
      <w:bCs/>
      <w:sz w:val="32"/>
      <w:szCs w:val="32"/>
      <w:shd w:val="clear" w:color="auto" w:fill="FFFFFF"/>
    </w:rPr>
  </w:style>
  <w:style w:type="paragraph" w:customStyle="1" w:styleId="42">
    <w:name w:val="Заглавие #4"/>
    <w:basedOn w:val="Normal"/>
    <w:link w:val="41"/>
    <w:rsid w:val="007A4503"/>
    <w:pPr>
      <w:widowControl w:val="0"/>
      <w:shd w:val="clear" w:color="auto" w:fill="FFFFFF"/>
      <w:spacing w:after="600" w:line="0" w:lineRule="atLeast"/>
      <w:jc w:val="center"/>
      <w:outlineLvl w:val="3"/>
    </w:pPr>
    <w:rPr>
      <w:b/>
      <w:bCs/>
      <w:sz w:val="32"/>
      <w:szCs w:val="32"/>
      <w:lang w:val="x-none" w:eastAsia="x-none"/>
    </w:rPr>
  </w:style>
  <w:style w:type="character" w:customStyle="1" w:styleId="4Exact">
    <w:name w:val="Заглавие на изображение (4) Exact"/>
    <w:rsid w:val="007A4503"/>
  </w:style>
  <w:style w:type="paragraph" w:customStyle="1" w:styleId="Style31">
    <w:name w:val="Style31"/>
    <w:basedOn w:val="Normal"/>
    <w:uiPriority w:val="99"/>
    <w:rsid w:val="00C15CB6"/>
    <w:pPr>
      <w:widowControl w:val="0"/>
      <w:autoSpaceDE w:val="0"/>
      <w:autoSpaceDN w:val="0"/>
      <w:adjustRightInd w:val="0"/>
    </w:pPr>
  </w:style>
  <w:style w:type="paragraph" w:customStyle="1" w:styleId="Style43">
    <w:name w:val="Style43"/>
    <w:basedOn w:val="Normal"/>
    <w:uiPriority w:val="99"/>
    <w:rsid w:val="00C15CB6"/>
    <w:pPr>
      <w:widowControl w:val="0"/>
      <w:autoSpaceDE w:val="0"/>
      <w:autoSpaceDN w:val="0"/>
      <w:adjustRightInd w:val="0"/>
    </w:pPr>
  </w:style>
  <w:style w:type="character" w:customStyle="1" w:styleId="FontStyle83">
    <w:name w:val="Font Style83"/>
    <w:uiPriority w:val="99"/>
    <w:rsid w:val="00C15CB6"/>
    <w:rPr>
      <w:rFonts w:ascii="Times New Roman" w:hAnsi="Times New Roman" w:cs="Times New Roman"/>
      <w:sz w:val="18"/>
      <w:szCs w:val="18"/>
    </w:rPr>
  </w:style>
  <w:style w:type="character" w:customStyle="1" w:styleId="FontStyle84">
    <w:name w:val="Font Style84"/>
    <w:uiPriority w:val="99"/>
    <w:rsid w:val="00C15CB6"/>
    <w:rPr>
      <w:rFonts w:ascii="Times New Roman" w:hAnsi="Times New Roman" w:cs="Times New Roman"/>
      <w:b/>
      <w:bCs/>
      <w:i/>
      <w:iCs/>
      <w:spacing w:val="-10"/>
      <w:sz w:val="18"/>
      <w:szCs w:val="18"/>
    </w:rPr>
  </w:style>
  <w:style w:type="paragraph" w:customStyle="1" w:styleId="ListParagraph4">
    <w:name w:val="List Paragraph4"/>
    <w:basedOn w:val="Normal"/>
    <w:qFormat/>
    <w:rsid w:val="00830D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Мрежа в таблица1"/>
    <w:basedOn w:val="TableNormal"/>
    <w:next w:val="TableGrid"/>
    <w:uiPriority w:val="59"/>
    <w:rsid w:val="00AD0C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uiPriority w:val="99"/>
    <w:semiHidden/>
    <w:rsid w:val="00564F33"/>
    <w:rPr>
      <w:rFonts w:ascii="Tahoma" w:hAnsi="Tahoma" w:cs="Tahoma"/>
      <w:sz w:val="16"/>
      <w:szCs w:val="16"/>
      <w:lang w:val="bg-BG"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F46E2E"/>
    <w:rPr>
      <w:b/>
      <w:bCs/>
      <w:i/>
      <w:iCs/>
      <w:color w:val="4F81BD"/>
      <w:sz w:val="24"/>
      <w:szCs w:val="24"/>
      <w:lang w:val="bg-BG" w:eastAsia="bg-BG"/>
    </w:rPr>
  </w:style>
  <w:style w:type="numbering" w:customStyle="1" w:styleId="ImportedStyle431">
    <w:name w:val="Imported Style 431"/>
    <w:rsid w:val="00F15D1B"/>
    <w:pPr>
      <w:numPr>
        <w:numId w:val="12"/>
      </w:numPr>
    </w:pPr>
  </w:style>
  <w:style w:type="numbering" w:customStyle="1" w:styleId="ImportedStyle4311">
    <w:name w:val="Imported Style 4311"/>
    <w:rsid w:val="0009423B"/>
  </w:style>
  <w:style w:type="paragraph" w:customStyle="1" w:styleId="BodyA">
    <w:name w:val="Body A"/>
    <w:rsid w:val="001C3D47"/>
    <w:rPr>
      <w:rFonts w:ascii="Calibri" w:eastAsia="Arial Unicode MS" w:hAnsi="Calibri" w:cs="Arial Unicode MS"/>
      <w:color w:val="000000"/>
      <w:sz w:val="24"/>
      <w:szCs w:val="24"/>
      <w:u w:color="000000"/>
      <w:lang w:val="en-US" w:eastAsia="en-US"/>
    </w:rPr>
  </w:style>
  <w:style w:type="paragraph" w:customStyle="1" w:styleId="p3">
    <w:name w:val="p3"/>
    <w:basedOn w:val="Normal"/>
    <w:rsid w:val="001C3D47"/>
    <w:pPr>
      <w:spacing w:before="100" w:beforeAutospacing="1" w:after="100" w:afterAutospacing="1"/>
    </w:pPr>
    <w:rPr>
      <w:rFonts w:eastAsia="Calibri"/>
      <w:lang w:val="en-US" w:eastAsia="en-US"/>
    </w:rPr>
  </w:style>
  <w:style w:type="character" w:customStyle="1" w:styleId="s2">
    <w:name w:val="s2"/>
    <w:rsid w:val="001C3D47"/>
  </w:style>
  <w:style w:type="numbering" w:customStyle="1" w:styleId="ImportedStyle4312">
    <w:name w:val="Imported Style 4312"/>
    <w:rsid w:val="006E287E"/>
    <w:pPr>
      <w:numPr>
        <w:numId w:val="3"/>
      </w:numPr>
    </w:pPr>
  </w:style>
  <w:style w:type="numbering" w:customStyle="1" w:styleId="ImportedStyle4313">
    <w:name w:val="Imported Style 4313"/>
    <w:rsid w:val="005F09BA"/>
  </w:style>
  <w:style w:type="numbering" w:customStyle="1" w:styleId="ImportedStyle4314">
    <w:name w:val="Imported Style 4314"/>
    <w:rsid w:val="005F09BA"/>
    <w:pPr>
      <w:numPr>
        <w:numId w:val="4"/>
      </w:numPr>
    </w:pPr>
  </w:style>
  <w:style w:type="numbering" w:customStyle="1" w:styleId="ImportedStyle4315">
    <w:name w:val="Imported Style 4315"/>
    <w:rsid w:val="005303AC"/>
  </w:style>
  <w:style w:type="numbering" w:customStyle="1" w:styleId="NoList1">
    <w:name w:val="No List1"/>
    <w:next w:val="NoList"/>
    <w:uiPriority w:val="99"/>
    <w:semiHidden/>
    <w:unhideWhenUsed/>
    <w:rsid w:val="005303AC"/>
  </w:style>
  <w:style w:type="table" w:customStyle="1" w:styleId="TableGrid1">
    <w:name w:val="Table Grid1"/>
    <w:basedOn w:val="TableNormal"/>
    <w:next w:val="TableGrid"/>
    <w:uiPriority w:val="59"/>
    <w:rsid w:val="005303A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5303AC"/>
    <w:rPr>
      <w:rFonts w:ascii="Arial" w:hAnsi="Arial" w:cs="Arial"/>
      <w:b/>
      <w:bCs/>
      <w:sz w:val="26"/>
      <w:szCs w:val="26"/>
      <w:lang w:val="bg-BG" w:eastAsia="bg-BG"/>
    </w:rPr>
  </w:style>
  <w:style w:type="character" w:customStyle="1" w:styleId="cursorpointer">
    <w:name w:val="cursorpointer"/>
    <w:rsid w:val="005303AC"/>
  </w:style>
  <w:style w:type="table" w:customStyle="1" w:styleId="110">
    <w:name w:val="Мрежа в таблица11"/>
    <w:basedOn w:val="TableNormal"/>
    <w:next w:val="TableGrid"/>
    <w:uiPriority w:val="59"/>
    <w:rsid w:val="005303A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5303AC"/>
    <w:rPr>
      <w:sz w:val="24"/>
      <w:szCs w:val="24"/>
      <w:lang w:val="bg-BG" w:eastAsia="bg-BG"/>
    </w:rPr>
  </w:style>
  <w:style w:type="character" w:customStyle="1" w:styleId="FooterChar">
    <w:name w:val="Footer Char"/>
    <w:link w:val="Footer"/>
    <w:uiPriority w:val="99"/>
    <w:rsid w:val="005303AC"/>
    <w:rPr>
      <w:sz w:val="24"/>
      <w:szCs w:val="24"/>
      <w:lang w:val="bg-BG" w:eastAsia="bg-BG"/>
    </w:rPr>
  </w:style>
  <w:style w:type="character" w:customStyle="1" w:styleId="CommentTextChar">
    <w:name w:val="Comment Text Char"/>
    <w:link w:val="CommentText"/>
    <w:uiPriority w:val="99"/>
    <w:semiHidden/>
    <w:rsid w:val="005303AC"/>
    <w:rPr>
      <w:lang w:val="bg-BG" w:eastAsia="bg-BG"/>
    </w:rPr>
  </w:style>
  <w:style w:type="character" w:customStyle="1" w:styleId="CommentSubjectChar">
    <w:name w:val="Comment Subject Char"/>
    <w:link w:val="CommentSubject"/>
    <w:uiPriority w:val="99"/>
    <w:semiHidden/>
    <w:rsid w:val="005303AC"/>
    <w:rPr>
      <w:b/>
      <w:bCs/>
      <w:lang w:val="bg-BG" w:eastAsia="bg-BG"/>
    </w:rPr>
  </w:style>
  <w:style w:type="character" w:customStyle="1" w:styleId="Heading1Char">
    <w:name w:val="Heading 1 Char"/>
    <w:link w:val="Heading1"/>
    <w:uiPriority w:val="9"/>
    <w:rsid w:val="005303AC"/>
    <w:rPr>
      <w:b/>
      <w:caps/>
      <w:sz w:val="24"/>
      <w:lang w:val="bg-BG" w:eastAsia="bg-BG"/>
    </w:rPr>
  </w:style>
  <w:style w:type="numbering" w:customStyle="1" w:styleId="ImportedStyle4316">
    <w:name w:val="Imported Style 4316"/>
    <w:rsid w:val="005303AC"/>
    <w:pPr>
      <w:numPr>
        <w:numId w:val="8"/>
      </w:numPr>
    </w:pPr>
  </w:style>
  <w:style w:type="character" w:customStyle="1" w:styleId="jlqj4b">
    <w:name w:val="jlqj4b"/>
    <w:rsid w:val="007C5EE2"/>
  </w:style>
  <w:style w:type="character" w:styleId="FollowedHyperlink">
    <w:name w:val="FollowedHyperlink"/>
    <w:uiPriority w:val="99"/>
    <w:unhideWhenUsed/>
    <w:rsid w:val="007C5EE2"/>
    <w:rPr>
      <w:color w:val="800080"/>
      <w:u w:val="single"/>
    </w:rPr>
  </w:style>
  <w:style w:type="table" w:styleId="TableGrid8">
    <w:name w:val="Table Grid 8"/>
    <w:basedOn w:val="TableNormal"/>
    <w:rsid w:val="00DA51AE"/>
    <w:rPr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stParagraph5">
    <w:name w:val="List Paragraph5"/>
    <w:basedOn w:val="Normal"/>
    <w:qFormat/>
    <w:rsid w:val="005365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0">
    <w:name w:val="TableGrid"/>
    <w:rsid w:val="000F408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link w:val="FootnoteText"/>
    <w:uiPriority w:val="99"/>
    <w:semiHidden/>
    <w:rsid w:val="00AE15AE"/>
  </w:style>
  <w:style w:type="paragraph" w:customStyle="1" w:styleId="HeaderFooter">
    <w:name w:val="Header &amp; Footer"/>
    <w:rsid w:val="006F161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</w:rPr>
  </w:style>
  <w:style w:type="numbering" w:customStyle="1" w:styleId="List0">
    <w:name w:val="List 0"/>
    <w:basedOn w:val="ImportedStyle1"/>
    <w:rsid w:val="006F1611"/>
    <w:pPr>
      <w:numPr>
        <w:numId w:val="37"/>
      </w:numPr>
    </w:pPr>
  </w:style>
  <w:style w:type="numbering" w:customStyle="1" w:styleId="ImportedStyle1">
    <w:name w:val="Imported Style 1"/>
    <w:rsid w:val="006F1611"/>
  </w:style>
  <w:style w:type="numbering" w:customStyle="1" w:styleId="List1">
    <w:name w:val="List 1"/>
    <w:basedOn w:val="ImportedStyle2"/>
    <w:rsid w:val="006F1611"/>
    <w:pPr>
      <w:numPr>
        <w:numId w:val="38"/>
      </w:numPr>
    </w:pPr>
  </w:style>
  <w:style w:type="numbering" w:customStyle="1" w:styleId="ImportedStyle2">
    <w:name w:val="Imported Style 2"/>
    <w:rsid w:val="006F1611"/>
  </w:style>
  <w:style w:type="numbering" w:customStyle="1" w:styleId="List21">
    <w:name w:val="List 21"/>
    <w:basedOn w:val="ImportedStyle3"/>
    <w:rsid w:val="006F1611"/>
    <w:pPr>
      <w:numPr>
        <w:numId w:val="39"/>
      </w:numPr>
    </w:pPr>
  </w:style>
  <w:style w:type="numbering" w:customStyle="1" w:styleId="ImportedStyle3">
    <w:name w:val="Imported Style 3"/>
    <w:rsid w:val="006F1611"/>
  </w:style>
  <w:style w:type="paragraph" w:customStyle="1" w:styleId="BodyAA">
    <w:name w:val="Body A A"/>
    <w:rsid w:val="006F161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numbering" w:customStyle="1" w:styleId="List31">
    <w:name w:val="List 31"/>
    <w:basedOn w:val="Dash"/>
    <w:rsid w:val="006F1611"/>
    <w:pPr>
      <w:numPr>
        <w:numId w:val="40"/>
      </w:numPr>
    </w:pPr>
  </w:style>
  <w:style w:type="numbering" w:customStyle="1" w:styleId="Dash">
    <w:name w:val="Dash"/>
    <w:rsid w:val="006F1611"/>
  </w:style>
  <w:style w:type="numbering" w:customStyle="1" w:styleId="List41">
    <w:name w:val="List 41"/>
    <w:basedOn w:val="Dash"/>
    <w:rsid w:val="006F1611"/>
    <w:pPr>
      <w:numPr>
        <w:numId w:val="41"/>
      </w:numPr>
    </w:pPr>
  </w:style>
  <w:style w:type="numbering" w:customStyle="1" w:styleId="List51">
    <w:name w:val="List 51"/>
    <w:basedOn w:val="ImportedStyle1"/>
    <w:rsid w:val="006F1611"/>
    <w:pPr>
      <w:numPr>
        <w:numId w:val="42"/>
      </w:numPr>
    </w:pPr>
  </w:style>
  <w:style w:type="numbering" w:customStyle="1" w:styleId="List6">
    <w:name w:val="List 6"/>
    <w:basedOn w:val="ImportedStyle2"/>
    <w:rsid w:val="006F1611"/>
    <w:pPr>
      <w:numPr>
        <w:numId w:val="43"/>
      </w:numPr>
    </w:pPr>
  </w:style>
  <w:style w:type="numbering" w:customStyle="1" w:styleId="List7">
    <w:name w:val="List 7"/>
    <w:basedOn w:val="ImportedStyle3"/>
    <w:rsid w:val="006F1611"/>
    <w:pPr>
      <w:numPr>
        <w:numId w:val="44"/>
      </w:numPr>
    </w:pPr>
  </w:style>
  <w:style w:type="numbering" w:customStyle="1" w:styleId="List8">
    <w:name w:val="List 8"/>
    <w:basedOn w:val="ImportedStyle4"/>
    <w:rsid w:val="006F1611"/>
    <w:pPr>
      <w:numPr>
        <w:numId w:val="46"/>
      </w:numPr>
    </w:pPr>
  </w:style>
  <w:style w:type="numbering" w:customStyle="1" w:styleId="ImportedStyle4">
    <w:name w:val="Imported Style 4"/>
    <w:rsid w:val="006F1611"/>
  </w:style>
  <w:style w:type="numbering" w:customStyle="1" w:styleId="List9">
    <w:name w:val="List 9"/>
    <w:basedOn w:val="ImportedStyle5"/>
    <w:rsid w:val="006F1611"/>
    <w:pPr>
      <w:numPr>
        <w:numId w:val="45"/>
      </w:numPr>
    </w:pPr>
  </w:style>
  <w:style w:type="numbering" w:customStyle="1" w:styleId="ImportedStyle5">
    <w:name w:val="Imported Style 5"/>
    <w:rsid w:val="006F1611"/>
  </w:style>
  <w:style w:type="numbering" w:customStyle="1" w:styleId="List10">
    <w:name w:val="List 10"/>
    <w:basedOn w:val="ImportedStyle6"/>
    <w:rsid w:val="006F1611"/>
    <w:pPr>
      <w:numPr>
        <w:numId w:val="47"/>
      </w:numPr>
    </w:pPr>
  </w:style>
  <w:style w:type="numbering" w:customStyle="1" w:styleId="ImportedStyle6">
    <w:name w:val="Imported Style 6"/>
    <w:rsid w:val="006F1611"/>
  </w:style>
  <w:style w:type="numbering" w:customStyle="1" w:styleId="List11">
    <w:name w:val="List 11"/>
    <w:basedOn w:val="ImportedStyle7"/>
    <w:rsid w:val="006F1611"/>
    <w:pPr>
      <w:numPr>
        <w:numId w:val="48"/>
      </w:numPr>
    </w:pPr>
  </w:style>
  <w:style w:type="numbering" w:customStyle="1" w:styleId="ImportedStyle7">
    <w:name w:val="Imported Style 7"/>
    <w:rsid w:val="006F1611"/>
  </w:style>
  <w:style w:type="numbering" w:customStyle="1" w:styleId="List12">
    <w:name w:val="List 12"/>
    <w:basedOn w:val="ImportedStyle8"/>
    <w:rsid w:val="006F1611"/>
    <w:pPr>
      <w:numPr>
        <w:numId w:val="49"/>
      </w:numPr>
    </w:pPr>
  </w:style>
  <w:style w:type="numbering" w:customStyle="1" w:styleId="ImportedStyle8">
    <w:name w:val="Imported Style 8"/>
    <w:rsid w:val="006F1611"/>
  </w:style>
  <w:style w:type="numbering" w:customStyle="1" w:styleId="List13">
    <w:name w:val="List 13"/>
    <w:basedOn w:val="ImportedStyle9"/>
    <w:rsid w:val="006F1611"/>
    <w:pPr>
      <w:numPr>
        <w:numId w:val="50"/>
      </w:numPr>
    </w:pPr>
  </w:style>
  <w:style w:type="numbering" w:customStyle="1" w:styleId="ImportedStyle9">
    <w:name w:val="Imported Style 9"/>
    <w:rsid w:val="006F1611"/>
  </w:style>
  <w:style w:type="numbering" w:customStyle="1" w:styleId="List14">
    <w:name w:val="List 14"/>
    <w:basedOn w:val="ImportedStyle10"/>
    <w:rsid w:val="006F1611"/>
    <w:pPr>
      <w:numPr>
        <w:numId w:val="51"/>
      </w:numPr>
    </w:pPr>
  </w:style>
  <w:style w:type="numbering" w:customStyle="1" w:styleId="ImportedStyle10">
    <w:name w:val="Imported Style 10"/>
    <w:rsid w:val="006F1611"/>
  </w:style>
  <w:style w:type="numbering" w:customStyle="1" w:styleId="List15">
    <w:name w:val="List 15"/>
    <w:basedOn w:val="ImportedStyle10"/>
    <w:rsid w:val="006F1611"/>
    <w:pPr>
      <w:numPr>
        <w:numId w:val="52"/>
      </w:numPr>
    </w:pPr>
  </w:style>
  <w:style w:type="numbering" w:customStyle="1" w:styleId="List16">
    <w:name w:val="List 16"/>
    <w:basedOn w:val="ImportedStyle11"/>
    <w:rsid w:val="006F1611"/>
    <w:pPr>
      <w:numPr>
        <w:numId w:val="53"/>
      </w:numPr>
    </w:pPr>
  </w:style>
  <w:style w:type="numbering" w:customStyle="1" w:styleId="ImportedStyle11">
    <w:name w:val="Imported Style 11"/>
    <w:rsid w:val="006F1611"/>
  </w:style>
  <w:style w:type="numbering" w:customStyle="1" w:styleId="List17">
    <w:name w:val="List 17"/>
    <w:basedOn w:val="ImportedStyle12"/>
    <w:rsid w:val="006F1611"/>
    <w:pPr>
      <w:numPr>
        <w:numId w:val="54"/>
      </w:numPr>
    </w:pPr>
  </w:style>
  <w:style w:type="numbering" w:customStyle="1" w:styleId="ImportedStyle12">
    <w:name w:val="Imported Style 12"/>
    <w:rsid w:val="006F1611"/>
  </w:style>
  <w:style w:type="numbering" w:customStyle="1" w:styleId="List18">
    <w:name w:val="List 18"/>
    <w:basedOn w:val="ImportedStyle13"/>
    <w:rsid w:val="006F1611"/>
    <w:pPr>
      <w:numPr>
        <w:numId w:val="55"/>
      </w:numPr>
    </w:pPr>
  </w:style>
  <w:style w:type="numbering" w:customStyle="1" w:styleId="ImportedStyle13">
    <w:name w:val="Imported Style 13"/>
    <w:rsid w:val="006F1611"/>
  </w:style>
  <w:style w:type="numbering" w:customStyle="1" w:styleId="List19">
    <w:name w:val="List 19"/>
    <w:basedOn w:val="ImportedStyle14"/>
    <w:rsid w:val="006F1611"/>
    <w:pPr>
      <w:numPr>
        <w:numId w:val="56"/>
      </w:numPr>
    </w:pPr>
  </w:style>
  <w:style w:type="numbering" w:customStyle="1" w:styleId="ImportedStyle14">
    <w:name w:val="Imported Style 14"/>
    <w:rsid w:val="006F1611"/>
  </w:style>
  <w:style w:type="numbering" w:customStyle="1" w:styleId="List20">
    <w:name w:val="List 20"/>
    <w:basedOn w:val="ImportedStyle15"/>
    <w:rsid w:val="006F1611"/>
    <w:pPr>
      <w:numPr>
        <w:numId w:val="57"/>
      </w:numPr>
    </w:pPr>
  </w:style>
  <w:style w:type="numbering" w:customStyle="1" w:styleId="ImportedStyle15">
    <w:name w:val="Imported Style 15"/>
    <w:rsid w:val="006F1611"/>
  </w:style>
  <w:style w:type="numbering" w:customStyle="1" w:styleId="ImportedStyle16">
    <w:name w:val="Imported Style 16"/>
    <w:rsid w:val="006F1611"/>
  </w:style>
  <w:style w:type="paragraph" w:customStyle="1" w:styleId="gmail-msolistparagraph">
    <w:name w:val="gmail-msolistparagraph"/>
    <w:basedOn w:val="Normal"/>
    <w:rsid w:val="006F1611"/>
    <w:pPr>
      <w:spacing w:before="100" w:beforeAutospacing="1" w:after="100" w:afterAutospacing="1"/>
    </w:pPr>
    <w:rPr>
      <w:rFonts w:eastAsia="Calibri"/>
      <w:u w:color="000000"/>
    </w:rPr>
  </w:style>
  <w:style w:type="numbering" w:customStyle="1" w:styleId="ImportedStyle4317">
    <w:name w:val="Imported Style 4317"/>
    <w:rsid w:val="00E016FC"/>
    <w:pPr>
      <w:numPr>
        <w:numId w:val="9"/>
      </w:numPr>
    </w:pPr>
  </w:style>
  <w:style w:type="paragraph" w:customStyle="1" w:styleId="msonormal0">
    <w:name w:val="msonormal"/>
    <w:basedOn w:val="Normal"/>
    <w:rsid w:val="00437584"/>
    <w:pPr>
      <w:spacing w:before="100" w:beforeAutospacing="1" w:after="100" w:afterAutospacing="1"/>
    </w:pPr>
    <w:rPr>
      <w:lang w:val="en-US" w:eastAsia="en-US" w:bidi="bn-BD"/>
    </w:rPr>
  </w:style>
  <w:style w:type="paragraph" w:customStyle="1" w:styleId="Char2">
    <w:name w:val="Char"/>
    <w:basedOn w:val="Normal"/>
    <w:rsid w:val="0043758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0">
    <w:name w:val="Char1"/>
    <w:basedOn w:val="Normal"/>
    <w:rsid w:val="0043758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ps">
    <w:name w:val="hps"/>
    <w:rsid w:val="004F4EF1"/>
  </w:style>
  <w:style w:type="character" w:customStyle="1" w:styleId="Heading3Char1">
    <w:name w:val="Heading 3 Char1"/>
    <w:uiPriority w:val="99"/>
    <w:locked/>
    <w:rsid w:val="004F4EF1"/>
    <w:rPr>
      <w:rFonts w:ascii="Arial" w:hAnsi="Arial" w:cs="Arial"/>
      <w:b/>
      <w:bCs/>
      <w:sz w:val="26"/>
      <w:szCs w:val="26"/>
      <w:lang w:val="bg-BG" w:eastAsia="bg-BG" w:bidi="ar-SA"/>
    </w:rPr>
  </w:style>
  <w:style w:type="character" w:customStyle="1" w:styleId="x193iq5w">
    <w:name w:val="x193iq5w"/>
    <w:rsid w:val="004F4EF1"/>
  </w:style>
  <w:style w:type="table" w:customStyle="1" w:styleId="TableGrid3">
    <w:name w:val="Table Grid3"/>
    <w:basedOn w:val="TableNormal"/>
    <w:next w:val="TableGrid"/>
    <w:uiPriority w:val="39"/>
    <w:rsid w:val="000A15E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985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233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6A173-440A-477F-AA29-67FE4EC6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5818</Words>
  <Characters>35920</Characters>
  <Application>Microsoft Office Word</Application>
  <DocSecurity>0</DocSecurity>
  <Lines>299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ОТЧЕТ</vt:lpstr>
      <vt:lpstr>ОТЧЕТ</vt:lpstr>
    </vt:vector>
  </TitlesOfParts>
  <Company>Ministry of culture</Company>
  <LinksUpToDate>false</LinksUpToDate>
  <CharactersWithSpaces>41655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Denislava Yurukova</dc:creator>
  <cp:keywords/>
  <cp:lastModifiedBy>Bogdan Patashev</cp:lastModifiedBy>
  <cp:revision>3</cp:revision>
  <cp:lastPrinted>2025-03-17T15:53:00Z</cp:lastPrinted>
  <dcterms:created xsi:type="dcterms:W3CDTF">2025-09-03T22:17:00Z</dcterms:created>
  <dcterms:modified xsi:type="dcterms:W3CDTF">2025-09-04T06:13:00Z</dcterms:modified>
</cp:coreProperties>
</file>