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672" w:rsidRPr="00440F8C" w:rsidRDefault="00F149B6" w:rsidP="00F83672">
      <w:pPr>
        <w:pStyle w:val="a8"/>
        <w:jc w:val="center"/>
        <w:rPr>
          <w:sz w:val="28"/>
          <w:szCs w:val="28"/>
        </w:rPr>
      </w:pPr>
      <w:r w:rsidRPr="00BB0E38">
        <w:rPr>
          <w:noProof/>
          <w:sz w:val="28"/>
          <w:szCs w:val="28"/>
          <w:lang w:val="en-US" w:eastAsia="en-US" w:bidi="ar-SA"/>
        </w:rPr>
        <w:drawing>
          <wp:inline distT="0" distB="0" distL="0" distR="0">
            <wp:extent cx="906780" cy="762000"/>
            <wp:effectExtent l="0" t="0" r="7620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369" w:rsidRDefault="004F4369" w:rsidP="004F4369">
      <w:pPr>
        <w:ind w:right="2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РЕПУБЛИКА БЪЛГАРИЯ</w:t>
      </w:r>
    </w:p>
    <w:p w:rsidR="004F4369" w:rsidRPr="00DB5CA5" w:rsidRDefault="004F4369" w:rsidP="004F4369">
      <w:pPr>
        <w:ind w:right="2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Министерство на културата</w:t>
      </w:r>
    </w:p>
    <w:p w:rsidR="004F4369" w:rsidRDefault="004F4369" w:rsidP="004F4369">
      <w:pPr>
        <w:spacing w:after="120"/>
        <w:ind w:right="2"/>
        <w:rPr>
          <w:rFonts w:eastAsia="Times New Roman" w:cs="Times New Roman"/>
        </w:rPr>
      </w:pPr>
    </w:p>
    <w:p w:rsidR="004F4369" w:rsidRDefault="004F4369" w:rsidP="004F4369">
      <w:pPr>
        <w:spacing w:after="120"/>
        <w:ind w:right="2"/>
        <w:rPr>
          <w:rFonts w:eastAsia="Times New Roman" w:cs="Times New Roman"/>
        </w:rPr>
      </w:pPr>
    </w:p>
    <w:p w:rsidR="004F4369" w:rsidRDefault="004F4369" w:rsidP="004F4369">
      <w:pPr>
        <w:spacing w:after="120"/>
        <w:ind w:right="2"/>
        <w:rPr>
          <w:rFonts w:eastAsia="Times New Roman" w:cs="Times New Roman"/>
        </w:rPr>
      </w:pPr>
    </w:p>
    <w:p w:rsidR="004F4369" w:rsidRDefault="004F4369" w:rsidP="004F4369">
      <w:pPr>
        <w:spacing w:after="120"/>
        <w:ind w:right="2"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>З А П О В Е Д</w:t>
      </w:r>
    </w:p>
    <w:p w:rsidR="004F4369" w:rsidRDefault="004F4369" w:rsidP="004F4369">
      <w:pPr>
        <w:spacing w:after="120"/>
        <w:ind w:right="2"/>
        <w:rPr>
          <w:rFonts w:eastAsia="Times New Roman" w:cs="Times New Roman"/>
        </w:rPr>
      </w:pPr>
    </w:p>
    <w:p w:rsidR="004F4369" w:rsidRDefault="004F4369" w:rsidP="004F4369">
      <w:pPr>
        <w:spacing w:after="120"/>
        <w:ind w:right="2"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№  РД 09 – </w:t>
      </w:r>
      <w:r>
        <w:rPr>
          <w:rFonts w:eastAsia="Times New Roman" w:cs="Times New Roman"/>
        </w:rPr>
        <w:t xml:space="preserve">……………………….. </w:t>
      </w:r>
      <w:r>
        <w:rPr>
          <w:rFonts w:eastAsia="Times New Roman" w:cs="Times New Roman"/>
          <w:b/>
        </w:rPr>
        <w:t>г.</w:t>
      </w:r>
    </w:p>
    <w:p w:rsidR="004F4369" w:rsidRDefault="004F4369" w:rsidP="004F4369">
      <w:pPr>
        <w:spacing w:after="120"/>
        <w:ind w:right="2" w:firstLine="720"/>
        <w:jc w:val="both"/>
        <w:rPr>
          <w:rFonts w:eastAsia="Times New Roman" w:cs="Times New Roman"/>
        </w:rPr>
      </w:pPr>
    </w:p>
    <w:p w:rsidR="004F4369" w:rsidRDefault="004F4369" w:rsidP="004F4369">
      <w:pPr>
        <w:spacing w:after="120"/>
        <w:ind w:right="2" w:firstLine="720"/>
        <w:jc w:val="both"/>
        <w:rPr>
          <w:rFonts w:eastAsia="Times New Roman" w:cs="Times New Roman"/>
        </w:rPr>
      </w:pPr>
    </w:p>
    <w:p w:rsidR="004F4369" w:rsidRDefault="004F4369" w:rsidP="004F4369">
      <w:pPr>
        <w:spacing w:after="120" w:line="360" w:lineRule="auto"/>
        <w:ind w:right="2" w:firstLine="720"/>
        <w:jc w:val="both"/>
        <w:rPr>
          <w:rFonts w:eastAsia="Times New Roman" w:cs="Times New Roman"/>
        </w:rPr>
      </w:pPr>
      <w:r w:rsidRPr="00A62CEB">
        <w:rPr>
          <w:rFonts w:eastAsia="Times New Roman" w:cs="Times New Roman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4F4369" w:rsidRDefault="004F4369" w:rsidP="004F4369">
      <w:pPr>
        <w:spacing w:after="120" w:line="360" w:lineRule="auto"/>
        <w:ind w:right="2"/>
        <w:jc w:val="both"/>
        <w:rPr>
          <w:rFonts w:eastAsia="Times New Roman" w:cs="Times New Roman"/>
        </w:rPr>
      </w:pPr>
    </w:p>
    <w:p w:rsidR="004F4369" w:rsidRDefault="004F4369" w:rsidP="004F4369">
      <w:pPr>
        <w:spacing w:after="120"/>
        <w:ind w:right="2"/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>У Т В Ъ Р Ж Д А В А М</w:t>
      </w:r>
    </w:p>
    <w:p w:rsidR="004F4369" w:rsidRDefault="004F4369" w:rsidP="004F4369">
      <w:pPr>
        <w:spacing w:after="120" w:line="360" w:lineRule="auto"/>
        <w:ind w:left="2160" w:right="2"/>
        <w:rPr>
          <w:rFonts w:eastAsia="Times New Roman" w:cs="Times New Roman"/>
        </w:rPr>
      </w:pPr>
    </w:p>
    <w:p w:rsidR="004F4369" w:rsidRDefault="004F4369" w:rsidP="004F4369">
      <w:pPr>
        <w:spacing w:line="360" w:lineRule="auto"/>
        <w:ind w:right="2" w:firstLine="7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Учебна програма за специфична професионална подготовка по учебен предмет </w:t>
      </w:r>
      <w:r>
        <w:rPr>
          <w:rFonts w:eastAsia="Times New Roman" w:cs="Times New Roman"/>
          <w:b/>
        </w:rPr>
        <w:t xml:space="preserve">Комбинаторика и цветознание </w:t>
      </w:r>
      <w:r>
        <w:rPr>
          <w:rFonts w:eastAsia="Times New Roman" w:cs="Times New Roman"/>
        </w:rPr>
        <w:t xml:space="preserve">за специалност </w:t>
      </w:r>
      <w:r>
        <w:rPr>
          <w:rFonts w:eastAsia="Times New Roman" w:cs="Times New Roman"/>
          <w:b/>
        </w:rPr>
        <w:t>код 2130701 „Графичен дизайн“</w:t>
      </w:r>
      <w:r>
        <w:rPr>
          <w:rFonts w:eastAsia="Times New Roman" w:cs="Times New Roman"/>
        </w:rPr>
        <w:t xml:space="preserve">, професия </w:t>
      </w:r>
      <w:r>
        <w:rPr>
          <w:rFonts w:eastAsia="Times New Roman" w:cs="Times New Roman"/>
          <w:b/>
        </w:rPr>
        <w:t>код 213070 „Графичен дизайнер“</w:t>
      </w:r>
      <w:r>
        <w:rPr>
          <w:rFonts w:eastAsia="Times New Roman" w:cs="Times New Roman"/>
        </w:rPr>
        <w:t xml:space="preserve"> и специалност </w:t>
      </w:r>
      <w:r>
        <w:rPr>
          <w:rFonts w:eastAsia="Times New Roman" w:cs="Times New Roman"/>
          <w:b/>
        </w:rPr>
        <w:t>код 2130601 „Компютърна графика“</w:t>
      </w:r>
      <w:r>
        <w:rPr>
          <w:rFonts w:eastAsia="Times New Roman" w:cs="Times New Roman"/>
        </w:rPr>
        <w:t xml:space="preserve">, професия </w:t>
      </w:r>
      <w:r>
        <w:rPr>
          <w:rFonts w:eastAsia="Times New Roman" w:cs="Times New Roman"/>
          <w:b/>
        </w:rPr>
        <w:t>код 213060 „Компютърен график“</w:t>
      </w:r>
      <w:r>
        <w:rPr>
          <w:rFonts w:eastAsia="Times New Roman" w:cs="Times New Roman"/>
        </w:rPr>
        <w:t xml:space="preserve"> от професионално направление </w:t>
      </w:r>
      <w:r>
        <w:rPr>
          <w:rFonts w:eastAsia="Times New Roman" w:cs="Times New Roman"/>
          <w:b/>
        </w:rPr>
        <w:t>код 213 „Аудио-визуални изкуства и техники; производство на медийни продукти“.</w:t>
      </w:r>
    </w:p>
    <w:p w:rsidR="004F4369" w:rsidRDefault="004F4369" w:rsidP="004F4369">
      <w:pPr>
        <w:spacing w:after="120" w:line="360" w:lineRule="auto"/>
        <w:ind w:right="-610" w:firstLine="72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Учебната програма  влиза в сила от учебната 20</w:t>
      </w:r>
      <w:r w:rsidR="00F313A7">
        <w:rPr>
          <w:rFonts w:eastAsia="Times New Roman" w:cs="Times New Roman"/>
          <w:lang w:val="en-US"/>
        </w:rPr>
        <w:t>21</w:t>
      </w:r>
      <w:r>
        <w:rPr>
          <w:rFonts w:eastAsia="Times New Roman" w:cs="Times New Roman"/>
        </w:rPr>
        <w:t>/20</w:t>
      </w:r>
      <w:r w:rsidR="00F313A7">
        <w:rPr>
          <w:rFonts w:eastAsia="Times New Roman" w:cs="Times New Roman"/>
          <w:lang w:val="en-US"/>
        </w:rPr>
        <w:t>22</w:t>
      </w:r>
      <w:r>
        <w:rPr>
          <w:rFonts w:eastAsia="Times New Roman" w:cs="Times New Roman"/>
        </w:rPr>
        <w:t xml:space="preserve"> година.</w:t>
      </w:r>
    </w:p>
    <w:p w:rsidR="004F4369" w:rsidRDefault="004F4369" w:rsidP="004F4369">
      <w:pPr>
        <w:spacing w:line="360" w:lineRule="auto"/>
        <w:ind w:right="2" w:firstLine="720"/>
        <w:jc w:val="both"/>
        <w:rPr>
          <w:rFonts w:eastAsia="Times New Roman" w:cs="Times New Roman"/>
        </w:rPr>
      </w:pPr>
    </w:p>
    <w:p w:rsidR="004F4369" w:rsidRDefault="004F4369" w:rsidP="004F4369">
      <w:pPr>
        <w:spacing w:line="360" w:lineRule="auto"/>
        <w:ind w:right="2" w:firstLine="720"/>
        <w:jc w:val="both"/>
        <w:rPr>
          <w:rFonts w:eastAsia="Times New Roman" w:cs="Times New Roman"/>
        </w:rPr>
      </w:pPr>
    </w:p>
    <w:p w:rsidR="004F4369" w:rsidRPr="008863F6" w:rsidRDefault="00C258E1" w:rsidP="004F4369">
      <w:pPr>
        <w:spacing w:after="80"/>
        <w:rPr>
          <w:rFonts w:eastAsia="Calibri"/>
          <w:b/>
          <w:lang w:eastAsia="en-US"/>
        </w:rPr>
      </w:pPr>
      <w:r>
        <w:rPr>
          <w:rFonts w:eastAsia="Calibri"/>
          <w:b/>
          <w:lang w:val="ru-RU" w:eastAsia="en-US"/>
        </w:rPr>
        <w:t xml:space="preserve">ПРОФ. </w:t>
      </w:r>
      <w:r w:rsidR="008863F6">
        <w:rPr>
          <w:rFonts w:eastAsia="Calibri"/>
          <w:b/>
          <w:lang w:val="ru-RU" w:eastAsia="en-US"/>
        </w:rPr>
        <w:t>ВЕЛИСЛА</w:t>
      </w:r>
      <w:r w:rsidR="00532666">
        <w:rPr>
          <w:rFonts w:eastAsia="Calibri"/>
          <w:b/>
          <w:lang w:val="ru-RU" w:eastAsia="en-US"/>
        </w:rPr>
        <w:t>В</w:t>
      </w:r>
      <w:r w:rsidR="004F4369" w:rsidRPr="00A62CEB">
        <w:rPr>
          <w:rFonts w:eastAsia="Calibri"/>
          <w:b/>
          <w:lang w:val="ru-RU" w:eastAsia="en-US"/>
        </w:rPr>
        <w:t xml:space="preserve">  </w:t>
      </w:r>
      <w:r w:rsidR="00532666">
        <w:rPr>
          <w:rFonts w:eastAsia="Calibri"/>
          <w:b/>
          <w:lang w:val="ru-RU" w:eastAsia="en-US"/>
        </w:rPr>
        <w:t>МИНЕКОВ</w:t>
      </w:r>
    </w:p>
    <w:p w:rsidR="004F4369" w:rsidRPr="00A62CEB" w:rsidRDefault="004F4369" w:rsidP="004F4369">
      <w:pPr>
        <w:spacing w:after="80"/>
        <w:rPr>
          <w:rFonts w:eastAsia="Calibri"/>
          <w:b/>
          <w:i/>
          <w:lang w:val="ru-RU" w:eastAsia="en-US"/>
        </w:rPr>
      </w:pPr>
      <w:proofErr w:type="spellStart"/>
      <w:r w:rsidRPr="00A62CEB">
        <w:rPr>
          <w:rFonts w:eastAsia="Calibri"/>
          <w:b/>
          <w:i/>
          <w:lang w:val="ru-RU" w:eastAsia="en-US"/>
        </w:rPr>
        <w:t>Министър</w:t>
      </w:r>
      <w:proofErr w:type="spellEnd"/>
      <w:r w:rsidRPr="00A62CEB">
        <w:rPr>
          <w:rFonts w:eastAsia="Calibri"/>
          <w:b/>
          <w:i/>
          <w:lang w:val="ru-RU" w:eastAsia="en-US"/>
        </w:rPr>
        <w:t xml:space="preserve"> на  </w:t>
      </w:r>
      <w:proofErr w:type="spellStart"/>
      <w:r w:rsidRPr="00A62CEB">
        <w:rPr>
          <w:rFonts w:eastAsia="Calibri"/>
          <w:b/>
          <w:i/>
          <w:lang w:val="ru-RU" w:eastAsia="en-US"/>
        </w:rPr>
        <w:t>културата</w:t>
      </w:r>
      <w:proofErr w:type="spellEnd"/>
    </w:p>
    <w:p w:rsidR="004F4369" w:rsidRPr="00A62CEB" w:rsidRDefault="004F4369" w:rsidP="004F4369">
      <w:pPr>
        <w:spacing w:after="80"/>
        <w:rPr>
          <w:rFonts w:eastAsia="Calibri"/>
          <w:b/>
          <w:i/>
          <w:lang w:val="ru-RU" w:eastAsia="en-US"/>
        </w:rPr>
      </w:pPr>
    </w:p>
    <w:p w:rsidR="008C6DC5" w:rsidRDefault="008C6DC5" w:rsidP="008C6DC5">
      <w:pPr>
        <w:spacing w:after="200" w:line="360" w:lineRule="auto"/>
        <w:jc w:val="center"/>
        <w:rPr>
          <w:b/>
          <w:i/>
        </w:rPr>
      </w:pPr>
    </w:p>
    <w:p w:rsidR="008C6DC5" w:rsidRDefault="008C6DC5" w:rsidP="008C6DC5">
      <w:pPr>
        <w:spacing w:after="200" w:line="360" w:lineRule="auto"/>
        <w:jc w:val="center"/>
        <w:rPr>
          <w:b/>
          <w:i/>
        </w:rPr>
      </w:pPr>
    </w:p>
    <w:p w:rsidR="008C6DC5" w:rsidRDefault="008C6DC5" w:rsidP="008C6DC5">
      <w:pPr>
        <w:spacing w:after="200" w:line="360" w:lineRule="auto"/>
        <w:jc w:val="center"/>
        <w:rPr>
          <w:b/>
          <w:i/>
        </w:rPr>
      </w:pPr>
    </w:p>
    <w:p w:rsidR="008C6DC5" w:rsidRDefault="008C6DC5" w:rsidP="008C6DC5">
      <w:pPr>
        <w:spacing w:after="200" w:line="360" w:lineRule="auto"/>
        <w:jc w:val="center"/>
        <w:rPr>
          <w:b/>
          <w:i/>
        </w:rPr>
      </w:pPr>
    </w:p>
    <w:p w:rsidR="00F83672" w:rsidRPr="00F83672" w:rsidRDefault="00F83672" w:rsidP="008C6DC5">
      <w:pPr>
        <w:spacing w:after="200" w:line="360" w:lineRule="auto"/>
        <w:ind w:left="4254" w:firstLine="709"/>
        <w:jc w:val="center"/>
        <w:rPr>
          <w:b/>
          <w:u w:val="single"/>
        </w:rPr>
      </w:pPr>
      <w:bookmarkStart w:id="0" w:name="_GoBack"/>
      <w:bookmarkEnd w:id="0"/>
      <w:r w:rsidRPr="00440F8C">
        <w:rPr>
          <w:b/>
          <w:i/>
        </w:rPr>
        <w:lastRenderedPageBreak/>
        <w:t>Приложение</w:t>
      </w:r>
    </w:p>
    <w:p w:rsidR="00E02F2E" w:rsidRPr="00FB1E0E" w:rsidRDefault="006D179D" w:rsidP="00F83672">
      <w:pPr>
        <w:spacing w:after="200" w:line="276" w:lineRule="auto"/>
        <w:jc w:val="center"/>
        <w:rPr>
          <w:rFonts w:cs="Times New Roman"/>
          <w:sz w:val="28"/>
          <w:szCs w:val="28"/>
        </w:rPr>
      </w:pPr>
      <w:r w:rsidRPr="00FB1E0E">
        <w:rPr>
          <w:rFonts w:cs="Times New Roman"/>
          <w:b/>
          <w:sz w:val="28"/>
          <w:szCs w:val="28"/>
        </w:rPr>
        <w:t xml:space="preserve">МИНИСТЕРСТВО НА </w:t>
      </w:r>
      <w:r>
        <w:rPr>
          <w:rFonts w:cs="Times New Roman"/>
          <w:b/>
          <w:sz w:val="28"/>
          <w:szCs w:val="28"/>
        </w:rPr>
        <w:t>КУЛТУРАТА</w:t>
      </w:r>
    </w:p>
    <w:p w:rsidR="00A749C7" w:rsidRDefault="00A749C7" w:rsidP="00F83672">
      <w:pPr>
        <w:spacing w:after="200" w:line="276" w:lineRule="auto"/>
        <w:rPr>
          <w:rFonts w:cs="Times New Roman"/>
          <w:sz w:val="32"/>
        </w:rPr>
      </w:pPr>
    </w:p>
    <w:p w:rsidR="00235784" w:rsidRDefault="00235784" w:rsidP="00F83672">
      <w:pPr>
        <w:spacing w:after="200" w:line="276" w:lineRule="auto"/>
        <w:rPr>
          <w:rFonts w:cs="Times New Roman"/>
          <w:sz w:val="32"/>
        </w:rPr>
      </w:pPr>
    </w:p>
    <w:p w:rsidR="00FB1E0E" w:rsidRDefault="00FB1E0E" w:rsidP="00F83672">
      <w:pPr>
        <w:spacing w:after="200" w:line="276" w:lineRule="auto"/>
        <w:rPr>
          <w:rFonts w:cs="Times New Roman"/>
          <w:sz w:val="32"/>
        </w:rPr>
      </w:pPr>
    </w:p>
    <w:p w:rsidR="00E02F2E" w:rsidRPr="00235784" w:rsidRDefault="00E02F2E" w:rsidP="00235784">
      <w:pPr>
        <w:spacing w:line="276" w:lineRule="auto"/>
        <w:jc w:val="center"/>
        <w:rPr>
          <w:rFonts w:cs="Times New Roman"/>
          <w:b/>
          <w:sz w:val="40"/>
          <w:szCs w:val="40"/>
        </w:rPr>
      </w:pPr>
      <w:r w:rsidRPr="00235784">
        <w:rPr>
          <w:rFonts w:cs="Times New Roman"/>
          <w:b/>
          <w:sz w:val="40"/>
          <w:szCs w:val="40"/>
        </w:rPr>
        <w:t>У Ч Е Б Н А  П Р О Г Р А М А</w:t>
      </w: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4F4369" w:rsidRDefault="004F4369" w:rsidP="004F4369">
      <w:pPr>
        <w:jc w:val="center"/>
        <w:rPr>
          <w:rFonts w:eastAsia="Times New Roman" w:cs="Times New Roman"/>
          <w:b/>
          <w:smallCaps/>
        </w:rPr>
      </w:pPr>
      <w:r>
        <w:rPr>
          <w:rFonts w:eastAsia="Times New Roman" w:cs="Times New Roman"/>
          <w:b/>
          <w:smallCaps/>
          <w:lang w:val="en-US"/>
        </w:rPr>
        <w:t xml:space="preserve">ЗА </w:t>
      </w:r>
      <w:r>
        <w:rPr>
          <w:rFonts w:eastAsia="Times New Roman" w:cs="Times New Roman"/>
          <w:b/>
          <w:smallCaps/>
        </w:rPr>
        <w:t>СПЕЦИФИЧНА ПРОФЕСИОНАЛНА ПОДГОТОВКА</w:t>
      </w:r>
    </w:p>
    <w:p w:rsidR="004F4369" w:rsidRDefault="004F4369" w:rsidP="004F4369">
      <w:pPr>
        <w:jc w:val="center"/>
        <w:rPr>
          <w:rFonts w:eastAsia="Times New Roman" w:cs="Times New Roman"/>
          <w:b/>
          <w:smallCaps/>
        </w:rPr>
      </w:pPr>
    </w:p>
    <w:p w:rsidR="004F4369" w:rsidRDefault="004F4369" w:rsidP="004F4369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  <w:smallCaps/>
        </w:rPr>
        <w:t>ПО</w:t>
      </w:r>
    </w:p>
    <w:p w:rsidR="004F4369" w:rsidRDefault="004F4369" w:rsidP="004F4369">
      <w:pPr>
        <w:jc w:val="center"/>
        <w:rPr>
          <w:rFonts w:eastAsia="Times New Roman" w:cs="Times New Roman"/>
        </w:rPr>
      </w:pPr>
    </w:p>
    <w:p w:rsidR="004F4369" w:rsidRPr="00235784" w:rsidRDefault="004F4369" w:rsidP="004F4369">
      <w:pPr>
        <w:spacing w:line="276" w:lineRule="auto"/>
        <w:jc w:val="center"/>
        <w:rPr>
          <w:rFonts w:cs="Times New Roman"/>
          <w:b/>
          <w:caps/>
          <w:sz w:val="30"/>
          <w:szCs w:val="30"/>
        </w:rPr>
      </w:pPr>
      <w:r>
        <w:rPr>
          <w:rFonts w:cs="Times New Roman"/>
          <w:b/>
          <w:caps/>
          <w:sz w:val="30"/>
          <w:szCs w:val="30"/>
        </w:rPr>
        <w:t>КОМБИНАТОРИКА И ЦВЕТОЗНАНИЕ</w:t>
      </w:r>
    </w:p>
    <w:p w:rsidR="004F4369" w:rsidRDefault="004F4369" w:rsidP="004F4369">
      <w:pPr>
        <w:jc w:val="center"/>
        <w:rPr>
          <w:rFonts w:eastAsia="Times New Roman" w:cs="Times New Roman"/>
        </w:rPr>
      </w:pPr>
    </w:p>
    <w:p w:rsidR="004F4369" w:rsidRDefault="004F4369" w:rsidP="004F4369">
      <w:pPr>
        <w:jc w:val="center"/>
        <w:rPr>
          <w:rFonts w:eastAsia="Times New Roman" w:cs="Times New Roman"/>
        </w:rPr>
      </w:pPr>
    </w:p>
    <w:p w:rsidR="004F4369" w:rsidRDefault="004F4369" w:rsidP="004F4369">
      <w:pPr>
        <w:jc w:val="center"/>
        <w:rPr>
          <w:rFonts w:eastAsia="Times New Roman" w:cs="Times New Roman"/>
          <w:sz w:val="32"/>
          <w:szCs w:val="32"/>
        </w:rPr>
      </w:pPr>
    </w:p>
    <w:p w:rsidR="004F4369" w:rsidRDefault="004F4369" w:rsidP="004F4369">
      <w:pPr>
        <w:jc w:val="center"/>
        <w:rPr>
          <w:rFonts w:eastAsia="Times New Roman" w:cs="Times New Roman"/>
          <w:sz w:val="32"/>
          <w:szCs w:val="32"/>
        </w:rPr>
      </w:pPr>
    </w:p>
    <w:p w:rsidR="004F4369" w:rsidRDefault="004F4369" w:rsidP="004F4369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УТВЪРДЕНА СЪС ЗАПОВЕД </w:t>
      </w:r>
      <w:r>
        <w:rPr>
          <w:rFonts w:eastAsia="Times New Roman" w:cs="Times New Roman"/>
          <w:b/>
          <w:smallCaps/>
        </w:rPr>
        <w:t xml:space="preserve">№ </w:t>
      </w:r>
      <w:r>
        <w:rPr>
          <w:rFonts w:eastAsia="Times New Roman" w:cs="Times New Roman"/>
          <w:smallCaps/>
        </w:rPr>
        <w:t>..............................</w:t>
      </w:r>
    </w:p>
    <w:p w:rsidR="004F4369" w:rsidRDefault="004F4369" w:rsidP="004F4369">
      <w:pPr>
        <w:spacing w:after="200"/>
        <w:jc w:val="center"/>
        <w:rPr>
          <w:rFonts w:eastAsia="Times New Roman" w:cs="Times New Roman"/>
          <w:sz w:val="28"/>
          <w:szCs w:val="28"/>
        </w:rPr>
      </w:pPr>
    </w:p>
    <w:p w:rsidR="004F4369" w:rsidRDefault="004F4369" w:rsidP="004F4369">
      <w:pPr>
        <w:spacing w:after="200"/>
        <w:jc w:val="center"/>
        <w:rPr>
          <w:rFonts w:eastAsia="Times New Roman" w:cs="Times New Roman"/>
          <w:sz w:val="28"/>
          <w:szCs w:val="28"/>
        </w:rPr>
      </w:pPr>
    </w:p>
    <w:p w:rsidR="004F4369" w:rsidRDefault="004F4369" w:rsidP="004F4369">
      <w:pPr>
        <w:spacing w:after="200"/>
        <w:rPr>
          <w:rFonts w:eastAsia="Times New Roman" w:cs="Times New Roman"/>
          <w:sz w:val="28"/>
          <w:szCs w:val="28"/>
        </w:rPr>
      </w:pP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ПРОФЕСИОНАЛНО НАПРАВЛЕНИЕ:</w:t>
      </w: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>код 213</w:t>
      </w:r>
      <w:r>
        <w:rPr>
          <w:rFonts w:eastAsia="Times New Roman" w:cs="Times New Roman"/>
          <w:b/>
        </w:rPr>
        <w:tab/>
        <w:t>АУДИО-ВИЗУАЛНИ ИЗКУСТВА И ТЕХНИКИ;</w:t>
      </w: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ab/>
        <w:t>ПРОИЗВОДСТВО НА МЕДИЙНИ ПРОДУКТИ</w:t>
      </w: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  <w:b/>
        </w:rPr>
      </w:pP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ПРОФЕСИЯ: </w:t>
      </w:r>
      <w:r>
        <w:rPr>
          <w:rFonts w:eastAsia="Times New Roman" w:cs="Times New Roman"/>
          <w:b/>
        </w:rPr>
        <w:tab/>
        <w:t xml:space="preserve">213070 </w:t>
      </w:r>
      <w:r>
        <w:rPr>
          <w:rFonts w:eastAsia="Times New Roman" w:cs="Times New Roman"/>
          <w:b/>
        </w:rPr>
        <w:tab/>
        <w:t>Графичен дизайнер</w:t>
      </w: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СПЕЦИАЛНОСТ: </w:t>
      </w:r>
      <w:r>
        <w:rPr>
          <w:rFonts w:eastAsia="Times New Roman" w:cs="Times New Roman"/>
          <w:b/>
        </w:rPr>
        <w:tab/>
        <w:t xml:space="preserve">2130701 </w:t>
      </w:r>
      <w:r>
        <w:rPr>
          <w:rFonts w:eastAsia="Times New Roman" w:cs="Times New Roman"/>
          <w:b/>
        </w:rPr>
        <w:tab/>
        <w:t>Графичен дизайн</w:t>
      </w: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  <w:b/>
        </w:rPr>
      </w:pP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ПРОФЕСИЯ: </w:t>
      </w:r>
      <w:r>
        <w:rPr>
          <w:rFonts w:eastAsia="Times New Roman" w:cs="Times New Roman"/>
          <w:b/>
        </w:rPr>
        <w:tab/>
        <w:t xml:space="preserve">213060 </w:t>
      </w:r>
      <w:r>
        <w:rPr>
          <w:rFonts w:eastAsia="Times New Roman" w:cs="Times New Roman"/>
          <w:b/>
        </w:rPr>
        <w:tab/>
        <w:t>Компютърен график</w:t>
      </w:r>
    </w:p>
    <w:p w:rsidR="004F4369" w:rsidRDefault="004F4369" w:rsidP="004F4369">
      <w:pPr>
        <w:tabs>
          <w:tab w:val="left" w:pos="2268"/>
          <w:tab w:val="left" w:pos="3828"/>
        </w:tabs>
        <w:spacing w:line="360" w:lineRule="auto"/>
        <w:rPr>
          <w:rFonts w:eastAsia="Times New Roman" w:cs="Times New Roman"/>
        </w:rPr>
      </w:pPr>
      <w:r>
        <w:rPr>
          <w:rFonts w:eastAsia="Times New Roman" w:cs="Times New Roman"/>
          <w:b/>
        </w:rPr>
        <w:t xml:space="preserve">СПЕЦИАЛНОСТ: </w:t>
      </w:r>
      <w:r>
        <w:rPr>
          <w:rFonts w:eastAsia="Times New Roman" w:cs="Times New Roman"/>
          <w:b/>
        </w:rPr>
        <w:tab/>
        <w:t xml:space="preserve">2130601 </w:t>
      </w:r>
      <w:r>
        <w:rPr>
          <w:rFonts w:eastAsia="Times New Roman" w:cs="Times New Roman"/>
          <w:b/>
        </w:rPr>
        <w:tab/>
        <w:t>Компютърна графика</w:t>
      </w:r>
    </w:p>
    <w:p w:rsidR="004F4369" w:rsidRDefault="004F4369" w:rsidP="004F4369">
      <w:pPr>
        <w:spacing w:after="200"/>
        <w:rPr>
          <w:rFonts w:eastAsia="Times New Roman" w:cs="Times New Roman"/>
        </w:rPr>
      </w:pPr>
    </w:p>
    <w:p w:rsidR="004F4369" w:rsidRDefault="004F4369" w:rsidP="004F4369">
      <w:pPr>
        <w:spacing w:after="200"/>
        <w:rPr>
          <w:rFonts w:eastAsia="Times New Roman" w:cs="Times New Roman"/>
          <w:b/>
        </w:rPr>
      </w:pPr>
    </w:p>
    <w:p w:rsidR="004F4369" w:rsidRDefault="004F4369" w:rsidP="00235784">
      <w:pPr>
        <w:spacing w:line="276" w:lineRule="auto"/>
        <w:jc w:val="center"/>
        <w:rPr>
          <w:rFonts w:cs="Times New Roman"/>
          <w:b/>
          <w:caps/>
        </w:rPr>
      </w:pPr>
    </w:p>
    <w:p w:rsidR="004F4369" w:rsidRDefault="004F4369" w:rsidP="00235784">
      <w:pPr>
        <w:spacing w:line="276" w:lineRule="auto"/>
        <w:jc w:val="center"/>
        <w:rPr>
          <w:rFonts w:cs="Times New Roman"/>
          <w:b/>
          <w:caps/>
        </w:rPr>
      </w:pPr>
    </w:p>
    <w:p w:rsidR="00E02F2E" w:rsidRDefault="00F149B6" w:rsidP="00F83672">
      <w:pPr>
        <w:spacing w:after="200" w:line="276" w:lineRule="auto"/>
        <w:jc w:val="center"/>
        <w:rPr>
          <w:rFonts w:cs="Times New Roman"/>
          <w:b/>
          <w:sz w:val="22"/>
          <w:szCs w:val="22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>
                <wp:simplePos x="0" y="0"/>
                <wp:positionH relativeFrom="column">
                  <wp:posOffset>5882005</wp:posOffset>
                </wp:positionH>
                <wp:positionV relativeFrom="paragraph">
                  <wp:posOffset>194945</wp:posOffset>
                </wp:positionV>
                <wp:extent cx="332740" cy="260985"/>
                <wp:effectExtent l="4445" t="1905" r="0" b="381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6F3E" w:rsidRDefault="00FF6F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3.15pt;margin-top:15.35pt;width:26.2pt;height:20.5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JvgQIAAA4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" stroked="f">
                <v:textbox>
                  <w:txbxContent>
                    <w:p w:rsidR="00FF6F3E" w:rsidRDefault="00FF6F3E"/>
                  </w:txbxContent>
                </v:textbox>
              </v:shape>
            </w:pict>
          </mc:Fallback>
        </mc:AlternateContent>
      </w:r>
      <w:r w:rsidR="00F83672">
        <w:rPr>
          <w:rFonts w:cs="Times New Roman"/>
          <w:b/>
          <w:sz w:val="22"/>
          <w:szCs w:val="22"/>
        </w:rPr>
        <w:t>София</w:t>
      </w:r>
      <w:r w:rsidR="00F313A7">
        <w:rPr>
          <w:rFonts w:cs="Times New Roman"/>
          <w:b/>
          <w:sz w:val="22"/>
          <w:szCs w:val="22"/>
        </w:rPr>
        <w:t>, 20</w:t>
      </w:r>
      <w:r w:rsidR="00F313A7">
        <w:rPr>
          <w:rFonts w:cs="Times New Roman"/>
          <w:b/>
          <w:sz w:val="22"/>
          <w:szCs w:val="22"/>
          <w:lang w:val="en-US"/>
        </w:rPr>
        <w:t>21</w:t>
      </w:r>
      <w:r w:rsidR="00E02F2E" w:rsidRPr="00F83672">
        <w:rPr>
          <w:rFonts w:cs="Times New Roman"/>
          <w:b/>
          <w:sz w:val="22"/>
          <w:szCs w:val="22"/>
        </w:rPr>
        <w:t xml:space="preserve"> година</w:t>
      </w:r>
    </w:p>
    <w:p w:rsidR="00E02F2E" w:rsidRPr="00151138" w:rsidRDefault="00E02F2E" w:rsidP="009900D1">
      <w:pPr>
        <w:spacing w:after="200" w:line="276" w:lineRule="auto"/>
        <w:ind w:firstLine="709"/>
        <w:rPr>
          <w:rFonts w:cs="Times New Roman"/>
          <w:b/>
        </w:rPr>
      </w:pPr>
      <w:r w:rsidRPr="00151138">
        <w:rPr>
          <w:rFonts w:cs="Times New Roman"/>
          <w:b/>
        </w:rPr>
        <w:lastRenderedPageBreak/>
        <w:t>І. ОБЩО ПРЕДСТАВЯНЕ НА УЧЕБНАТА ПРОГРАМА</w:t>
      </w:r>
    </w:p>
    <w:p w:rsidR="00757629" w:rsidRPr="00757629" w:rsidRDefault="004B31DA" w:rsidP="004F4369">
      <w:pPr>
        <w:spacing w:line="360" w:lineRule="auto"/>
        <w:ind w:firstLine="709"/>
        <w:jc w:val="both"/>
        <w:rPr>
          <w:rFonts w:cs="Times New Roman"/>
          <w:kern w:val="24"/>
        </w:rPr>
      </w:pPr>
      <w:r w:rsidRPr="00942C1E">
        <w:rPr>
          <w:rFonts w:cs="Times New Roman"/>
          <w:kern w:val="24"/>
        </w:rPr>
        <w:t xml:space="preserve">Учебната програма по учебен предмет </w:t>
      </w:r>
      <w:r w:rsidR="00861219">
        <w:rPr>
          <w:b/>
        </w:rPr>
        <w:t>Комбинаторика и цветознание</w:t>
      </w:r>
      <w:r w:rsidRPr="00942C1E">
        <w:rPr>
          <w:rFonts w:cs="Times New Roman"/>
          <w:kern w:val="24"/>
        </w:rPr>
        <w:t xml:space="preserve"> </w:t>
      </w:r>
      <w:r w:rsidR="004F4369">
        <w:rPr>
          <w:rFonts w:eastAsia="Times New Roman" w:cs="Times New Roman"/>
        </w:rPr>
        <w:t xml:space="preserve">е предназначена за професията </w:t>
      </w:r>
      <w:r w:rsidR="004F4369">
        <w:rPr>
          <w:rFonts w:eastAsia="Times New Roman" w:cs="Times New Roman"/>
          <w:b/>
        </w:rPr>
        <w:t xml:space="preserve">Графичен дизайнер, </w:t>
      </w:r>
      <w:r w:rsidR="004F4369">
        <w:rPr>
          <w:rFonts w:eastAsia="Times New Roman" w:cs="Times New Roman"/>
        </w:rPr>
        <w:t xml:space="preserve">специалност </w:t>
      </w:r>
      <w:r w:rsidR="004F4369">
        <w:rPr>
          <w:rFonts w:eastAsia="Times New Roman" w:cs="Times New Roman"/>
          <w:b/>
        </w:rPr>
        <w:t>Графичен дизайн</w:t>
      </w:r>
      <w:r w:rsidR="004F4369">
        <w:rPr>
          <w:rFonts w:eastAsia="Times New Roman" w:cs="Times New Roman"/>
        </w:rPr>
        <w:t xml:space="preserve"> и професията </w:t>
      </w:r>
      <w:r w:rsidR="004F4369">
        <w:rPr>
          <w:rFonts w:eastAsia="Times New Roman" w:cs="Times New Roman"/>
          <w:b/>
        </w:rPr>
        <w:t xml:space="preserve">Компютърен график, </w:t>
      </w:r>
      <w:r w:rsidR="004F4369">
        <w:rPr>
          <w:rFonts w:eastAsia="Times New Roman" w:cs="Times New Roman"/>
        </w:rPr>
        <w:t xml:space="preserve">специалност </w:t>
      </w:r>
      <w:r w:rsidR="004F4369">
        <w:rPr>
          <w:rFonts w:eastAsia="Times New Roman" w:cs="Times New Roman"/>
          <w:b/>
        </w:rPr>
        <w:t xml:space="preserve">Компютърна графика </w:t>
      </w:r>
      <w:r w:rsidR="004F4369">
        <w:rPr>
          <w:rFonts w:eastAsia="Times New Roman" w:cs="Times New Roman"/>
        </w:rPr>
        <w:t>от</w:t>
      </w:r>
      <w:r w:rsidR="004F4369">
        <w:rPr>
          <w:rFonts w:eastAsia="Times New Roman" w:cs="Times New Roman"/>
          <w:b/>
        </w:rPr>
        <w:t xml:space="preserve"> </w:t>
      </w:r>
      <w:r w:rsidR="004F4369">
        <w:rPr>
          <w:rFonts w:eastAsia="Times New Roman" w:cs="Times New Roman"/>
        </w:rPr>
        <w:t xml:space="preserve">професионално направление </w:t>
      </w:r>
      <w:r w:rsidR="004F4369">
        <w:rPr>
          <w:rFonts w:eastAsia="Times New Roman" w:cs="Times New Roman"/>
          <w:b/>
        </w:rPr>
        <w:t>Аудио-визуални изкуства техники; производство на медийни продукти</w:t>
      </w:r>
      <w:r w:rsidRPr="00942C1E">
        <w:rPr>
          <w:rFonts w:cs="Times New Roman"/>
          <w:b/>
          <w:bCs/>
          <w:kern w:val="24"/>
          <w:lang w:val="en-US"/>
        </w:rPr>
        <w:t xml:space="preserve">, </w:t>
      </w:r>
      <w:r w:rsidR="001A5BB7">
        <w:rPr>
          <w:rFonts w:cs="Times New Roman"/>
          <w:kern w:val="24"/>
        </w:rPr>
        <w:t>съгласно типовия учебен план</w:t>
      </w:r>
      <w:r w:rsidR="00757629">
        <w:rPr>
          <w:rFonts w:cs="Times New Roman"/>
          <w:kern w:val="24"/>
        </w:rPr>
        <w:t xml:space="preserve"> </w:t>
      </w:r>
      <w:r w:rsidR="00757629" w:rsidRPr="00B70221">
        <w:t>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</w:t>
      </w:r>
      <w:r w:rsidR="00757629">
        <w:t>.</w:t>
      </w:r>
    </w:p>
    <w:p w:rsidR="009900D1" w:rsidRPr="00925817" w:rsidRDefault="00752CB1" w:rsidP="009900D1">
      <w:pPr>
        <w:spacing w:line="360" w:lineRule="auto"/>
        <w:ind w:firstLine="709"/>
        <w:jc w:val="both"/>
        <w:rPr>
          <w:rFonts w:cs="Times New Roman"/>
          <w:b/>
          <w:bCs/>
          <w:kern w:val="24"/>
        </w:rPr>
      </w:pPr>
      <w:r w:rsidRPr="00925817">
        <w:t>В учебната програма е включен материал, с овладяването на който се цели въвеждане на учениците в професията и специалността</w:t>
      </w:r>
      <w:r w:rsidR="00CE3F80" w:rsidRPr="00925817">
        <w:t xml:space="preserve"> и получаване на необходимите</w:t>
      </w:r>
      <w:r w:rsidRPr="00925817">
        <w:t xml:space="preserve"> знания и умения.</w:t>
      </w:r>
    </w:p>
    <w:p w:rsidR="00CE3F80" w:rsidRDefault="00752CB1" w:rsidP="004B035C">
      <w:pPr>
        <w:spacing w:line="360" w:lineRule="auto"/>
        <w:ind w:firstLine="709"/>
        <w:jc w:val="both"/>
        <w:rPr>
          <w:rFonts w:cs="Times New Roman"/>
          <w:lang w:bidi="he-IL"/>
        </w:rPr>
      </w:pPr>
      <w:r w:rsidRPr="00925817">
        <w:t>Чрез учебното съдържание по предмета обучаемите</w:t>
      </w:r>
      <w:r>
        <w:t xml:space="preserve"> да добиват обща представа за</w:t>
      </w:r>
      <w:r w:rsidR="00235784">
        <w:t xml:space="preserve"> </w:t>
      </w:r>
      <w:r w:rsidR="00332CD2" w:rsidRPr="00BE340D">
        <w:rPr>
          <w:rFonts w:cs="Times New Roman"/>
          <w:lang w:bidi="he-IL"/>
        </w:rPr>
        <w:t xml:space="preserve">основните </w:t>
      </w:r>
      <w:r w:rsidR="00861219">
        <w:rPr>
          <w:rFonts w:cs="Times New Roman"/>
          <w:lang w:bidi="he-IL"/>
        </w:rPr>
        <w:t>принципи на комбинаториката и цветознанието</w:t>
      </w:r>
      <w:r w:rsidR="001A413F" w:rsidRPr="00BE340D">
        <w:rPr>
          <w:rFonts w:cs="Times New Roman"/>
          <w:lang w:bidi="he-IL"/>
        </w:rPr>
        <w:t>.</w:t>
      </w:r>
      <w:r w:rsidR="00332CD2" w:rsidRPr="00BE340D">
        <w:rPr>
          <w:rFonts w:cs="Times New Roman"/>
          <w:lang w:bidi="he-IL"/>
        </w:rPr>
        <w:t xml:space="preserve"> </w:t>
      </w:r>
      <w:r w:rsidR="004B035C">
        <w:rPr>
          <w:rFonts w:cs="Times New Roman"/>
          <w:lang w:bidi="he-IL"/>
        </w:rPr>
        <w:t xml:space="preserve">Задачата на </w:t>
      </w:r>
      <w:r w:rsidR="00FB62C0">
        <w:rPr>
          <w:rFonts w:cs="Times New Roman"/>
          <w:lang w:bidi="he-IL"/>
        </w:rPr>
        <w:t>тази дисциплина</w:t>
      </w:r>
      <w:r w:rsidR="004B035C" w:rsidRPr="004B035C">
        <w:t xml:space="preserve"> </w:t>
      </w:r>
      <w:r w:rsidR="004B035C" w:rsidRPr="004B035C">
        <w:rPr>
          <w:rFonts w:cs="Times New Roman"/>
          <w:lang w:bidi="he-IL"/>
        </w:rPr>
        <w:t>е да разшири мирогледа на бъдещите дизайнери</w:t>
      </w:r>
      <w:r w:rsidR="003350A1">
        <w:rPr>
          <w:rFonts w:cs="Times New Roman"/>
          <w:lang w:bidi="he-IL"/>
        </w:rPr>
        <w:t>,</w:t>
      </w:r>
      <w:r w:rsidR="004B035C" w:rsidRPr="004B035C">
        <w:rPr>
          <w:rFonts w:cs="Times New Roman"/>
          <w:lang w:bidi="he-IL"/>
        </w:rPr>
        <w:t xml:space="preserve"> като интерпретира композицията</w:t>
      </w:r>
      <w:r w:rsidR="0003441B">
        <w:rPr>
          <w:rFonts w:cs="Times New Roman"/>
          <w:lang w:bidi="he-IL"/>
        </w:rPr>
        <w:t>,</w:t>
      </w:r>
      <w:r w:rsidR="004B035C" w:rsidRPr="004B035C">
        <w:rPr>
          <w:rFonts w:cs="Times New Roman"/>
          <w:lang w:bidi="he-IL"/>
        </w:rPr>
        <w:t xml:space="preserve"> </w:t>
      </w:r>
      <w:r w:rsidR="0003441B" w:rsidRPr="0003441B">
        <w:rPr>
          <w:rFonts w:cs="Times New Roman"/>
          <w:lang w:bidi="he-IL"/>
        </w:rPr>
        <w:t xml:space="preserve">преди всичко </w:t>
      </w:r>
      <w:r w:rsidR="0003441B">
        <w:rPr>
          <w:rFonts w:cs="Times New Roman"/>
          <w:lang w:bidi="he-IL"/>
        </w:rPr>
        <w:t>с цел</w:t>
      </w:r>
      <w:r w:rsidR="0003441B" w:rsidRPr="0003441B">
        <w:rPr>
          <w:rFonts w:cs="Times New Roman"/>
          <w:lang w:bidi="he-IL"/>
        </w:rPr>
        <w:t xml:space="preserve"> постигане на познания за същността и смисъла на художествения образ при обектите на дизайна,</w:t>
      </w:r>
      <w:r w:rsidR="0003441B">
        <w:rPr>
          <w:rFonts w:cs="Times New Roman"/>
          <w:lang w:bidi="he-IL"/>
        </w:rPr>
        <w:t xml:space="preserve"> </w:t>
      </w:r>
      <w:r w:rsidR="003350A1">
        <w:rPr>
          <w:rFonts w:cs="Times New Roman"/>
          <w:lang w:bidi="he-IL"/>
        </w:rPr>
        <w:t>за овладяване умения</w:t>
      </w:r>
      <w:r w:rsidR="0003441B" w:rsidRPr="0003441B">
        <w:rPr>
          <w:rFonts w:cs="Times New Roman"/>
          <w:lang w:bidi="he-IL"/>
        </w:rPr>
        <w:t xml:space="preserve"> да се ръководи и манипулира въздействието на дизайна върху възприятията на човека, в името на определен търсен художествен ефект</w:t>
      </w:r>
      <w:r w:rsidR="006D00C2">
        <w:rPr>
          <w:rFonts w:cs="Times New Roman"/>
          <w:lang w:bidi="he-IL"/>
        </w:rPr>
        <w:t xml:space="preserve"> в графичния проект</w:t>
      </w:r>
      <w:r w:rsidR="003350A1">
        <w:rPr>
          <w:rFonts w:cs="Times New Roman"/>
          <w:lang w:bidi="he-IL"/>
        </w:rPr>
        <w:t>.</w:t>
      </w:r>
    </w:p>
    <w:p w:rsidR="00FC638A" w:rsidRDefault="006D00C2" w:rsidP="009900D1">
      <w:pPr>
        <w:spacing w:line="360" w:lineRule="auto"/>
        <w:ind w:firstLine="709"/>
        <w:jc w:val="both"/>
      </w:pPr>
      <w:r>
        <w:t xml:space="preserve">Учениците се запознават </w:t>
      </w:r>
      <w:r w:rsidR="00FC638A">
        <w:t xml:space="preserve">с </w:t>
      </w:r>
      <w:r w:rsidR="00FC638A" w:rsidRPr="00FC638A">
        <w:t>категориите форма и пространство</w:t>
      </w:r>
      <w:r w:rsidR="00FC638A">
        <w:t>,</w:t>
      </w:r>
      <w:r w:rsidR="00E35372" w:rsidRPr="00E35372">
        <w:t xml:space="preserve"> „симетрия” и „ритъм”</w:t>
      </w:r>
      <w:r w:rsidR="00E35372">
        <w:t>,</w:t>
      </w:r>
      <w:r w:rsidR="00FC638A">
        <w:t xml:space="preserve"> </w:t>
      </w:r>
      <w:r w:rsidR="00FC638A" w:rsidRPr="00FC638A">
        <w:t>принципите за хармонично съчетаване на цветовете</w:t>
      </w:r>
      <w:r w:rsidR="00FC638A">
        <w:t>,</w:t>
      </w:r>
      <w:r w:rsidR="008A36EF">
        <w:t xml:space="preserve"> психологията на възприятието,</w:t>
      </w:r>
      <w:r w:rsidR="00FC638A">
        <w:t xml:space="preserve"> </w:t>
      </w:r>
      <w:r w:rsidR="008A36EF">
        <w:t>влиянието на форма и цвят върху човешките емоции,</w:t>
      </w:r>
      <w:r>
        <w:t xml:space="preserve"> зрителните илюзии,</w:t>
      </w:r>
      <w:r w:rsidR="008A36EF">
        <w:t xml:space="preserve"> </w:t>
      </w:r>
      <w:r w:rsidR="00FC638A">
        <w:t>възможностите за прилагането на тези знания при създаване на графичните проекти</w:t>
      </w:r>
      <w:r w:rsidR="00FC638A" w:rsidRPr="001D1F93">
        <w:rPr>
          <w:lang w:val="ru-RU"/>
        </w:rPr>
        <w:t xml:space="preserve">. </w:t>
      </w:r>
      <w:r w:rsidR="00FC638A" w:rsidRPr="001D1F93">
        <w:t xml:space="preserve">Научават се да разпознават и класифицират вида </w:t>
      </w:r>
      <w:r w:rsidR="00FC638A">
        <w:t xml:space="preserve">на </w:t>
      </w:r>
      <w:r w:rsidR="00E35372">
        <w:t>формите, модулните мрежи, а също и п</w:t>
      </w:r>
      <w:r w:rsidR="00E35372" w:rsidRPr="00E35372">
        <w:t>роцес</w:t>
      </w:r>
      <w:r w:rsidR="00E35372">
        <w:t>а</w:t>
      </w:r>
      <w:r w:rsidR="00E35372" w:rsidRPr="00E35372">
        <w:t xml:space="preserve"> на създаване на графични изображения в това число графични знаци</w:t>
      </w:r>
      <w:r w:rsidR="00FC638A" w:rsidRPr="001D1F93">
        <w:t>.</w:t>
      </w:r>
    </w:p>
    <w:p w:rsidR="00B50141" w:rsidRPr="001D1F93" w:rsidRDefault="0036689F" w:rsidP="00B50141">
      <w:pPr>
        <w:autoSpaceDE w:val="0"/>
        <w:spacing w:line="360" w:lineRule="auto"/>
        <w:ind w:firstLine="720"/>
        <w:jc w:val="both"/>
        <w:rPr>
          <w:rFonts w:cs="Times New Roman"/>
        </w:rPr>
      </w:pPr>
      <w:r w:rsidRPr="001D1F93">
        <w:rPr>
          <w:rFonts w:cs="Times New Roman"/>
        </w:rPr>
        <w:t xml:space="preserve">Учебното съдържание е разпределено в </w:t>
      </w:r>
      <w:r w:rsidR="00D7637D" w:rsidRPr="00D7637D">
        <w:rPr>
          <w:rFonts w:cs="Times New Roman"/>
        </w:rPr>
        <w:t>девет</w:t>
      </w:r>
      <w:r w:rsidRPr="001D1F93">
        <w:rPr>
          <w:rFonts w:cs="Times New Roman"/>
        </w:rPr>
        <w:t xml:space="preserve"> раздела, като в тях се конкретизира броя</w:t>
      </w:r>
      <w:r w:rsidR="00480D97" w:rsidRPr="001D1F93">
        <w:rPr>
          <w:rFonts w:cs="Times New Roman"/>
        </w:rPr>
        <w:t>т</w:t>
      </w:r>
      <w:r w:rsidRPr="001D1F93">
        <w:rPr>
          <w:rFonts w:cs="Times New Roman"/>
        </w:rPr>
        <w:t xml:space="preserve"> на учебните часове и включените теми. Всяка тема се разпределя от учителя в началото на учебната година.</w:t>
      </w:r>
      <w:r w:rsidR="00B50141" w:rsidRPr="001D1F93">
        <w:rPr>
          <w:rFonts w:cs="Times New Roman"/>
        </w:rPr>
        <w:t xml:space="preserve"> </w:t>
      </w:r>
    </w:p>
    <w:p w:rsidR="0036689F" w:rsidRPr="001D1F93" w:rsidRDefault="0036689F" w:rsidP="00605C3F">
      <w:pPr>
        <w:autoSpaceDE w:val="0"/>
        <w:spacing w:line="360" w:lineRule="auto"/>
        <w:ind w:firstLine="720"/>
        <w:jc w:val="both"/>
      </w:pPr>
      <w:r w:rsidRPr="001D1F93">
        <w:rPr>
          <w:rFonts w:cs="Times New Roman"/>
        </w:rPr>
        <w:t xml:space="preserve">Обучението по предмета се извършва във взаимовръзка с учебните предмети от </w:t>
      </w:r>
      <w:r w:rsidR="00922B7B" w:rsidRPr="001D1F93">
        <w:rPr>
          <w:rFonts w:cs="Times New Roman"/>
        </w:rPr>
        <w:t>отрасловата и специфичната професионална подготовка</w:t>
      </w:r>
      <w:r w:rsidRPr="001D1F93">
        <w:rPr>
          <w:rFonts w:cs="Times New Roman"/>
        </w:rPr>
        <w:t>.</w:t>
      </w:r>
    </w:p>
    <w:p w:rsidR="009900D1" w:rsidRDefault="005B53B2" w:rsidP="009900D1">
      <w:pPr>
        <w:autoSpaceDE w:val="0"/>
        <w:spacing w:line="360" w:lineRule="auto"/>
        <w:ind w:firstLine="720"/>
        <w:jc w:val="both"/>
        <w:rPr>
          <w:rFonts w:cs="Times New Roman"/>
        </w:rPr>
      </w:pPr>
      <w:r w:rsidRPr="001D1F93">
        <w:rPr>
          <w:rFonts w:cs="Times New Roman"/>
        </w:rPr>
        <w:t>Спецификата на обучението налага учебния</w:t>
      </w:r>
      <w:r w:rsidR="00480D97" w:rsidRPr="001D1F93">
        <w:rPr>
          <w:rFonts w:cs="Times New Roman"/>
        </w:rPr>
        <w:t>т</w:t>
      </w:r>
      <w:r w:rsidRPr="001D1F93">
        <w:rPr>
          <w:rFonts w:cs="Times New Roman"/>
        </w:rPr>
        <w:t xml:space="preserve"> процес да се провежда </w:t>
      </w:r>
      <w:r w:rsidR="001D1F93" w:rsidRPr="001D1F93">
        <w:rPr>
          <w:rFonts w:cs="Times New Roman"/>
        </w:rPr>
        <w:t>в специализиран</w:t>
      </w:r>
      <w:r w:rsidR="00BE340D">
        <w:rPr>
          <w:rFonts w:cs="Times New Roman"/>
        </w:rPr>
        <w:t>и</w:t>
      </w:r>
      <w:r w:rsidR="001D1F93" w:rsidRPr="001D1F93">
        <w:rPr>
          <w:rFonts w:cs="Times New Roman"/>
        </w:rPr>
        <w:t xml:space="preserve"> </w:t>
      </w:r>
      <w:r w:rsidR="00BE340D">
        <w:rPr>
          <w:rFonts w:cs="Times New Roman"/>
        </w:rPr>
        <w:t xml:space="preserve">кабинети, оборудвани </w:t>
      </w:r>
      <w:r w:rsidR="00765985">
        <w:rPr>
          <w:rFonts w:cs="Times New Roman"/>
        </w:rPr>
        <w:t xml:space="preserve">с </w:t>
      </w:r>
      <w:r w:rsidR="00BE340D">
        <w:rPr>
          <w:rFonts w:cs="Times New Roman"/>
        </w:rPr>
        <w:t xml:space="preserve">проектор и дъска, </w:t>
      </w:r>
      <w:r w:rsidR="00047F30">
        <w:rPr>
          <w:rFonts w:cs="Times New Roman"/>
        </w:rPr>
        <w:t>н</w:t>
      </w:r>
      <w:r w:rsidR="00047F30" w:rsidRPr="00047F30">
        <w:rPr>
          <w:rFonts w:cs="Times New Roman"/>
        </w:rPr>
        <w:t>еобходими са достатъчно големи и удобни маси, върху които да може да се разполагат по-големи формати</w:t>
      </w:r>
      <w:r w:rsidR="00BE340D">
        <w:rPr>
          <w:rFonts w:cs="Times New Roman"/>
        </w:rPr>
        <w:t>.</w:t>
      </w:r>
      <w:r w:rsidR="001D1F93" w:rsidRPr="001D1F93">
        <w:rPr>
          <w:rFonts w:cs="Times New Roman"/>
        </w:rPr>
        <w:t xml:space="preserve"> </w:t>
      </w:r>
      <w:r w:rsidR="00605C3F" w:rsidRPr="001D1F93">
        <w:rPr>
          <w:rFonts w:cs="Times New Roman"/>
        </w:rPr>
        <w:t xml:space="preserve">Приложният характер на учебния предмет изисква онагледяване с разнообразни </w:t>
      </w:r>
      <w:r w:rsidR="00A859AF">
        <w:rPr>
          <w:rFonts w:cs="Times New Roman"/>
        </w:rPr>
        <w:t>материали и репродукции на художествени произведения</w:t>
      </w:r>
      <w:r w:rsidR="001D1F93" w:rsidRPr="001D1F93">
        <w:rPr>
          <w:rFonts w:cs="Times New Roman"/>
        </w:rPr>
        <w:t>,</w:t>
      </w:r>
      <w:r w:rsidR="00BE340D">
        <w:rPr>
          <w:rFonts w:cs="Times New Roman"/>
        </w:rPr>
        <w:t xml:space="preserve"> дело на водещи специалисти в областта,</w:t>
      </w:r>
      <w:r w:rsidR="001D1F93" w:rsidRPr="001D1F93">
        <w:rPr>
          <w:rFonts w:cs="Times New Roman"/>
        </w:rPr>
        <w:t xml:space="preserve"> посещение на </w:t>
      </w:r>
      <w:r w:rsidR="00A859AF">
        <w:rPr>
          <w:rFonts w:cs="Times New Roman"/>
        </w:rPr>
        <w:t>традиционни и мултимедийни изложби, виртуални библиотеки, сайтове и др.</w:t>
      </w:r>
    </w:p>
    <w:p w:rsidR="00E02F2E" w:rsidRDefault="00E02F2E" w:rsidP="00925817">
      <w:pPr>
        <w:autoSpaceDE w:val="0"/>
        <w:spacing w:line="360" w:lineRule="auto"/>
        <w:ind w:firstLine="720"/>
        <w:jc w:val="both"/>
        <w:rPr>
          <w:rFonts w:cs="Times New Roman"/>
          <w:caps/>
          <w:lang w:val="en-US"/>
        </w:rPr>
      </w:pPr>
    </w:p>
    <w:p w:rsidR="00290126" w:rsidRDefault="00290126" w:rsidP="00963B15">
      <w:pPr>
        <w:spacing w:after="200" w:line="276" w:lineRule="auto"/>
        <w:ind w:firstLine="720"/>
        <w:jc w:val="both"/>
        <w:rPr>
          <w:rFonts w:cs="Times New Roman"/>
          <w:b/>
          <w:caps/>
        </w:rPr>
      </w:pPr>
    </w:p>
    <w:p w:rsidR="00963B15" w:rsidRDefault="00963B15" w:rsidP="00963B15">
      <w:pPr>
        <w:spacing w:after="200" w:line="276" w:lineRule="auto"/>
        <w:ind w:firstLine="720"/>
        <w:jc w:val="both"/>
        <w:rPr>
          <w:rFonts w:cs="Times New Roman"/>
          <w:b/>
          <w:caps/>
        </w:rPr>
      </w:pPr>
      <w:r w:rsidRPr="00151138">
        <w:rPr>
          <w:rFonts w:cs="Times New Roman"/>
          <w:b/>
          <w:caps/>
        </w:rPr>
        <w:t>ІІ. Цели на обучението по учебния предмет</w:t>
      </w:r>
    </w:p>
    <w:p w:rsidR="00963B15" w:rsidRDefault="00963B15" w:rsidP="00963B15">
      <w:pPr>
        <w:autoSpaceDE w:val="0"/>
        <w:spacing w:line="360" w:lineRule="auto"/>
        <w:ind w:firstLine="720"/>
        <w:jc w:val="both"/>
        <w:rPr>
          <w:rFonts w:cs="Times New Roman"/>
        </w:rPr>
      </w:pPr>
      <w:r>
        <w:t xml:space="preserve">С обучението си по </w:t>
      </w:r>
      <w:r w:rsidR="009C59B1">
        <w:t>комбинаторика и цветознание</w:t>
      </w:r>
      <w:r>
        <w:t xml:space="preserve"> се цели учениците да усвоят знания и умения за</w:t>
      </w:r>
      <w:r>
        <w:rPr>
          <w:rFonts w:cs="Times New Roman"/>
        </w:rPr>
        <w:t xml:space="preserve"> естетическо</w:t>
      </w:r>
      <w:r w:rsidR="00124283">
        <w:rPr>
          <w:rFonts w:cs="Times New Roman"/>
        </w:rPr>
        <w:t>то</w:t>
      </w:r>
      <w:r>
        <w:rPr>
          <w:rFonts w:cs="Times New Roman"/>
        </w:rPr>
        <w:t>, творческо и</w:t>
      </w:r>
      <w:r w:rsidRPr="00BE6F0B">
        <w:rPr>
          <w:rFonts w:cs="Times New Roman"/>
        </w:rPr>
        <w:t xml:space="preserve"> </w:t>
      </w:r>
      <w:r>
        <w:rPr>
          <w:rFonts w:cs="Times New Roman"/>
        </w:rPr>
        <w:t xml:space="preserve">професионално интерпретиране </w:t>
      </w:r>
      <w:r w:rsidRPr="00BE6F0B">
        <w:rPr>
          <w:rFonts w:cs="Times New Roman"/>
        </w:rPr>
        <w:t xml:space="preserve">на </w:t>
      </w:r>
      <w:r w:rsidR="009C59B1">
        <w:rPr>
          <w:rFonts w:cs="Times New Roman"/>
        </w:rPr>
        <w:t>формата и цвета</w:t>
      </w:r>
      <w:r>
        <w:rPr>
          <w:rFonts w:cs="Times New Roman"/>
        </w:rPr>
        <w:t xml:space="preserve">, </w:t>
      </w:r>
      <w:r w:rsidR="009C59B1">
        <w:rPr>
          <w:rFonts w:cs="Times New Roman"/>
        </w:rPr>
        <w:t>психологията на възприятието им с цел</w:t>
      </w:r>
      <w:r w:rsidR="009C59B1" w:rsidRPr="009C59B1">
        <w:t xml:space="preserve"> </w:t>
      </w:r>
      <w:r w:rsidR="00124283">
        <w:rPr>
          <w:rFonts w:cs="Times New Roman"/>
        </w:rPr>
        <w:t xml:space="preserve">създаване на стабилна </w:t>
      </w:r>
      <w:r w:rsidR="009C59B1" w:rsidRPr="009C59B1">
        <w:rPr>
          <w:rFonts w:cs="Times New Roman"/>
        </w:rPr>
        <w:t>практическа и теоретична основа</w:t>
      </w:r>
      <w:r w:rsidR="00124283">
        <w:rPr>
          <w:rFonts w:cs="Times New Roman"/>
        </w:rPr>
        <w:t xml:space="preserve"> в графичния дизайн</w:t>
      </w:r>
      <w:r>
        <w:rPr>
          <w:rFonts w:cs="Times New Roman"/>
        </w:rPr>
        <w:t xml:space="preserve">. </w:t>
      </w:r>
      <w:r>
        <w:t>Учениците трябва да придобият начални умения за прилагане на получените знания при решаване на конкретни проблеми в бъдещата си професионална дейност.</w:t>
      </w:r>
      <w:r>
        <w:rPr>
          <w:rFonts w:cs="Times New Roman"/>
        </w:rPr>
        <w:t xml:space="preserve"> </w:t>
      </w:r>
    </w:p>
    <w:p w:rsidR="00963B15" w:rsidRDefault="00963B15" w:rsidP="00963B15">
      <w:pPr>
        <w:autoSpaceDE w:val="0"/>
        <w:spacing w:line="360" w:lineRule="auto"/>
        <w:ind w:firstLine="720"/>
        <w:jc w:val="both"/>
      </w:pPr>
      <w:r>
        <w:t xml:space="preserve">Изучаването на </w:t>
      </w:r>
      <w:r w:rsidR="00124283">
        <w:t>комбинаторика и цветознание</w:t>
      </w:r>
      <w:r>
        <w:t xml:space="preserve"> съдейства за общотехническата подготовка на учениците, за развиване на професионалните им интереси и за формиране на творческо отношение към графичното проектиране.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>Основните задачи на учебно-възпитателната работа по предмета са: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 xml:space="preserve">­ да се изяснят и осмислят от учениците основните понятия в </w:t>
      </w:r>
      <w:r w:rsidR="003004AE" w:rsidRPr="003004AE">
        <w:t>комбинаториката и цветознанието</w:t>
      </w:r>
      <w:r>
        <w:t>;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>­ да се развиват познавателните интереси на учащите се към производството на рекламни продукти;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>­ на основата на придобитите знания учениците да придобият елементарни умения за творческо прилагане на основните графични изразни средства;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>­ да се формират качества на: точност, самостоятелност, творчество, умения за преодоляване на трудностите. Учениците трябва да придобият начални умения за прилагане на получените знания при решаване на конкретни проблеми в бъдещата си производствена дейност.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 xml:space="preserve">С усвояването на знания по </w:t>
      </w:r>
      <w:r w:rsidR="00124283">
        <w:t xml:space="preserve">комбинаторика и цветознание </w:t>
      </w:r>
      <w:r>
        <w:t>се постига ефективност и високи показатели за определяне на ниво</w:t>
      </w:r>
      <w:r w:rsidR="00E21AC7">
        <w:t xml:space="preserve">то на познание </w:t>
      </w:r>
      <w:r w:rsidR="003004AE">
        <w:t>в областта на приложната графика</w:t>
      </w:r>
      <w:r>
        <w:t xml:space="preserve">, уточняване на значението </w:t>
      </w:r>
      <w:r w:rsidR="003004AE">
        <w:t>му</w:t>
      </w:r>
      <w:r>
        <w:t xml:space="preserve"> за повишаване на производителността на труда и качеството на произвежданата продукция.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 xml:space="preserve">Изучаването на </w:t>
      </w:r>
      <w:r w:rsidR="003004AE">
        <w:t>комбинаторика и цветознание</w:t>
      </w:r>
      <w:r>
        <w:t xml:space="preserve"> съдейства за </w:t>
      </w:r>
      <w:r w:rsidRPr="00725B3E">
        <w:t>общотехническата</w:t>
      </w:r>
      <w:r>
        <w:t xml:space="preserve"> подготовка на учениците, за развиване на професионалните им интереси и за формиране на творческо отношение към </w:t>
      </w:r>
      <w:r w:rsidR="003004AE">
        <w:t>проектирането на различни рекламни продукти</w:t>
      </w:r>
      <w:r>
        <w:t>.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>Основните задачи на учебно-възпитателната работа по предмета са: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 xml:space="preserve">­ да се изяснят и осмислят от учениците основните понятия в </w:t>
      </w:r>
      <w:r w:rsidR="003004AE" w:rsidRPr="003004AE">
        <w:t>комбинаторика</w:t>
      </w:r>
      <w:r w:rsidR="003004AE">
        <w:t>та</w:t>
      </w:r>
      <w:r w:rsidR="003004AE" w:rsidRPr="003004AE">
        <w:t xml:space="preserve"> и цветознание</w:t>
      </w:r>
      <w:r w:rsidR="003004AE">
        <w:t>то</w:t>
      </w:r>
      <w:r>
        <w:t>;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t>­ да се развиват познавателните интереси на учащите се към съвременната рекламна индустрия;</w:t>
      </w:r>
    </w:p>
    <w:p w:rsidR="00963B15" w:rsidRDefault="00963B15" w:rsidP="00963B15">
      <w:pPr>
        <w:pStyle w:val="a4"/>
        <w:spacing w:after="0" w:line="360" w:lineRule="auto"/>
        <w:ind w:firstLine="720"/>
      </w:pPr>
      <w:r>
        <w:lastRenderedPageBreak/>
        <w:t xml:space="preserve">­ на основата на придобитите знания учениците да придобият елементарни умения за творческо </w:t>
      </w:r>
      <w:r w:rsidR="00B604AC">
        <w:t xml:space="preserve">интерпретиране </w:t>
      </w:r>
      <w:r w:rsidR="00B604AC">
        <w:rPr>
          <w:rFonts w:cs="Times New Roman"/>
          <w:bdr w:val="none" w:sz="0" w:space="0" w:color="auto" w:frame="1"/>
          <w:lang w:eastAsia="bg-BG"/>
        </w:rPr>
        <w:t xml:space="preserve">на </w:t>
      </w:r>
      <w:r w:rsidR="00B604AC" w:rsidRPr="004F048E">
        <w:rPr>
          <w:rFonts w:cs="Times New Roman"/>
          <w:bdr w:val="none" w:sz="0" w:space="0" w:color="auto" w:frame="1"/>
          <w:lang w:eastAsia="bg-BG"/>
        </w:rPr>
        <w:t>художествения</w:t>
      </w:r>
      <w:r w:rsidR="00B604AC">
        <w:rPr>
          <w:rFonts w:cs="Times New Roman"/>
          <w:bdr w:val="none" w:sz="0" w:space="0" w:color="auto" w:frame="1"/>
          <w:lang w:eastAsia="bg-BG"/>
        </w:rPr>
        <w:t xml:space="preserve"> </w:t>
      </w:r>
      <w:r w:rsidR="00B604AC" w:rsidRPr="004F048E">
        <w:rPr>
          <w:rFonts w:cs="Times New Roman"/>
          <w:bdr w:val="none" w:sz="0" w:space="0" w:color="auto" w:frame="1"/>
          <w:lang w:eastAsia="bg-BG"/>
        </w:rPr>
        <w:t>образ</w:t>
      </w:r>
      <w:r>
        <w:t>;</w:t>
      </w:r>
    </w:p>
    <w:p w:rsidR="00963B15" w:rsidRDefault="00963B15" w:rsidP="00963B15">
      <w:pPr>
        <w:autoSpaceDE w:val="0"/>
        <w:spacing w:line="360" w:lineRule="auto"/>
        <w:ind w:firstLine="720"/>
        <w:jc w:val="both"/>
      </w:pPr>
      <w:r>
        <w:t>­ да се формират качества на: точност, самостоятелност, творчество, умения за преодоляване на трудностите.</w:t>
      </w:r>
    </w:p>
    <w:p w:rsidR="000101E0" w:rsidRDefault="000101E0" w:rsidP="000101E0">
      <w:pPr>
        <w:pStyle w:val="a4"/>
        <w:spacing w:after="0" w:line="360" w:lineRule="auto"/>
        <w:ind w:firstLine="709"/>
      </w:pPr>
    </w:p>
    <w:p w:rsidR="000634C0" w:rsidRPr="00290126" w:rsidRDefault="000634C0" w:rsidP="000634C0">
      <w:pPr>
        <w:ind w:firstLine="720"/>
        <w:jc w:val="both"/>
      </w:pPr>
      <w:r w:rsidRPr="00290126">
        <w:rPr>
          <w:b/>
          <w:bCs/>
        </w:rPr>
        <w:t>ІІІ.</w:t>
      </w:r>
      <w:r w:rsidRPr="00290126">
        <w:t xml:space="preserve"> </w:t>
      </w:r>
      <w:r w:rsidRPr="00290126">
        <w:rPr>
          <w:b/>
          <w:bCs/>
        </w:rPr>
        <w:t>РАЗПРЕДЕЛЕНИЕ НА УЧЕБНОТО ВРЕМЕ</w:t>
      </w:r>
      <w:r w:rsidRPr="00290126">
        <w:t xml:space="preserve"> </w:t>
      </w:r>
    </w:p>
    <w:p w:rsidR="000634C0" w:rsidRDefault="000634C0" w:rsidP="000634C0">
      <w:pPr>
        <w:ind w:firstLine="720"/>
        <w:jc w:val="both"/>
      </w:pPr>
    </w:p>
    <w:p w:rsidR="00F132FD" w:rsidRDefault="000634C0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  <w:r>
        <w:t xml:space="preserve">Общият брой учебни часове по учебния предмет </w:t>
      </w:r>
      <w:r w:rsidR="004E75D0" w:rsidRPr="004E75D0">
        <w:rPr>
          <w:b/>
        </w:rPr>
        <w:t xml:space="preserve">Комбинаторика и цветознание </w:t>
      </w:r>
      <w:r>
        <w:t xml:space="preserve">се разпределя по </w:t>
      </w:r>
      <w:r w:rsidR="00F132FD">
        <w:rPr>
          <w:rFonts w:cs="Arial"/>
        </w:rPr>
        <w:t>класове</w:t>
      </w:r>
      <w:r w:rsidR="00F132FD" w:rsidRPr="00CB2A85">
        <w:rPr>
          <w:rFonts w:cs="Arial"/>
        </w:rPr>
        <w:t xml:space="preserve"> в </w:t>
      </w:r>
      <w:r w:rsidR="00235784">
        <w:rPr>
          <w:rFonts w:cs="Arial"/>
        </w:rPr>
        <w:t>съответствие с утвърдения</w:t>
      </w:r>
      <w:r w:rsidR="00F132FD" w:rsidRPr="00CB2A85">
        <w:rPr>
          <w:rFonts w:cs="Arial"/>
        </w:rPr>
        <w:t xml:space="preserve"> учеб</w:t>
      </w:r>
      <w:r w:rsidR="00235784">
        <w:rPr>
          <w:rFonts w:cs="Arial"/>
        </w:rPr>
        <w:t>е</w:t>
      </w:r>
      <w:r w:rsidR="00F132FD" w:rsidRPr="00CB2A85">
        <w:rPr>
          <w:rFonts w:cs="Arial"/>
        </w:rPr>
        <w:t>н план</w:t>
      </w:r>
      <w:r w:rsidR="00235784">
        <w:rPr>
          <w:rFonts w:cs="Arial"/>
        </w:rPr>
        <w:t>.</w:t>
      </w:r>
    </w:p>
    <w:p w:rsidR="006365CF" w:rsidRDefault="006365CF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</w:p>
    <w:tbl>
      <w:tblPr>
        <w:tblW w:w="3439" w:type="pct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2467"/>
        <w:gridCol w:w="2003"/>
      </w:tblGrid>
      <w:tr w:rsidR="00B604AC" w:rsidTr="00290126">
        <w:trPr>
          <w:cantSplit/>
          <w:trHeight w:val="56"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290126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</w:rPr>
              <w:t>КЛАС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290126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Брой учебни седмици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4AC" w:rsidRPr="00D868A4" w:rsidRDefault="00B604AC" w:rsidP="00290126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Общ брой часове</w:t>
            </w:r>
          </w:p>
        </w:tc>
      </w:tr>
      <w:tr w:rsidR="00B604AC" w:rsidTr="00290126">
        <w:trPr>
          <w:cantSplit/>
          <w:jc w:val="center"/>
        </w:trPr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290126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  <w:lang w:val="en-US"/>
              </w:rPr>
              <w:t>IX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04AC" w:rsidRPr="00D868A4" w:rsidRDefault="00B604AC" w:rsidP="00290126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36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04AC" w:rsidRPr="00BE6F0B" w:rsidRDefault="00B604AC" w:rsidP="00290126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72</w:t>
            </w:r>
          </w:p>
        </w:tc>
      </w:tr>
    </w:tbl>
    <w:p w:rsidR="00235784" w:rsidRDefault="00235784" w:rsidP="000C5656">
      <w:pPr>
        <w:pStyle w:val="a4"/>
        <w:ind w:firstLine="708"/>
      </w:pPr>
    </w:p>
    <w:p w:rsidR="000634C0" w:rsidRDefault="000634C0" w:rsidP="000C5656">
      <w:pPr>
        <w:autoSpaceDE w:val="0"/>
        <w:spacing w:line="360" w:lineRule="auto"/>
        <w:ind w:firstLine="708"/>
        <w:jc w:val="both"/>
        <w:rPr>
          <w:rFonts w:cs="Times New Roman"/>
        </w:rPr>
      </w:pPr>
    </w:p>
    <w:p w:rsidR="00E02F2E" w:rsidRDefault="000C5656" w:rsidP="000C5656">
      <w:pPr>
        <w:spacing w:after="200" w:line="276" w:lineRule="auto"/>
        <w:ind w:right="851" w:firstLine="708"/>
        <w:jc w:val="both"/>
        <w:rPr>
          <w:rFonts w:cs="Times New Roman"/>
          <w:b/>
          <w:caps/>
        </w:rPr>
      </w:pPr>
      <w:r>
        <w:rPr>
          <w:rFonts w:cs="Times New Roman"/>
          <w:b/>
          <w:caps/>
        </w:rPr>
        <w:t>І</w:t>
      </w:r>
      <w:r>
        <w:rPr>
          <w:rFonts w:cs="Times New Roman"/>
          <w:b/>
          <w:caps/>
          <w:lang w:val="en-US"/>
        </w:rPr>
        <w:t>V.</w:t>
      </w:r>
      <w:r w:rsidR="00E02F2E" w:rsidRPr="00151138">
        <w:rPr>
          <w:rFonts w:cs="Times New Roman"/>
          <w:b/>
          <w:caps/>
        </w:rPr>
        <w:t xml:space="preserve"> учебно съдържание</w:t>
      </w:r>
    </w:p>
    <w:p w:rsidR="008020A7" w:rsidRPr="00CB6203" w:rsidRDefault="008020A7" w:rsidP="000C5656">
      <w:pPr>
        <w:tabs>
          <w:tab w:val="left" w:pos="567"/>
        </w:tabs>
        <w:spacing w:before="240" w:line="276" w:lineRule="auto"/>
        <w:ind w:firstLine="708"/>
        <w:jc w:val="both"/>
        <w:rPr>
          <w:bCs/>
          <w:lang w:val="ru-RU"/>
        </w:rPr>
      </w:pPr>
      <w:r w:rsidRPr="00CB6203">
        <w:t xml:space="preserve">Структурирането на учебното съдържание е по раздели и теми. За всеки раздел в програмата </w:t>
      </w:r>
      <w:r w:rsidRPr="00CB6203">
        <w:rPr>
          <w:bCs/>
          <w:lang w:val="ru-RU"/>
        </w:rPr>
        <w:t xml:space="preserve">са записани препоръчителен брой учебни часове и теми. </w:t>
      </w:r>
      <w:r w:rsidRPr="00CB6203">
        <w:t>Учителят конкретизира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8020A7" w:rsidRDefault="008020A7" w:rsidP="008020A7">
      <w:pPr>
        <w:spacing w:line="276" w:lineRule="auto"/>
        <w:ind w:right="142" w:firstLine="709"/>
        <w:jc w:val="both"/>
      </w:pPr>
      <w:r w:rsidRPr="00CB6203">
        <w:t>За постигане целите на обучението учителят разпределя учебните часове за нови знания, упражнения и контрол.</w:t>
      </w:r>
    </w:p>
    <w:p w:rsidR="00290126" w:rsidRDefault="00290126" w:rsidP="008020A7">
      <w:pPr>
        <w:spacing w:line="276" w:lineRule="auto"/>
        <w:ind w:right="142" w:firstLine="709"/>
        <w:jc w:val="both"/>
      </w:pPr>
    </w:p>
    <w:p w:rsidR="00290126" w:rsidRPr="00290126" w:rsidRDefault="00290126" w:rsidP="00290126">
      <w:pPr>
        <w:tabs>
          <w:tab w:val="left" w:pos="567"/>
          <w:tab w:val="left" w:pos="851"/>
        </w:tabs>
        <w:suppressAutoHyphens w:val="0"/>
        <w:spacing w:before="240"/>
        <w:jc w:val="center"/>
        <w:rPr>
          <w:rFonts w:eastAsia="Calibri" w:cs="Times New Roman"/>
          <w:kern w:val="0"/>
          <w:lang w:eastAsia="bg-BG" w:bidi="ar-SA"/>
        </w:rPr>
      </w:pPr>
      <w:r w:rsidRPr="00290126">
        <w:rPr>
          <w:rFonts w:eastAsia="Calibri" w:cs="Times New Roman"/>
          <w:b/>
          <w:bCs/>
          <w:kern w:val="0"/>
          <w:lang w:eastAsia="bg-BG" w:bidi="ar-SA"/>
        </w:rPr>
        <w:t>ПЪРВИ ГИМНАЗИАЛЕН ЕТАП</w:t>
      </w:r>
    </w:p>
    <w:p w:rsidR="00290126" w:rsidRPr="00290126" w:rsidRDefault="00290126" w:rsidP="00290126">
      <w:pPr>
        <w:suppressAutoHyphens w:val="0"/>
        <w:jc w:val="center"/>
        <w:rPr>
          <w:rFonts w:eastAsia="Times New Roman" w:cs="Times New Roman"/>
          <w:b/>
          <w:kern w:val="0"/>
          <w:lang w:eastAsia="bg-BG" w:bidi="ar-SA"/>
        </w:rPr>
      </w:pPr>
    </w:p>
    <w:p w:rsidR="00290126" w:rsidRDefault="00290126" w:rsidP="00290126">
      <w:pPr>
        <w:spacing w:line="276" w:lineRule="auto"/>
        <w:ind w:right="142" w:firstLine="709"/>
        <w:jc w:val="center"/>
      </w:pPr>
      <w:r w:rsidRPr="00290126">
        <w:rPr>
          <w:rFonts w:eastAsia="Times New Roman" w:cs="Times New Roman"/>
          <w:b/>
          <w:kern w:val="0"/>
          <w:lang w:eastAsia="bg-BG" w:bidi="ar-SA"/>
        </w:rPr>
        <w:t>I</w:t>
      </w:r>
      <w:r w:rsidRPr="00290126">
        <w:rPr>
          <w:rFonts w:eastAsia="Times New Roman" w:cs="Times New Roman"/>
          <w:b/>
          <w:kern w:val="0"/>
          <w:lang w:val="en-US" w:eastAsia="bg-BG" w:bidi="ar-SA"/>
        </w:rPr>
        <w:t>X</w:t>
      </w:r>
      <w:r w:rsidRPr="00290126">
        <w:rPr>
          <w:rFonts w:eastAsia="Times New Roman" w:cs="Times New Roman"/>
          <w:b/>
          <w:kern w:val="0"/>
          <w:lang w:eastAsia="bg-BG" w:bidi="ar-SA"/>
        </w:rPr>
        <w:t xml:space="preserve"> КЛАС</w:t>
      </w:r>
    </w:p>
    <w:p w:rsidR="008020A7" w:rsidRDefault="008020A7" w:rsidP="008020A7">
      <w:pPr>
        <w:jc w:val="both"/>
      </w:pPr>
    </w:p>
    <w:p w:rsidR="000145C7" w:rsidRDefault="000145C7" w:rsidP="008020A7">
      <w:pPr>
        <w:jc w:val="both"/>
      </w:pPr>
    </w:p>
    <w:tbl>
      <w:tblPr>
        <w:tblpPr w:leftFromText="141" w:rightFromText="141" w:vertAnchor="text" w:horzAnchor="margin" w:tblpXSpec="center" w:tblpY="48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122"/>
        <w:gridCol w:w="992"/>
      </w:tblGrid>
      <w:tr w:rsidR="008020A7" w:rsidTr="008020A7">
        <w:trPr>
          <w:trHeight w:val="699"/>
        </w:trPr>
        <w:tc>
          <w:tcPr>
            <w:tcW w:w="817" w:type="dxa"/>
            <w:shd w:val="clear" w:color="auto" w:fill="auto"/>
            <w:vAlign w:val="center"/>
          </w:tcPr>
          <w:p w:rsidR="008020A7" w:rsidRDefault="008020A7" w:rsidP="008020A7">
            <w:pPr>
              <w:jc w:val="center"/>
            </w:pPr>
            <w:r>
              <w:t>№ по ред</w:t>
            </w:r>
          </w:p>
        </w:tc>
        <w:tc>
          <w:tcPr>
            <w:tcW w:w="7122" w:type="dxa"/>
            <w:shd w:val="clear" w:color="auto" w:fill="auto"/>
            <w:vAlign w:val="center"/>
          </w:tcPr>
          <w:p w:rsidR="008020A7" w:rsidRDefault="008020A7" w:rsidP="008020A7">
            <w:pPr>
              <w:jc w:val="center"/>
            </w:pPr>
            <w:r>
              <w:t>Наименование на разделите и темите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20A7" w:rsidRPr="00963B15" w:rsidRDefault="008020A7" w:rsidP="008020A7">
            <w:pPr>
              <w:jc w:val="center"/>
            </w:pPr>
            <w:r w:rsidRPr="00963B15">
              <w:t>Брой часове</w:t>
            </w:r>
          </w:p>
        </w:tc>
      </w:tr>
      <w:tr w:rsidR="008020A7" w:rsidRPr="003B4B72" w:rsidTr="008020A7">
        <w:tc>
          <w:tcPr>
            <w:tcW w:w="817" w:type="dxa"/>
            <w:shd w:val="clear" w:color="auto" w:fill="auto"/>
            <w:vAlign w:val="center"/>
          </w:tcPr>
          <w:p w:rsidR="008020A7" w:rsidRPr="003B4B72" w:rsidRDefault="008020A7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8020A7" w:rsidRPr="00622A35" w:rsidRDefault="000145C7" w:rsidP="008020A7">
            <w:pPr>
              <w:spacing w:line="276" w:lineRule="auto"/>
              <w:rPr>
                <w:b/>
                <w:bCs/>
              </w:rPr>
            </w:pPr>
            <w:r>
              <w:rPr>
                <w:rFonts w:cs="Times New Roman"/>
                <w:b/>
                <w:bCs/>
              </w:rPr>
              <w:t>Раздел 1. Въведение в предмета: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20A7" w:rsidRPr="00963B15" w:rsidRDefault="00D24824" w:rsidP="008020A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8E1236" w:rsidRPr="003B4B72" w:rsidTr="008020A7">
        <w:tc>
          <w:tcPr>
            <w:tcW w:w="817" w:type="dxa"/>
            <w:shd w:val="clear" w:color="auto" w:fill="auto"/>
            <w:vAlign w:val="center"/>
          </w:tcPr>
          <w:p w:rsidR="008E1236" w:rsidRDefault="008E1236" w:rsidP="008020A7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7122" w:type="dxa"/>
            <w:shd w:val="clear" w:color="auto" w:fill="auto"/>
            <w:vAlign w:val="center"/>
          </w:tcPr>
          <w:p w:rsidR="008E1236" w:rsidRDefault="000145C7" w:rsidP="00D24824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Общи сведения за комбинаториката и цветознанието и тяхното място в графичния дизайн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1236" w:rsidRPr="00963B15" w:rsidRDefault="008E1236" w:rsidP="008020A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8020A7" w:rsidRPr="003B4B72" w:rsidTr="008020A7">
        <w:tc>
          <w:tcPr>
            <w:tcW w:w="817" w:type="dxa"/>
            <w:shd w:val="clear" w:color="auto" w:fill="auto"/>
            <w:vAlign w:val="center"/>
          </w:tcPr>
          <w:p w:rsidR="008020A7" w:rsidRPr="008E1236" w:rsidRDefault="008020A7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8020A7" w:rsidRPr="003B4B72" w:rsidRDefault="00C224FA" w:rsidP="00622A35">
            <w:pPr>
              <w:spacing w:line="276" w:lineRule="auto"/>
            </w:pPr>
            <w:r>
              <w:rPr>
                <w:rFonts w:cs="Times New Roman"/>
                <w:b/>
                <w:bCs/>
              </w:rPr>
              <w:t>Раздел</w:t>
            </w:r>
            <w:r>
              <w:rPr>
                <w:rFonts w:cs="Times New Roman"/>
                <w:b/>
                <w:bCs/>
                <w:lang w:val="en-US"/>
              </w:rPr>
              <w:t xml:space="preserve"> </w:t>
            </w:r>
            <w:r>
              <w:rPr>
                <w:rFonts w:cs="Times New Roman"/>
                <w:b/>
                <w:bCs/>
              </w:rPr>
              <w:t>2. Формообразуване: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020A7" w:rsidRPr="00963B15" w:rsidRDefault="001E2B92" w:rsidP="001E2B92">
            <w:pPr>
              <w:spacing w:line="276" w:lineRule="auto"/>
              <w:jc w:val="center"/>
            </w:pPr>
            <w:r>
              <w:t>20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D24824">
            <w:pPr>
              <w:autoSpaceDE w:val="0"/>
              <w:spacing w:line="276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Психология на възприятието. Зрително възприятие, емоционално възприятие.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D24824">
            <w:pPr>
              <w:autoSpaceDE w:val="0"/>
              <w:spacing w:line="276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Теории за психологията на възприятието. Гещалт-психологията – базисни принципи и закони.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C224FA" w:rsidRPr="003B4B72" w:rsidTr="00EB2EC9">
        <w:trPr>
          <w:trHeight w:val="447"/>
        </w:trPr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lastRenderedPageBreak/>
              <w:t>4.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на близост;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C224FA" w:rsidP="00C224FA">
            <w:pPr>
              <w:spacing w:line="276" w:lineRule="auto"/>
              <w:jc w:val="center"/>
            </w:pPr>
            <w:r>
              <w:t>5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на подобие;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3B4B72" w:rsidRDefault="00992852" w:rsidP="00992852">
            <w:pPr>
              <w:spacing w:line="276" w:lineRule="auto"/>
              <w:jc w:val="center"/>
            </w:pPr>
            <w: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Константност, цялостност;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C61A24" w:rsidRDefault="00992852" w:rsidP="00C224FA">
            <w:pPr>
              <w:spacing w:line="276" w:lineRule="auto"/>
              <w:jc w:val="center"/>
            </w:pPr>
            <w:r>
              <w:rPr>
                <w:lang w:val="en-US"/>
              </w:rPr>
              <w:t>7</w:t>
            </w:r>
            <w:r w:rsidR="00C224FA">
              <w:rPr>
                <w:lang w:val="en-US"/>
              </w:rP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Затвореност: принцип за допълването до цялост или транспозиция;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992852" w:rsidRPr="003B4B72" w:rsidTr="00EB2EC9">
        <w:tc>
          <w:tcPr>
            <w:tcW w:w="817" w:type="dxa"/>
            <w:shd w:val="clear" w:color="auto" w:fill="auto"/>
            <w:vAlign w:val="center"/>
          </w:tcPr>
          <w:p w:rsidR="00992852" w:rsidRPr="003B4B72" w:rsidRDefault="00992852" w:rsidP="00992852">
            <w:pPr>
              <w:spacing w:line="276" w:lineRule="auto"/>
              <w:jc w:val="center"/>
            </w:pPr>
            <w:r>
              <w:t>7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992852" w:rsidRPr="00822EF2" w:rsidRDefault="00992852" w:rsidP="00992852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за последователност, на правилно продължение;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2852" w:rsidRPr="00963B15" w:rsidRDefault="00992852" w:rsidP="00992852">
            <w:pPr>
              <w:spacing w:line="276" w:lineRule="auto"/>
              <w:jc w:val="center"/>
            </w:pPr>
          </w:p>
        </w:tc>
      </w:tr>
      <w:tr w:rsidR="00992852" w:rsidRPr="003B4B72" w:rsidTr="00EB2EC9">
        <w:tc>
          <w:tcPr>
            <w:tcW w:w="817" w:type="dxa"/>
            <w:shd w:val="clear" w:color="auto" w:fill="auto"/>
            <w:vAlign w:val="center"/>
          </w:tcPr>
          <w:p w:rsidR="00992852" w:rsidRPr="003B4B72" w:rsidRDefault="00992852" w:rsidP="00992852">
            <w:pPr>
              <w:spacing w:line="276" w:lineRule="auto"/>
              <w:jc w:val="center"/>
            </w:pPr>
            <w:r>
              <w:t>8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992852" w:rsidRPr="00822EF2" w:rsidRDefault="00992852" w:rsidP="00992852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на добрата форма, на простотата;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2852" w:rsidRPr="00963B15" w:rsidRDefault="00992852" w:rsidP="00992852">
            <w:pPr>
              <w:spacing w:line="276" w:lineRule="auto"/>
              <w:jc w:val="center"/>
            </w:pPr>
          </w:p>
        </w:tc>
      </w:tr>
      <w:tr w:rsidR="00992852" w:rsidRPr="003B4B72" w:rsidTr="00EB2EC9">
        <w:tc>
          <w:tcPr>
            <w:tcW w:w="817" w:type="dxa"/>
            <w:shd w:val="clear" w:color="auto" w:fill="auto"/>
            <w:vAlign w:val="center"/>
          </w:tcPr>
          <w:p w:rsidR="00992852" w:rsidRPr="003B4B72" w:rsidRDefault="00992852" w:rsidP="00992852">
            <w:pPr>
              <w:spacing w:line="276" w:lineRule="auto"/>
              <w:jc w:val="center"/>
            </w:pPr>
            <w:r>
              <w:t>9.</w:t>
            </w:r>
          </w:p>
        </w:tc>
        <w:tc>
          <w:tcPr>
            <w:tcW w:w="7122" w:type="dxa"/>
            <w:shd w:val="clear" w:color="auto" w:fill="auto"/>
          </w:tcPr>
          <w:p w:rsidR="00992852" w:rsidRPr="00822EF2" w:rsidRDefault="00992852" w:rsidP="00992852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на повторението, копирането, имитацията;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2852" w:rsidRPr="00963B15" w:rsidRDefault="00992852" w:rsidP="00992852">
            <w:pPr>
              <w:spacing w:line="276" w:lineRule="auto"/>
              <w:jc w:val="center"/>
            </w:pPr>
          </w:p>
        </w:tc>
      </w:tr>
      <w:tr w:rsidR="00992852" w:rsidRPr="003B4B72" w:rsidTr="00EB2EC9">
        <w:tc>
          <w:tcPr>
            <w:tcW w:w="817" w:type="dxa"/>
            <w:shd w:val="clear" w:color="auto" w:fill="auto"/>
            <w:vAlign w:val="center"/>
          </w:tcPr>
          <w:p w:rsidR="00992852" w:rsidRPr="003B4B72" w:rsidRDefault="00992852" w:rsidP="00992852">
            <w:pPr>
              <w:spacing w:line="276" w:lineRule="auto"/>
              <w:jc w:val="center"/>
            </w:pPr>
            <w:r w:rsidRPr="003B4B72">
              <w:t>1</w:t>
            </w:r>
            <w:r>
              <w:t>0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992852" w:rsidRPr="00822EF2" w:rsidRDefault="00992852" w:rsidP="00992852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на общата зона (обща съдба).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2852" w:rsidRPr="00963B15" w:rsidRDefault="00992852" w:rsidP="00992852">
            <w:pPr>
              <w:spacing w:line="276" w:lineRule="auto"/>
              <w:jc w:val="center"/>
              <w:rPr>
                <w:bCs/>
              </w:rPr>
            </w:pPr>
          </w:p>
        </w:tc>
      </w:tr>
      <w:tr w:rsidR="00992852" w:rsidRPr="003B4B72" w:rsidTr="00EB2EC9">
        <w:tc>
          <w:tcPr>
            <w:tcW w:w="817" w:type="dxa"/>
            <w:shd w:val="clear" w:color="auto" w:fill="auto"/>
            <w:vAlign w:val="center"/>
          </w:tcPr>
          <w:p w:rsidR="00992852" w:rsidRPr="003B4B72" w:rsidRDefault="00992852" w:rsidP="00992852">
            <w:pPr>
              <w:spacing w:line="276" w:lineRule="auto"/>
              <w:jc w:val="center"/>
            </w:pPr>
            <w:r>
              <w:t>11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992852" w:rsidRPr="00822EF2" w:rsidRDefault="00992852" w:rsidP="00992852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Принцип на предварителното знание.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2852" w:rsidRPr="00963B15" w:rsidRDefault="00992852" w:rsidP="00992852">
            <w:pPr>
              <w:spacing w:line="276" w:lineRule="auto"/>
              <w:jc w:val="center"/>
            </w:pPr>
          </w:p>
        </w:tc>
      </w:tr>
      <w:tr w:rsidR="00992852" w:rsidRPr="003B4B72" w:rsidTr="00EB2EC9">
        <w:tc>
          <w:tcPr>
            <w:tcW w:w="817" w:type="dxa"/>
            <w:shd w:val="clear" w:color="auto" w:fill="auto"/>
            <w:vAlign w:val="center"/>
          </w:tcPr>
          <w:p w:rsidR="00992852" w:rsidRPr="003B4B72" w:rsidRDefault="00992852" w:rsidP="00992852">
            <w:pPr>
              <w:spacing w:line="276" w:lineRule="auto"/>
              <w:jc w:val="center"/>
            </w:pPr>
            <w:r>
              <w:t>12</w:t>
            </w:r>
            <w:r w:rsidRPr="003B4B72">
              <w:t>.</w:t>
            </w:r>
          </w:p>
        </w:tc>
        <w:tc>
          <w:tcPr>
            <w:tcW w:w="7122" w:type="dxa"/>
            <w:shd w:val="clear" w:color="auto" w:fill="auto"/>
          </w:tcPr>
          <w:p w:rsidR="00992852" w:rsidRPr="00822EF2" w:rsidRDefault="00992852" w:rsidP="00992852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822EF2">
              <w:rPr>
                <w:rFonts w:cs="Times New Roman"/>
              </w:rPr>
              <w:t>Парадокси при организацията на възприемането – невъзможни фигури.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2852" w:rsidRPr="00963B15" w:rsidRDefault="00992852" w:rsidP="00992852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992852" w:rsidRDefault="00992852" w:rsidP="00C224FA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</w:t>
            </w:r>
          </w:p>
        </w:tc>
        <w:tc>
          <w:tcPr>
            <w:tcW w:w="7122" w:type="dxa"/>
            <w:shd w:val="clear" w:color="auto" w:fill="auto"/>
          </w:tcPr>
          <w:p w:rsidR="00C224FA" w:rsidRDefault="00C224FA" w:rsidP="00C224FA">
            <w:r w:rsidRPr="00822EF2">
              <w:rPr>
                <w:rFonts w:cs="Times New Roman"/>
              </w:rPr>
              <w:t>Фигура и фон взаимоотношения: камуфлаж, фонова зависимост, отделяне на обекта от средата, фигура и фон.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C224FA" w:rsidP="00C224FA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</w:tcPr>
          <w:p w:rsidR="00C224FA" w:rsidRPr="00822EF2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72368F">
              <w:rPr>
                <w:rFonts w:cs="Times New Roman"/>
                <w:b/>
                <w:bCs/>
              </w:rPr>
              <w:t xml:space="preserve">Раздел </w:t>
            </w:r>
            <w:r>
              <w:rPr>
                <w:rFonts w:cs="Times New Roman"/>
                <w:b/>
                <w:bCs/>
              </w:rPr>
              <w:t>3</w:t>
            </w:r>
            <w:r w:rsidRPr="0072368F">
              <w:rPr>
                <w:rFonts w:cs="Times New Roman"/>
                <w:b/>
                <w:bCs/>
              </w:rPr>
              <w:t xml:space="preserve">. </w:t>
            </w:r>
            <w:r w:rsidRPr="00BD418C">
              <w:rPr>
                <w:rFonts w:cs="Times New Roman"/>
                <w:b/>
                <w:bCs/>
              </w:rPr>
              <w:t>Зрителни илюзии</w:t>
            </w:r>
            <w:r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1E2B92" w:rsidP="00C224FA">
            <w:pPr>
              <w:spacing w:line="276" w:lineRule="auto"/>
              <w:jc w:val="center"/>
            </w:pPr>
            <w:r>
              <w:t>6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C224FA" w:rsidP="00992852">
            <w:pPr>
              <w:spacing w:line="276" w:lineRule="auto"/>
              <w:jc w:val="center"/>
            </w:pPr>
            <w:r>
              <w:t>1</w:t>
            </w:r>
            <w:r w:rsidR="00992852">
              <w:rPr>
                <w:lang w:val="en-US"/>
              </w:rPr>
              <w:t>4</w:t>
            </w:r>
            <w: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D93A4E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 w:rsidRPr="00D93A4E">
              <w:rPr>
                <w:rFonts w:cs="Times New Roman"/>
              </w:rPr>
              <w:t>Двойнствени изображения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Pr="00992852" w:rsidRDefault="00992852" w:rsidP="00C224FA">
            <w:pPr>
              <w:spacing w:line="276" w:lineRule="auto"/>
              <w:jc w:val="center"/>
            </w:pPr>
            <w:r>
              <w:rPr>
                <w:lang w:val="en-US"/>
              </w:rPr>
              <w:t>15</w:t>
            </w:r>
            <w: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D93A4E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D93A4E">
              <w:rPr>
                <w:rFonts w:cs="Times New Roman"/>
              </w:rPr>
              <w:t>Допълване до цялостен образ.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C224FA" w:rsidP="00992852">
            <w:pPr>
              <w:spacing w:line="276" w:lineRule="auto"/>
              <w:jc w:val="center"/>
            </w:pPr>
            <w:r>
              <w:t>1</w:t>
            </w:r>
            <w:r w:rsidR="00992852">
              <w:t>6</w:t>
            </w:r>
            <w: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Default="00C224FA" w:rsidP="00C224FA">
            <w:r w:rsidRPr="00D93A4E">
              <w:rPr>
                <w:rFonts w:cs="Times New Roman"/>
              </w:rPr>
              <w:t>Едновременен контраст.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F6638B" w:rsidRPr="003B4B72" w:rsidTr="008020A7">
        <w:tc>
          <w:tcPr>
            <w:tcW w:w="817" w:type="dxa"/>
            <w:shd w:val="clear" w:color="auto" w:fill="auto"/>
            <w:vAlign w:val="center"/>
          </w:tcPr>
          <w:p w:rsidR="00F6638B" w:rsidRDefault="00F6638B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F6638B" w:rsidRDefault="00C224FA" w:rsidP="00BC6F53">
            <w:pPr>
              <w:autoSpaceDE w:val="0"/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72368F">
              <w:rPr>
                <w:rFonts w:cs="Times New Roman"/>
                <w:b/>
                <w:bCs/>
              </w:rPr>
              <w:t xml:space="preserve">Раздел </w:t>
            </w:r>
            <w:r>
              <w:rPr>
                <w:rFonts w:cs="Times New Roman"/>
                <w:b/>
                <w:bCs/>
              </w:rPr>
              <w:t>4</w:t>
            </w:r>
            <w:r w:rsidRPr="0072368F">
              <w:rPr>
                <w:rFonts w:cs="Times New Roman"/>
                <w:b/>
                <w:bCs/>
              </w:rPr>
              <w:t xml:space="preserve">. </w:t>
            </w:r>
            <w:r>
              <w:rPr>
                <w:rFonts w:cs="Times New Roman"/>
                <w:b/>
                <w:bCs/>
              </w:rPr>
              <w:t>Възприемане на формата: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38B" w:rsidRPr="00963B15" w:rsidRDefault="001E2B92" w:rsidP="008020A7">
            <w:pPr>
              <w:spacing w:line="276" w:lineRule="auto"/>
              <w:jc w:val="center"/>
            </w:pPr>
            <w:r>
              <w:t>6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C224FA" w:rsidP="00992852">
            <w:pPr>
              <w:spacing w:line="276" w:lineRule="auto"/>
              <w:jc w:val="center"/>
            </w:pPr>
            <w:r>
              <w:t>1</w:t>
            </w:r>
            <w:r w:rsidR="00992852">
              <w:t>7</w:t>
            </w:r>
            <w: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D36FB9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 w:rsidRPr="00D36FB9">
              <w:rPr>
                <w:rFonts w:cs="Times New Roman"/>
              </w:rPr>
              <w:t>Възприемане на пространството.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C224FA" w:rsidP="00992852">
            <w:pPr>
              <w:spacing w:line="276" w:lineRule="auto"/>
              <w:jc w:val="center"/>
            </w:pPr>
            <w:r>
              <w:t>1</w:t>
            </w:r>
            <w:r w:rsidR="00992852">
              <w:t>8</w:t>
            </w:r>
            <w:r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Pr="00D36FB9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D36FB9">
              <w:rPr>
                <w:rFonts w:cs="Times New Roman"/>
              </w:rPr>
              <w:t>Възприемане за дълбочина и обем.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276" w:lineRule="auto"/>
              <w:jc w:val="center"/>
            </w:pPr>
            <w:r>
              <w:t>19</w:t>
            </w:r>
            <w:r w:rsidR="00C224FA">
              <w:t>.</w:t>
            </w:r>
          </w:p>
        </w:tc>
        <w:tc>
          <w:tcPr>
            <w:tcW w:w="7122" w:type="dxa"/>
            <w:shd w:val="clear" w:color="auto" w:fill="auto"/>
          </w:tcPr>
          <w:p w:rsidR="00C224FA" w:rsidRDefault="00C224FA" w:rsidP="00C224FA">
            <w:r w:rsidRPr="00D36FB9">
              <w:rPr>
                <w:rFonts w:cs="Times New Roman"/>
              </w:rPr>
              <w:t>Емоционално възприемане.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F6638B" w:rsidRPr="003B4B72" w:rsidTr="008020A7">
        <w:tc>
          <w:tcPr>
            <w:tcW w:w="817" w:type="dxa"/>
            <w:shd w:val="clear" w:color="auto" w:fill="auto"/>
            <w:vAlign w:val="center"/>
          </w:tcPr>
          <w:p w:rsidR="00F6638B" w:rsidRDefault="00F6638B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F6638B" w:rsidRDefault="00C224FA" w:rsidP="00F6638B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Раздел 5. Модул и модулност: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6638B" w:rsidRPr="00963B15" w:rsidRDefault="001E2B92" w:rsidP="007313AE">
            <w:pPr>
              <w:spacing w:line="276" w:lineRule="auto"/>
              <w:jc w:val="center"/>
            </w:pPr>
            <w:r>
              <w:t>1</w:t>
            </w:r>
            <w:r w:rsidR="007313AE">
              <w:t>4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C224FA" w:rsidP="00C224FA">
            <w:pPr>
              <w:spacing w:line="360" w:lineRule="auto"/>
              <w:jc w:val="center"/>
            </w:pPr>
            <w:r>
              <w:t>20.</w:t>
            </w:r>
          </w:p>
        </w:tc>
        <w:tc>
          <w:tcPr>
            <w:tcW w:w="7122" w:type="dxa"/>
            <w:shd w:val="clear" w:color="auto" w:fill="auto"/>
          </w:tcPr>
          <w:p w:rsidR="00C224FA" w:rsidRPr="00E921FA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E921FA">
              <w:rPr>
                <w:rFonts w:cs="Times New Roman"/>
              </w:rPr>
              <w:t>Видове модулни мрежи (правилни, полуправилни и неправилни).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360" w:lineRule="auto"/>
              <w:jc w:val="center"/>
            </w:pPr>
            <w:r>
              <w:t>21.</w:t>
            </w:r>
          </w:p>
        </w:tc>
        <w:tc>
          <w:tcPr>
            <w:tcW w:w="7122" w:type="dxa"/>
            <w:shd w:val="clear" w:color="auto" w:fill="auto"/>
          </w:tcPr>
          <w:p w:rsidR="00C224FA" w:rsidRPr="00E921FA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E921FA">
              <w:rPr>
                <w:rFonts w:cs="Times New Roman"/>
              </w:rPr>
              <w:t>Геометрично преобразуване на правилни и полуправилни мрежи.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360" w:lineRule="auto"/>
              <w:jc w:val="center"/>
            </w:pPr>
            <w:r>
              <w:t>22.</w:t>
            </w:r>
          </w:p>
        </w:tc>
        <w:tc>
          <w:tcPr>
            <w:tcW w:w="7122" w:type="dxa"/>
            <w:shd w:val="clear" w:color="auto" w:fill="auto"/>
          </w:tcPr>
          <w:p w:rsidR="00C224FA" w:rsidRDefault="00C224FA" w:rsidP="00C224FA">
            <w:pPr>
              <w:spacing w:line="360" w:lineRule="auto"/>
            </w:pPr>
            <w:r w:rsidRPr="00E921FA">
              <w:rPr>
                <w:rFonts w:cs="Times New Roman"/>
              </w:rPr>
              <w:t>Преобразуване на многостени и многостенни структури.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8020A7">
        <w:tc>
          <w:tcPr>
            <w:tcW w:w="817" w:type="dxa"/>
            <w:shd w:val="clear" w:color="auto" w:fill="auto"/>
            <w:vAlign w:val="center"/>
          </w:tcPr>
          <w:p w:rsidR="00C224FA" w:rsidRDefault="00C224FA" w:rsidP="00C224FA">
            <w:pPr>
              <w:spacing w:line="360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C224FA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Раздел 6. </w:t>
            </w:r>
            <w:r w:rsidRPr="00691AE1">
              <w:rPr>
                <w:rFonts w:cs="Times New Roman"/>
                <w:b/>
              </w:rPr>
              <w:t>Предмет на цветознанието</w:t>
            </w:r>
            <w:r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1E2B92" w:rsidP="008020A7">
            <w:pPr>
              <w:spacing w:line="276" w:lineRule="auto"/>
              <w:jc w:val="center"/>
            </w:pPr>
            <w:r>
              <w:t>2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276" w:lineRule="auto"/>
              <w:jc w:val="center"/>
            </w:pPr>
            <w:r>
              <w:t>23.</w:t>
            </w:r>
          </w:p>
        </w:tc>
        <w:tc>
          <w:tcPr>
            <w:tcW w:w="7122" w:type="dxa"/>
            <w:shd w:val="clear" w:color="auto" w:fill="auto"/>
          </w:tcPr>
          <w:p w:rsidR="00C224FA" w:rsidRPr="00FB4A5E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FB4A5E">
              <w:rPr>
                <w:rFonts w:cs="Times New Roman"/>
              </w:rPr>
              <w:t>Физически свойства на светлината.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276" w:lineRule="auto"/>
              <w:jc w:val="center"/>
            </w:pPr>
            <w:r>
              <w:t>24.</w:t>
            </w:r>
          </w:p>
        </w:tc>
        <w:tc>
          <w:tcPr>
            <w:tcW w:w="7122" w:type="dxa"/>
            <w:shd w:val="clear" w:color="auto" w:fill="auto"/>
          </w:tcPr>
          <w:p w:rsidR="00C224FA" w:rsidRDefault="00C224FA" w:rsidP="00C224FA">
            <w:r w:rsidRPr="00FB4A5E">
              <w:rPr>
                <w:rFonts w:cs="Times New Roman"/>
              </w:rPr>
              <w:t>Основни характеристики на цвета.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8020A7">
        <w:tc>
          <w:tcPr>
            <w:tcW w:w="817" w:type="dxa"/>
            <w:shd w:val="clear" w:color="auto" w:fill="auto"/>
            <w:vAlign w:val="center"/>
          </w:tcPr>
          <w:p w:rsidR="00C224FA" w:rsidRDefault="00C224FA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C224FA" w:rsidRDefault="00C224FA" w:rsidP="00F6638B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Раздел 7. </w:t>
            </w:r>
            <w:r>
              <w:rPr>
                <w:rFonts w:cs="Times New Roman"/>
                <w:b/>
              </w:rPr>
              <w:t>Видове цветове</w:t>
            </w:r>
            <w:r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1E2B92" w:rsidP="008020A7">
            <w:pPr>
              <w:spacing w:line="276" w:lineRule="auto"/>
              <w:jc w:val="center"/>
            </w:pPr>
            <w:r>
              <w:t>2</w:t>
            </w: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276" w:lineRule="auto"/>
              <w:jc w:val="center"/>
            </w:pPr>
            <w:r>
              <w:t>25.</w:t>
            </w:r>
          </w:p>
        </w:tc>
        <w:tc>
          <w:tcPr>
            <w:tcW w:w="7122" w:type="dxa"/>
            <w:shd w:val="clear" w:color="auto" w:fill="auto"/>
          </w:tcPr>
          <w:p w:rsidR="00C224FA" w:rsidRPr="006F244F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6F244F">
              <w:rPr>
                <w:rFonts w:cs="Times New Roman"/>
                <w:bCs/>
              </w:rPr>
              <w:t>Хроматични цветове.</w:t>
            </w:r>
            <w:r w:rsidRPr="006F244F">
              <w:rPr>
                <w:rFonts w:cs="Times New Roman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EB2EC9">
        <w:tc>
          <w:tcPr>
            <w:tcW w:w="817" w:type="dxa"/>
            <w:shd w:val="clear" w:color="auto" w:fill="auto"/>
            <w:vAlign w:val="center"/>
          </w:tcPr>
          <w:p w:rsidR="00C224FA" w:rsidRDefault="00992852" w:rsidP="00C224FA">
            <w:pPr>
              <w:spacing w:line="276" w:lineRule="auto"/>
              <w:jc w:val="center"/>
            </w:pPr>
            <w:r>
              <w:t>26.</w:t>
            </w:r>
          </w:p>
        </w:tc>
        <w:tc>
          <w:tcPr>
            <w:tcW w:w="7122" w:type="dxa"/>
            <w:shd w:val="clear" w:color="auto" w:fill="auto"/>
          </w:tcPr>
          <w:p w:rsidR="00C224FA" w:rsidRPr="006F244F" w:rsidRDefault="00C224FA" w:rsidP="00C224FA">
            <w:pPr>
              <w:autoSpaceDE w:val="0"/>
              <w:spacing w:line="360" w:lineRule="auto"/>
              <w:jc w:val="both"/>
              <w:rPr>
                <w:rFonts w:cs="Times New Roman"/>
                <w:bCs/>
              </w:rPr>
            </w:pPr>
            <w:r w:rsidRPr="006F244F">
              <w:rPr>
                <w:rFonts w:cs="Times New Roman"/>
                <w:bCs/>
              </w:rPr>
              <w:t>Ахроматични цветове.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C224FA" w:rsidP="00C224FA">
            <w:pPr>
              <w:spacing w:line="276" w:lineRule="auto"/>
              <w:jc w:val="center"/>
            </w:pPr>
          </w:p>
        </w:tc>
      </w:tr>
      <w:tr w:rsidR="00C224FA" w:rsidRPr="003B4B72" w:rsidTr="008020A7">
        <w:tc>
          <w:tcPr>
            <w:tcW w:w="817" w:type="dxa"/>
            <w:shd w:val="clear" w:color="auto" w:fill="auto"/>
            <w:vAlign w:val="center"/>
          </w:tcPr>
          <w:p w:rsidR="00C224FA" w:rsidRDefault="00C224FA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C224FA" w:rsidRDefault="00D24824" w:rsidP="00F6638B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Раздел 8. </w:t>
            </w:r>
            <w:r w:rsidRPr="00271AED">
              <w:rPr>
                <w:rFonts w:cs="Times New Roman"/>
                <w:b/>
              </w:rPr>
              <w:t>Смесване на цветовете</w:t>
            </w:r>
            <w:r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1E2B92" w:rsidP="008020A7">
            <w:pPr>
              <w:spacing w:line="276" w:lineRule="auto"/>
              <w:jc w:val="center"/>
            </w:pPr>
            <w:r>
              <w:t>6</w:t>
            </w: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t>27.</w:t>
            </w:r>
          </w:p>
        </w:tc>
        <w:tc>
          <w:tcPr>
            <w:tcW w:w="7122" w:type="dxa"/>
            <w:shd w:val="clear" w:color="auto" w:fill="auto"/>
          </w:tcPr>
          <w:p w:rsidR="00D24824" w:rsidRPr="00A75AEA" w:rsidRDefault="00D24824" w:rsidP="00D24824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A75AEA">
              <w:rPr>
                <w:rFonts w:cs="Times New Roman"/>
                <w:bCs/>
              </w:rPr>
              <w:t>Адитивно смесване</w:t>
            </w:r>
            <w:r w:rsidRPr="00A75AEA">
              <w:rPr>
                <w:rFonts w:cs="Times New Roman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t>28.</w:t>
            </w:r>
          </w:p>
        </w:tc>
        <w:tc>
          <w:tcPr>
            <w:tcW w:w="7122" w:type="dxa"/>
            <w:shd w:val="clear" w:color="auto" w:fill="auto"/>
          </w:tcPr>
          <w:p w:rsidR="00D24824" w:rsidRDefault="00D24824" w:rsidP="00D24824">
            <w:r w:rsidRPr="00A75AEA">
              <w:rPr>
                <w:rFonts w:cs="Times New Roman"/>
                <w:bCs/>
              </w:rPr>
              <w:t>Субтрактивно смесване.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C224FA" w:rsidRPr="003B4B72" w:rsidTr="008020A7">
        <w:tc>
          <w:tcPr>
            <w:tcW w:w="817" w:type="dxa"/>
            <w:shd w:val="clear" w:color="auto" w:fill="auto"/>
            <w:vAlign w:val="center"/>
          </w:tcPr>
          <w:p w:rsidR="00C224FA" w:rsidRDefault="00C224FA" w:rsidP="008020A7">
            <w:pPr>
              <w:spacing w:line="276" w:lineRule="auto"/>
              <w:jc w:val="center"/>
            </w:pPr>
          </w:p>
        </w:tc>
        <w:tc>
          <w:tcPr>
            <w:tcW w:w="7122" w:type="dxa"/>
            <w:shd w:val="clear" w:color="auto" w:fill="auto"/>
            <w:vAlign w:val="center"/>
          </w:tcPr>
          <w:p w:rsidR="00C224FA" w:rsidRDefault="00D24824" w:rsidP="00F6638B">
            <w:pPr>
              <w:autoSpaceDE w:val="0"/>
              <w:spacing w:line="360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Раздел 9. </w:t>
            </w:r>
            <w:r w:rsidRPr="00271AED">
              <w:rPr>
                <w:rFonts w:cs="Times New Roman"/>
                <w:b/>
              </w:rPr>
              <w:t>Въздействие на цветовете</w:t>
            </w:r>
            <w:r>
              <w:rPr>
                <w:rFonts w:cs="Times New Roman"/>
                <w:b/>
                <w:bCs/>
              </w:rPr>
              <w:t>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224FA" w:rsidRPr="00963B15" w:rsidRDefault="001E2B92" w:rsidP="008020A7">
            <w:pPr>
              <w:spacing w:line="276" w:lineRule="auto"/>
              <w:jc w:val="center"/>
            </w:pPr>
            <w:r>
              <w:t>1</w:t>
            </w:r>
            <w:r w:rsidR="00290126">
              <w:t>4</w:t>
            </w: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lastRenderedPageBreak/>
              <w:t>29.</w:t>
            </w:r>
          </w:p>
        </w:tc>
        <w:tc>
          <w:tcPr>
            <w:tcW w:w="7122" w:type="dxa"/>
            <w:shd w:val="clear" w:color="auto" w:fill="auto"/>
          </w:tcPr>
          <w:p w:rsidR="00D24824" w:rsidRPr="00E15320" w:rsidRDefault="00D24824" w:rsidP="00D24824">
            <w:pPr>
              <w:autoSpaceDE w:val="0"/>
              <w:spacing w:line="360" w:lineRule="auto"/>
              <w:jc w:val="both"/>
              <w:rPr>
                <w:rFonts w:cs="Times New Roman"/>
              </w:rPr>
            </w:pPr>
            <w:r w:rsidRPr="00E15320">
              <w:rPr>
                <w:rFonts w:cs="Times New Roman"/>
                <w:bCs/>
              </w:rPr>
              <w:t>Цвят и настроение.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t>30.</w:t>
            </w:r>
          </w:p>
        </w:tc>
        <w:tc>
          <w:tcPr>
            <w:tcW w:w="7122" w:type="dxa"/>
            <w:shd w:val="clear" w:color="auto" w:fill="auto"/>
          </w:tcPr>
          <w:p w:rsidR="00D24824" w:rsidRPr="00E15320" w:rsidRDefault="00D24824" w:rsidP="00D24824">
            <w:pPr>
              <w:autoSpaceDE w:val="0"/>
              <w:spacing w:line="360" w:lineRule="auto"/>
              <w:jc w:val="both"/>
              <w:rPr>
                <w:rFonts w:cs="Times New Roman"/>
                <w:bCs/>
              </w:rPr>
            </w:pPr>
            <w:r w:rsidRPr="00E15320">
              <w:rPr>
                <w:rFonts w:cs="Times New Roman"/>
                <w:bCs/>
              </w:rPr>
              <w:t>Влияние на видовете осветление.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t>31.</w:t>
            </w:r>
          </w:p>
        </w:tc>
        <w:tc>
          <w:tcPr>
            <w:tcW w:w="7122" w:type="dxa"/>
            <w:shd w:val="clear" w:color="auto" w:fill="auto"/>
          </w:tcPr>
          <w:p w:rsidR="00D24824" w:rsidRPr="00E15320" w:rsidRDefault="00D24824" w:rsidP="00D24824">
            <w:pPr>
              <w:autoSpaceDE w:val="0"/>
              <w:spacing w:line="360" w:lineRule="auto"/>
              <w:jc w:val="both"/>
              <w:rPr>
                <w:rFonts w:cs="Times New Roman"/>
                <w:bCs/>
              </w:rPr>
            </w:pPr>
            <w:r w:rsidRPr="00E15320">
              <w:rPr>
                <w:rFonts w:cs="Times New Roman"/>
                <w:bCs/>
              </w:rPr>
              <w:t>Физиологично и оптическо въздействие на цветовете.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t>32.</w:t>
            </w:r>
          </w:p>
        </w:tc>
        <w:tc>
          <w:tcPr>
            <w:tcW w:w="7122" w:type="dxa"/>
            <w:shd w:val="clear" w:color="auto" w:fill="auto"/>
          </w:tcPr>
          <w:p w:rsidR="00D24824" w:rsidRPr="00E15320" w:rsidRDefault="00D24824" w:rsidP="00D24824">
            <w:pPr>
              <w:autoSpaceDE w:val="0"/>
              <w:spacing w:line="360" w:lineRule="auto"/>
              <w:jc w:val="both"/>
              <w:rPr>
                <w:rFonts w:cs="Times New Roman"/>
                <w:bCs/>
              </w:rPr>
            </w:pPr>
            <w:r w:rsidRPr="00E15320">
              <w:rPr>
                <w:rFonts w:cs="Times New Roman"/>
                <w:bCs/>
              </w:rPr>
              <w:t>Илюзия за пространство при степенуване на цветовете.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D24824" w:rsidRPr="003B4B72" w:rsidTr="00EB2EC9">
        <w:tc>
          <w:tcPr>
            <w:tcW w:w="817" w:type="dxa"/>
            <w:shd w:val="clear" w:color="auto" w:fill="auto"/>
            <w:vAlign w:val="center"/>
          </w:tcPr>
          <w:p w:rsidR="00D24824" w:rsidRDefault="00992852" w:rsidP="00D24824">
            <w:pPr>
              <w:spacing w:line="276" w:lineRule="auto"/>
              <w:jc w:val="center"/>
            </w:pPr>
            <w:r>
              <w:t>33.</w:t>
            </w:r>
          </w:p>
        </w:tc>
        <w:tc>
          <w:tcPr>
            <w:tcW w:w="7122" w:type="dxa"/>
            <w:shd w:val="clear" w:color="auto" w:fill="auto"/>
          </w:tcPr>
          <w:p w:rsidR="00D24824" w:rsidRDefault="00D24824" w:rsidP="007313AE">
            <w:r w:rsidRPr="00E15320">
              <w:rPr>
                <w:rFonts w:cs="Times New Roman"/>
                <w:bCs/>
              </w:rPr>
              <w:t>Илюзия за пространство чрез контраст.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24824" w:rsidRPr="00963B15" w:rsidRDefault="00D24824" w:rsidP="00D24824">
            <w:pPr>
              <w:spacing w:line="276" w:lineRule="auto"/>
              <w:jc w:val="center"/>
            </w:pPr>
          </w:p>
        </w:tc>
      </w:tr>
      <w:tr w:rsidR="00285D7D" w:rsidRPr="003B4B72" w:rsidTr="000472E6">
        <w:tc>
          <w:tcPr>
            <w:tcW w:w="817" w:type="dxa"/>
            <w:shd w:val="clear" w:color="auto" w:fill="auto"/>
            <w:vAlign w:val="center"/>
          </w:tcPr>
          <w:p w:rsidR="00285D7D" w:rsidRPr="009A3365" w:rsidRDefault="00285D7D" w:rsidP="00285D7D">
            <w:pPr>
              <w:jc w:val="center"/>
              <w:rPr>
                <w:rFonts w:cs="Times New Roman"/>
              </w:rPr>
            </w:pPr>
          </w:p>
        </w:tc>
        <w:tc>
          <w:tcPr>
            <w:tcW w:w="7122" w:type="dxa"/>
            <w:shd w:val="clear" w:color="auto" w:fill="auto"/>
          </w:tcPr>
          <w:p w:rsidR="00285D7D" w:rsidRPr="00B144E7" w:rsidRDefault="00285D7D" w:rsidP="004A2FE2">
            <w:pPr>
              <w:jc w:val="right"/>
              <w:rPr>
                <w:b/>
              </w:rPr>
            </w:pPr>
            <w:r w:rsidRPr="00B144E7">
              <w:rPr>
                <w:b/>
              </w:rPr>
              <w:t>Общ брой часове</w:t>
            </w:r>
          </w:p>
        </w:tc>
        <w:tc>
          <w:tcPr>
            <w:tcW w:w="992" w:type="dxa"/>
            <w:shd w:val="clear" w:color="auto" w:fill="auto"/>
          </w:tcPr>
          <w:p w:rsidR="00285D7D" w:rsidRPr="004A2FE2" w:rsidRDefault="00AC3016" w:rsidP="009D74B5">
            <w:pPr>
              <w:spacing w:line="360" w:lineRule="auto"/>
              <w:jc w:val="center"/>
              <w:rPr>
                <w:b/>
              </w:rPr>
            </w:pPr>
            <w:r w:rsidRPr="004A2FE2">
              <w:rPr>
                <w:b/>
              </w:rPr>
              <w:t>72</w:t>
            </w:r>
          </w:p>
        </w:tc>
      </w:tr>
    </w:tbl>
    <w:p w:rsidR="008020A7" w:rsidRDefault="008020A7" w:rsidP="00E74D1D">
      <w:pPr>
        <w:spacing w:after="200" w:line="276" w:lineRule="auto"/>
        <w:ind w:left="720" w:right="848"/>
        <w:jc w:val="both"/>
        <w:rPr>
          <w:b/>
          <w:lang w:val="en-US"/>
        </w:rPr>
      </w:pPr>
    </w:p>
    <w:p w:rsidR="00FB1FD9" w:rsidRDefault="00FB1FD9" w:rsidP="00FB1FD9">
      <w:pPr>
        <w:numPr>
          <w:ilvl w:val="0"/>
          <w:numId w:val="10"/>
        </w:numPr>
        <w:spacing w:line="360" w:lineRule="auto"/>
        <w:ind w:left="360"/>
        <w:jc w:val="both"/>
        <w:rPr>
          <w:rFonts w:cs="Times New Roman"/>
          <w:b/>
          <w:kern w:val="2"/>
        </w:rPr>
      </w:pPr>
      <w:r>
        <w:rPr>
          <w:rFonts w:cs="Times New Roman"/>
          <w:b/>
        </w:rPr>
        <w:t>Раздели и теми</w:t>
      </w:r>
      <w:r>
        <w:rPr>
          <w:rFonts w:cs="Times New Roman"/>
          <w:b/>
          <w:lang w:val="en-US"/>
        </w:rPr>
        <w:t>:</w:t>
      </w:r>
    </w:p>
    <w:p w:rsidR="00FB1FD9" w:rsidRDefault="00FB1FD9" w:rsidP="00FB1FD9">
      <w:pPr>
        <w:spacing w:line="360" w:lineRule="auto"/>
        <w:ind w:left="360"/>
        <w:jc w:val="both"/>
        <w:rPr>
          <w:rFonts w:cs="Times New Roman"/>
          <w:b/>
        </w:rPr>
      </w:pPr>
    </w:p>
    <w:p w:rsidR="00FB1FD9" w:rsidRDefault="00FB1FD9" w:rsidP="00FB1FD9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Раздел 1. </w:t>
      </w:r>
      <w:r w:rsidR="000145C7">
        <w:rPr>
          <w:rFonts w:cs="Times New Roman"/>
          <w:b/>
          <w:bCs/>
        </w:rPr>
        <w:t>Въведение в предмета</w:t>
      </w:r>
      <w:r>
        <w:rPr>
          <w:rFonts w:cs="Times New Roman"/>
          <w:b/>
          <w:bCs/>
        </w:rPr>
        <w:t>:</w:t>
      </w:r>
    </w:p>
    <w:p w:rsidR="00FB1FD9" w:rsidRDefault="008A113B" w:rsidP="008A113B">
      <w:pPr>
        <w:numPr>
          <w:ilvl w:val="1"/>
          <w:numId w:val="13"/>
        </w:numPr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Общи сведения за </w:t>
      </w:r>
      <w:r w:rsidR="00D7637D">
        <w:rPr>
          <w:rFonts w:cs="Times New Roman"/>
        </w:rPr>
        <w:t xml:space="preserve">комбинаториката и цветознанието и тяхното място в графичния дизайн </w:t>
      </w:r>
    </w:p>
    <w:p w:rsidR="008A113B" w:rsidRPr="008A113B" w:rsidRDefault="008A113B" w:rsidP="00D7637D">
      <w:pPr>
        <w:autoSpaceDE w:val="0"/>
        <w:spacing w:line="360" w:lineRule="auto"/>
        <w:ind w:left="1125"/>
        <w:jc w:val="both"/>
        <w:rPr>
          <w:rFonts w:cs="Times New Roman"/>
        </w:rPr>
      </w:pPr>
    </w:p>
    <w:p w:rsidR="008A113B" w:rsidRDefault="00FB1FD9" w:rsidP="008A113B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Раздел</w:t>
      </w:r>
      <w:r>
        <w:rPr>
          <w:rFonts w:cs="Times New Roman"/>
          <w:b/>
          <w:bCs/>
          <w:lang w:val="en-US"/>
        </w:rPr>
        <w:t xml:space="preserve"> </w:t>
      </w:r>
      <w:r>
        <w:rPr>
          <w:rFonts w:cs="Times New Roman"/>
          <w:b/>
          <w:bCs/>
        </w:rPr>
        <w:t xml:space="preserve">2. </w:t>
      </w:r>
      <w:r w:rsidR="008A113B">
        <w:rPr>
          <w:rFonts w:cs="Times New Roman"/>
          <w:b/>
          <w:bCs/>
        </w:rPr>
        <w:t>Формообразуване:</w:t>
      </w:r>
    </w:p>
    <w:p w:rsidR="008A113B" w:rsidRDefault="008A113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2.1. Психология на възприятието. Зрително възприятие, емоционално възприятие.</w:t>
      </w:r>
    </w:p>
    <w:p w:rsidR="00FB1FD9" w:rsidRDefault="008A113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FB1FD9">
        <w:rPr>
          <w:rFonts w:cs="Times New Roman"/>
        </w:rPr>
        <w:t xml:space="preserve">2.2. </w:t>
      </w:r>
      <w:r w:rsidR="00420BBB">
        <w:rPr>
          <w:rFonts w:cs="Times New Roman"/>
        </w:rPr>
        <w:t>Теории за психологията на възприятието</w:t>
      </w:r>
      <w:r w:rsidR="00FB1FD9">
        <w:rPr>
          <w:rFonts w:cs="Times New Roman"/>
        </w:rPr>
        <w:t>.</w:t>
      </w:r>
      <w:r w:rsidR="00420BBB">
        <w:rPr>
          <w:rFonts w:cs="Times New Roman"/>
        </w:rPr>
        <w:t xml:space="preserve"> Гещалт-психологията – базисни принципи и закони.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2.2.1. Принцип на близост;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2.2.2. Принцип на подобие;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2.2.3. Константност, цялостност;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2.2.4. Затвореност: принцип за допълването до цялост или транспозиция;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2.2.5. Принцип за последователност, на правилно продължение;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2.2.6. Принцип на добрата форма, на простотата;</w:t>
      </w:r>
    </w:p>
    <w:p w:rsidR="00420BBB" w:rsidRDefault="00420BBB" w:rsidP="008A113B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2.2.7. Принцип на повторението, копирането, имитацията;</w:t>
      </w:r>
    </w:p>
    <w:p w:rsidR="00420BBB" w:rsidRDefault="00420BBB" w:rsidP="003363C7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2.2.8. Принцип на общата зона (обща съдба)</w:t>
      </w:r>
      <w:r w:rsidR="003363C7">
        <w:rPr>
          <w:rFonts w:cs="Times New Roman"/>
        </w:rPr>
        <w:t>.</w:t>
      </w:r>
    </w:p>
    <w:p w:rsidR="003363C7" w:rsidRDefault="003363C7" w:rsidP="003363C7">
      <w:pPr>
        <w:autoSpaceDE w:val="0"/>
        <w:spacing w:line="360" w:lineRule="auto"/>
        <w:ind w:left="705"/>
        <w:jc w:val="both"/>
        <w:rPr>
          <w:rFonts w:cs="Times New Roman"/>
        </w:rPr>
      </w:pPr>
      <w:r>
        <w:rPr>
          <w:rFonts w:cs="Times New Roman"/>
        </w:rPr>
        <w:t>2.2.9. Принцип на предварителното знание.</w:t>
      </w:r>
    </w:p>
    <w:p w:rsidR="003363C7" w:rsidRDefault="00FB1FD9" w:rsidP="00FB1FD9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2.3. </w:t>
      </w:r>
      <w:r w:rsidR="003363C7">
        <w:rPr>
          <w:rFonts w:cs="Times New Roman"/>
        </w:rPr>
        <w:t>Парадокси при организацията на възприемането – невъзможни фигури</w:t>
      </w:r>
      <w:r>
        <w:rPr>
          <w:rFonts w:cs="Times New Roman"/>
        </w:rPr>
        <w:t>.</w:t>
      </w:r>
    </w:p>
    <w:p w:rsidR="003363C7" w:rsidRDefault="003363C7" w:rsidP="00FB1FD9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2.4. Фигура и фон взаимоотношения: камуфлаж, фонова зависимост, отделяне на обекта от средата, фигура и фон.</w:t>
      </w:r>
    </w:p>
    <w:p w:rsidR="00D7637D" w:rsidRDefault="00D7637D" w:rsidP="00FB1FD9">
      <w:pPr>
        <w:autoSpaceDE w:val="0"/>
        <w:spacing w:line="360" w:lineRule="auto"/>
        <w:ind w:firstLine="709"/>
        <w:jc w:val="both"/>
        <w:rPr>
          <w:rFonts w:cs="Times New Roman"/>
        </w:rPr>
      </w:pPr>
    </w:p>
    <w:p w:rsidR="00BD418C" w:rsidRDefault="00BD418C" w:rsidP="00BD418C">
      <w:pPr>
        <w:autoSpaceDE w:val="0"/>
        <w:spacing w:line="360" w:lineRule="auto"/>
        <w:jc w:val="both"/>
        <w:rPr>
          <w:rFonts w:cs="Times New Roman"/>
          <w:b/>
          <w:bCs/>
        </w:rPr>
      </w:pPr>
      <w:r w:rsidRPr="0072368F">
        <w:rPr>
          <w:rFonts w:cs="Times New Roman"/>
          <w:b/>
          <w:bCs/>
        </w:rPr>
        <w:t xml:space="preserve">Раздел </w:t>
      </w:r>
      <w:r>
        <w:rPr>
          <w:rFonts w:cs="Times New Roman"/>
          <w:b/>
          <w:bCs/>
        </w:rPr>
        <w:t>3</w:t>
      </w:r>
      <w:r w:rsidRPr="0072368F">
        <w:rPr>
          <w:rFonts w:cs="Times New Roman"/>
          <w:b/>
          <w:bCs/>
        </w:rPr>
        <w:t xml:space="preserve">. </w:t>
      </w:r>
      <w:r w:rsidRPr="00BD418C">
        <w:rPr>
          <w:rFonts w:cs="Times New Roman"/>
          <w:b/>
          <w:bCs/>
        </w:rPr>
        <w:t>Зрителни илюзии</w:t>
      </w:r>
      <w:r>
        <w:rPr>
          <w:rFonts w:cs="Times New Roman"/>
          <w:b/>
          <w:bCs/>
        </w:rPr>
        <w:t>:</w:t>
      </w:r>
    </w:p>
    <w:p w:rsidR="00BD418C" w:rsidRDefault="00BD418C" w:rsidP="00BD418C">
      <w:pPr>
        <w:autoSpaceDE w:val="0"/>
        <w:spacing w:line="360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>3</w:t>
      </w:r>
      <w:r w:rsidRPr="0072368F">
        <w:rPr>
          <w:rFonts w:cs="Times New Roman"/>
          <w:bCs/>
        </w:rPr>
        <w:t xml:space="preserve">.1. </w:t>
      </w:r>
      <w:r>
        <w:rPr>
          <w:rFonts w:cs="Times New Roman"/>
        </w:rPr>
        <w:t>Двойнствени изображения</w:t>
      </w:r>
    </w:p>
    <w:p w:rsidR="00BD418C" w:rsidRDefault="00BD418C" w:rsidP="00BD418C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3.2. Допълване до цялостен образ.</w:t>
      </w:r>
    </w:p>
    <w:p w:rsidR="00BD418C" w:rsidRDefault="00BD418C" w:rsidP="00BD418C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3.3. Едновременен контраст.</w:t>
      </w:r>
    </w:p>
    <w:p w:rsidR="00BD418C" w:rsidRDefault="00BD418C" w:rsidP="00BD418C">
      <w:pPr>
        <w:autoSpaceDE w:val="0"/>
        <w:spacing w:line="360" w:lineRule="auto"/>
        <w:jc w:val="both"/>
        <w:rPr>
          <w:rFonts w:cs="Times New Roman"/>
          <w:b/>
          <w:bCs/>
        </w:rPr>
      </w:pPr>
      <w:r w:rsidRPr="0072368F">
        <w:rPr>
          <w:rFonts w:cs="Times New Roman"/>
          <w:b/>
          <w:bCs/>
        </w:rPr>
        <w:lastRenderedPageBreak/>
        <w:t xml:space="preserve">Раздел </w:t>
      </w:r>
      <w:r>
        <w:rPr>
          <w:rFonts w:cs="Times New Roman"/>
          <w:b/>
          <w:bCs/>
        </w:rPr>
        <w:t>4</w:t>
      </w:r>
      <w:r w:rsidRPr="0072368F">
        <w:rPr>
          <w:rFonts w:cs="Times New Roman"/>
          <w:b/>
          <w:bCs/>
        </w:rPr>
        <w:t xml:space="preserve">. </w:t>
      </w:r>
      <w:r>
        <w:rPr>
          <w:rFonts w:cs="Times New Roman"/>
          <w:b/>
          <w:bCs/>
        </w:rPr>
        <w:t>Възприемане на формата:</w:t>
      </w:r>
    </w:p>
    <w:p w:rsidR="00BD418C" w:rsidRDefault="00BD418C" w:rsidP="00BD418C">
      <w:pPr>
        <w:autoSpaceDE w:val="0"/>
        <w:spacing w:line="360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>4</w:t>
      </w:r>
      <w:r w:rsidRPr="0072368F">
        <w:rPr>
          <w:rFonts w:cs="Times New Roman"/>
          <w:bCs/>
        </w:rPr>
        <w:t xml:space="preserve">.1. </w:t>
      </w:r>
      <w:r>
        <w:rPr>
          <w:rFonts w:cs="Times New Roman"/>
        </w:rPr>
        <w:t>Възприемане на пространството.</w:t>
      </w:r>
    </w:p>
    <w:p w:rsidR="00FB1FD9" w:rsidRDefault="00BD418C" w:rsidP="00FB1FD9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4.2.</w:t>
      </w:r>
      <w:r w:rsidR="003363C7">
        <w:rPr>
          <w:rFonts w:cs="Times New Roman"/>
        </w:rPr>
        <w:t xml:space="preserve"> </w:t>
      </w:r>
      <w:r>
        <w:rPr>
          <w:rFonts w:cs="Times New Roman"/>
        </w:rPr>
        <w:t>Възприемане за дълбочина и обем.</w:t>
      </w:r>
    </w:p>
    <w:p w:rsidR="00BD418C" w:rsidRDefault="00BD418C" w:rsidP="00FB1FD9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4.3. Емоционално възприемане.</w:t>
      </w:r>
    </w:p>
    <w:p w:rsidR="00FB1FD9" w:rsidRDefault="00FB1FD9" w:rsidP="00BD418C">
      <w:pPr>
        <w:autoSpaceDE w:val="0"/>
        <w:spacing w:line="360" w:lineRule="auto"/>
        <w:jc w:val="both"/>
        <w:rPr>
          <w:rFonts w:cs="Times New Roman"/>
        </w:rPr>
      </w:pPr>
    </w:p>
    <w:p w:rsidR="00FB1FD9" w:rsidRDefault="00FB1FD9" w:rsidP="00FB1FD9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Раздел </w:t>
      </w:r>
      <w:r w:rsidR="0072368F">
        <w:rPr>
          <w:rFonts w:cs="Times New Roman"/>
          <w:b/>
          <w:bCs/>
        </w:rPr>
        <w:t>5</w:t>
      </w:r>
      <w:r>
        <w:rPr>
          <w:rFonts w:cs="Times New Roman"/>
          <w:b/>
          <w:bCs/>
        </w:rPr>
        <w:t xml:space="preserve">. </w:t>
      </w:r>
      <w:r w:rsidR="00BD418C">
        <w:rPr>
          <w:rFonts w:cs="Times New Roman"/>
          <w:b/>
          <w:bCs/>
        </w:rPr>
        <w:t>Модул и модулност</w:t>
      </w:r>
      <w:r>
        <w:rPr>
          <w:rFonts w:cs="Times New Roman"/>
          <w:b/>
          <w:bCs/>
        </w:rPr>
        <w:t xml:space="preserve">: </w:t>
      </w:r>
    </w:p>
    <w:p w:rsidR="00FB1FD9" w:rsidRDefault="00894D39" w:rsidP="00FB1FD9">
      <w:pPr>
        <w:autoSpaceDE w:val="0"/>
        <w:spacing w:line="360" w:lineRule="auto"/>
        <w:ind w:left="1134" w:hanging="414"/>
        <w:jc w:val="both"/>
        <w:rPr>
          <w:rFonts w:cs="Times New Roman"/>
        </w:rPr>
      </w:pPr>
      <w:r>
        <w:rPr>
          <w:rFonts w:cs="Times New Roman"/>
        </w:rPr>
        <w:t>5</w:t>
      </w:r>
      <w:r w:rsidR="00FB1FD9">
        <w:rPr>
          <w:rFonts w:cs="Times New Roman"/>
        </w:rPr>
        <w:t xml:space="preserve">.1. </w:t>
      </w:r>
      <w:r w:rsidR="00C66124">
        <w:rPr>
          <w:rFonts w:cs="Times New Roman"/>
        </w:rPr>
        <w:t>Видове модулни мрежи (правилни, полуправилни и неправилни).</w:t>
      </w:r>
    </w:p>
    <w:p w:rsidR="00C66124" w:rsidRDefault="00C66124" w:rsidP="00FB1FD9">
      <w:pPr>
        <w:autoSpaceDE w:val="0"/>
        <w:spacing w:line="360" w:lineRule="auto"/>
        <w:ind w:left="1134" w:hanging="414"/>
        <w:jc w:val="both"/>
        <w:rPr>
          <w:rFonts w:cs="Times New Roman"/>
        </w:rPr>
      </w:pPr>
      <w:r>
        <w:rPr>
          <w:rFonts w:cs="Times New Roman"/>
        </w:rPr>
        <w:t xml:space="preserve">5.2. </w:t>
      </w:r>
      <w:r w:rsidRPr="00C66124">
        <w:rPr>
          <w:rFonts w:cs="Times New Roman"/>
        </w:rPr>
        <w:t>Геометрично преобразуване на правилни и полуправилни мрежи</w:t>
      </w:r>
      <w:r>
        <w:rPr>
          <w:rFonts w:cs="Times New Roman"/>
        </w:rPr>
        <w:t>.</w:t>
      </w:r>
    </w:p>
    <w:p w:rsidR="00C66124" w:rsidRDefault="00C66124" w:rsidP="00FB1FD9">
      <w:pPr>
        <w:autoSpaceDE w:val="0"/>
        <w:spacing w:line="360" w:lineRule="auto"/>
        <w:ind w:left="1134" w:hanging="414"/>
        <w:jc w:val="both"/>
        <w:rPr>
          <w:rFonts w:cs="Times New Roman"/>
        </w:rPr>
      </w:pPr>
      <w:r>
        <w:rPr>
          <w:rFonts w:cs="Times New Roman"/>
        </w:rPr>
        <w:t xml:space="preserve">5.3. </w:t>
      </w:r>
      <w:r w:rsidR="002765C7" w:rsidRPr="002765C7">
        <w:rPr>
          <w:rFonts w:cs="Times New Roman"/>
        </w:rPr>
        <w:t>Преобразуване на многостени и многостенни структури</w:t>
      </w:r>
      <w:r w:rsidR="002765C7">
        <w:rPr>
          <w:rFonts w:cs="Times New Roman"/>
        </w:rPr>
        <w:t>.</w:t>
      </w:r>
    </w:p>
    <w:p w:rsidR="00512A46" w:rsidRDefault="00512A46" w:rsidP="00FB1FD9">
      <w:pPr>
        <w:autoSpaceDE w:val="0"/>
        <w:spacing w:line="360" w:lineRule="auto"/>
        <w:ind w:left="1134" w:hanging="414"/>
        <w:jc w:val="both"/>
        <w:rPr>
          <w:rFonts w:cs="Times New Roman"/>
        </w:rPr>
      </w:pPr>
    </w:p>
    <w:p w:rsidR="001208BE" w:rsidRDefault="001208BE" w:rsidP="001208BE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Раздел 6. </w:t>
      </w:r>
      <w:r w:rsidR="00691AE1" w:rsidRPr="00691AE1">
        <w:rPr>
          <w:rFonts w:cs="Times New Roman"/>
          <w:b/>
        </w:rPr>
        <w:t>Предмет на цветознанието</w:t>
      </w:r>
      <w:r>
        <w:rPr>
          <w:rFonts w:cs="Times New Roman"/>
          <w:b/>
          <w:bCs/>
        </w:rPr>
        <w:t>:</w:t>
      </w:r>
    </w:p>
    <w:p w:rsidR="001208BE" w:rsidRDefault="00894D39" w:rsidP="001208BE">
      <w:pPr>
        <w:autoSpaceDE w:val="0"/>
        <w:spacing w:line="360" w:lineRule="auto"/>
        <w:ind w:right="-375" w:firstLine="709"/>
        <w:jc w:val="both"/>
        <w:rPr>
          <w:rFonts w:cs="Times New Roman"/>
        </w:rPr>
      </w:pPr>
      <w:r>
        <w:rPr>
          <w:rFonts w:cs="Times New Roman"/>
        </w:rPr>
        <w:t>6</w:t>
      </w:r>
      <w:r w:rsidR="001208BE">
        <w:rPr>
          <w:rFonts w:cs="Times New Roman"/>
        </w:rPr>
        <w:t xml:space="preserve">.1. </w:t>
      </w:r>
      <w:r w:rsidR="00691AE1">
        <w:rPr>
          <w:rFonts w:cs="Times New Roman"/>
        </w:rPr>
        <w:t>Физически свойства на светлината.</w:t>
      </w:r>
    </w:p>
    <w:p w:rsidR="001658C7" w:rsidRDefault="00894D39" w:rsidP="001208BE">
      <w:pPr>
        <w:autoSpaceDE w:val="0"/>
        <w:spacing w:line="360" w:lineRule="auto"/>
        <w:ind w:right="-375" w:firstLine="709"/>
        <w:jc w:val="both"/>
        <w:rPr>
          <w:rFonts w:cs="Times New Roman"/>
        </w:rPr>
      </w:pPr>
      <w:r>
        <w:rPr>
          <w:rFonts w:cs="Times New Roman"/>
        </w:rPr>
        <w:t>6</w:t>
      </w:r>
      <w:r w:rsidR="001658C7">
        <w:rPr>
          <w:rFonts w:cs="Times New Roman"/>
        </w:rPr>
        <w:t xml:space="preserve">.2. </w:t>
      </w:r>
      <w:r w:rsidR="00691AE1" w:rsidRPr="002765C7">
        <w:rPr>
          <w:rFonts w:cs="Times New Roman"/>
        </w:rPr>
        <w:t>Основни характеристики на цвета</w:t>
      </w:r>
      <w:r w:rsidR="00691AE1">
        <w:rPr>
          <w:rFonts w:cs="Times New Roman"/>
        </w:rPr>
        <w:t>.</w:t>
      </w:r>
    </w:p>
    <w:p w:rsidR="00C224FA" w:rsidRDefault="00C224FA" w:rsidP="001208BE">
      <w:pPr>
        <w:autoSpaceDE w:val="0"/>
        <w:spacing w:line="360" w:lineRule="auto"/>
        <w:ind w:right="-375" w:firstLine="709"/>
        <w:jc w:val="both"/>
        <w:rPr>
          <w:rFonts w:cs="Times New Roman"/>
        </w:rPr>
      </w:pPr>
    </w:p>
    <w:p w:rsidR="00271AED" w:rsidRDefault="00691AE1" w:rsidP="00691AE1">
      <w:pPr>
        <w:autoSpaceDE w:val="0"/>
        <w:spacing w:line="360" w:lineRule="auto"/>
        <w:ind w:right="-375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Раздел 7. </w:t>
      </w:r>
      <w:r w:rsidR="00271AED">
        <w:rPr>
          <w:rFonts w:cs="Times New Roman"/>
          <w:b/>
        </w:rPr>
        <w:t>Видове цветове</w:t>
      </w:r>
      <w:r>
        <w:rPr>
          <w:rFonts w:cs="Times New Roman"/>
          <w:b/>
          <w:bCs/>
        </w:rPr>
        <w:t>:</w:t>
      </w:r>
    </w:p>
    <w:p w:rsidR="001208BE" w:rsidRPr="001208BE" w:rsidRDefault="00271AED" w:rsidP="00271AED">
      <w:pPr>
        <w:autoSpaceDE w:val="0"/>
        <w:spacing w:line="360" w:lineRule="auto"/>
        <w:ind w:right="-375" w:firstLine="709"/>
        <w:jc w:val="both"/>
        <w:rPr>
          <w:rFonts w:cs="Times New Roman"/>
        </w:rPr>
      </w:pPr>
      <w:r>
        <w:rPr>
          <w:rFonts w:cs="Times New Roman"/>
        </w:rPr>
        <w:t>7</w:t>
      </w:r>
      <w:r w:rsidR="001658C7">
        <w:rPr>
          <w:rFonts w:cs="Times New Roman"/>
        </w:rPr>
        <w:t>.</w:t>
      </w:r>
      <w:r>
        <w:rPr>
          <w:rFonts w:cs="Times New Roman"/>
        </w:rPr>
        <w:t>1</w:t>
      </w:r>
      <w:r w:rsidR="001658C7">
        <w:rPr>
          <w:rFonts w:cs="Times New Roman"/>
        </w:rPr>
        <w:t xml:space="preserve">. </w:t>
      </w:r>
      <w:r w:rsidRPr="00271AED">
        <w:rPr>
          <w:rFonts w:cs="Times New Roman"/>
          <w:bCs/>
        </w:rPr>
        <w:t>Хроматични цветове</w:t>
      </w:r>
      <w:r>
        <w:rPr>
          <w:rFonts w:cs="Times New Roman"/>
          <w:bCs/>
        </w:rPr>
        <w:t>.</w:t>
      </w:r>
      <w:r w:rsidR="001208BE" w:rsidRPr="001208BE">
        <w:rPr>
          <w:rFonts w:cs="Times New Roman"/>
        </w:rPr>
        <w:t xml:space="preserve"> </w:t>
      </w:r>
    </w:p>
    <w:p w:rsidR="001208BE" w:rsidRDefault="00271AED" w:rsidP="001208BE">
      <w:pPr>
        <w:autoSpaceDE w:val="0"/>
        <w:spacing w:line="360" w:lineRule="auto"/>
        <w:ind w:right="-375" w:firstLine="709"/>
        <w:jc w:val="both"/>
        <w:rPr>
          <w:rFonts w:cs="Times New Roman"/>
          <w:bCs/>
        </w:rPr>
      </w:pPr>
      <w:r>
        <w:rPr>
          <w:rFonts w:cs="Times New Roman"/>
        </w:rPr>
        <w:t>7</w:t>
      </w:r>
      <w:r w:rsidR="001658C7">
        <w:rPr>
          <w:rFonts w:cs="Times New Roman"/>
        </w:rPr>
        <w:t>.</w:t>
      </w:r>
      <w:r>
        <w:rPr>
          <w:rFonts w:cs="Times New Roman"/>
        </w:rPr>
        <w:t>2</w:t>
      </w:r>
      <w:r w:rsidR="001658C7">
        <w:rPr>
          <w:rFonts w:cs="Times New Roman"/>
        </w:rPr>
        <w:t xml:space="preserve">. </w:t>
      </w:r>
      <w:r w:rsidRPr="00271AED">
        <w:rPr>
          <w:rFonts w:cs="Times New Roman"/>
          <w:bCs/>
        </w:rPr>
        <w:t>Ахроматични цветове</w:t>
      </w:r>
      <w:r>
        <w:rPr>
          <w:rFonts w:cs="Times New Roman"/>
          <w:bCs/>
        </w:rPr>
        <w:t>.</w:t>
      </w:r>
    </w:p>
    <w:p w:rsidR="00271AED" w:rsidRDefault="00271AED" w:rsidP="001208BE">
      <w:pPr>
        <w:autoSpaceDE w:val="0"/>
        <w:spacing w:line="360" w:lineRule="auto"/>
        <w:ind w:right="-375" w:firstLine="709"/>
        <w:jc w:val="both"/>
        <w:rPr>
          <w:rFonts w:cs="Times New Roman"/>
        </w:rPr>
      </w:pPr>
    </w:p>
    <w:p w:rsidR="00271AED" w:rsidRDefault="00271AED" w:rsidP="00271AED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Раздел 8. </w:t>
      </w:r>
      <w:r w:rsidRPr="00271AED">
        <w:rPr>
          <w:rFonts w:cs="Times New Roman"/>
          <w:b/>
        </w:rPr>
        <w:t>Смесване на цветовете</w:t>
      </w:r>
      <w:r>
        <w:rPr>
          <w:rFonts w:cs="Times New Roman"/>
          <w:b/>
          <w:bCs/>
        </w:rPr>
        <w:t>:</w:t>
      </w:r>
    </w:p>
    <w:p w:rsidR="00FB1FD9" w:rsidRDefault="00271AED" w:rsidP="00271AED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8</w:t>
      </w:r>
      <w:r w:rsidR="001208BE">
        <w:rPr>
          <w:rFonts w:cs="Times New Roman"/>
        </w:rPr>
        <w:t>.</w:t>
      </w:r>
      <w:r>
        <w:rPr>
          <w:rFonts w:cs="Times New Roman"/>
        </w:rPr>
        <w:t>1</w:t>
      </w:r>
      <w:r w:rsidR="00AB7F32">
        <w:rPr>
          <w:rFonts w:cs="Times New Roman"/>
        </w:rPr>
        <w:t xml:space="preserve">. </w:t>
      </w:r>
      <w:r w:rsidRPr="00271AED">
        <w:rPr>
          <w:rFonts w:cs="Times New Roman"/>
          <w:bCs/>
        </w:rPr>
        <w:t>Адитивно смесване</w:t>
      </w:r>
      <w:r w:rsidR="001208BE">
        <w:rPr>
          <w:rFonts w:cs="Times New Roman"/>
        </w:rPr>
        <w:t>.</w:t>
      </w:r>
    </w:p>
    <w:p w:rsidR="00271AED" w:rsidRDefault="00271AED" w:rsidP="00271AED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8.2. </w:t>
      </w:r>
      <w:r w:rsidRPr="00271AED">
        <w:rPr>
          <w:rFonts w:cs="Times New Roman"/>
          <w:bCs/>
        </w:rPr>
        <w:t>Субтрактивно смесване</w:t>
      </w:r>
      <w:r>
        <w:rPr>
          <w:rFonts w:cs="Times New Roman"/>
          <w:bCs/>
        </w:rPr>
        <w:t>.</w:t>
      </w:r>
    </w:p>
    <w:p w:rsidR="00271AED" w:rsidRDefault="00271AED" w:rsidP="00271AED">
      <w:pPr>
        <w:autoSpaceDE w:val="0"/>
        <w:spacing w:line="360" w:lineRule="auto"/>
        <w:ind w:right="-375"/>
        <w:jc w:val="both"/>
        <w:rPr>
          <w:rFonts w:cs="Times New Roman"/>
        </w:rPr>
      </w:pPr>
    </w:p>
    <w:p w:rsidR="00271AED" w:rsidRDefault="00271AED" w:rsidP="00271AED">
      <w:pPr>
        <w:autoSpaceDE w:val="0"/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Раздел 9. </w:t>
      </w:r>
      <w:r w:rsidRPr="00271AED">
        <w:rPr>
          <w:rFonts w:cs="Times New Roman"/>
          <w:b/>
        </w:rPr>
        <w:t>Въздействие на цветовете</w:t>
      </w:r>
      <w:r>
        <w:rPr>
          <w:rFonts w:cs="Times New Roman"/>
          <w:b/>
          <w:bCs/>
        </w:rPr>
        <w:t>:</w:t>
      </w:r>
    </w:p>
    <w:p w:rsidR="00271AED" w:rsidRDefault="00271AED" w:rsidP="00271AED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8.1. </w:t>
      </w:r>
      <w:r>
        <w:rPr>
          <w:rFonts w:cs="Times New Roman"/>
          <w:bCs/>
        </w:rPr>
        <w:t>Цвят и настроение</w:t>
      </w:r>
      <w:r w:rsidRPr="00271AED">
        <w:rPr>
          <w:rFonts w:cs="Times New Roman"/>
          <w:bCs/>
        </w:rPr>
        <w:t>.</w:t>
      </w:r>
    </w:p>
    <w:p w:rsidR="00271AED" w:rsidRDefault="00271AED" w:rsidP="00271AE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</w:rPr>
        <w:t xml:space="preserve">8.2. </w:t>
      </w:r>
      <w:r w:rsidRPr="00271AED">
        <w:rPr>
          <w:rFonts w:cs="Times New Roman"/>
          <w:bCs/>
        </w:rPr>
        <w:t>Влияние на видовете осветление.</w:t>
      </w:r>
    </w:p>
    <w:p w:rsidR="00271AED" w:rsidRDefault="00271AED" w:rsidP="00271AE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8.3. </w:t>
      </w:r>
      <w:r w:rsidRPr="00271AED">
        <w:rPr>
          <w:rFonts w:cs="Times New Roman"/>
          <w:bCs/>
        </w:rPr>
        <w:t>Физиологично и оптическо въздействие на цветовете</w:t>
      </w:r>
      <w:r>
        <w:rPr>
          <w:rFonts w:cs="Times New Roman"/>
          <w:bCs/>
        </w:rPr>
        <w:t>.</w:t>
      </w:r>
    </w:p>
    <w:p w:rsidR="00271AED" w:rsidRDefault="00271AED" w:rsidP="00271AED">
      <w:pPr>
        <w:autoSpaceDE w:val="0"/>
        <w:spacing w:line="360" w:lineRule="auto"/>
        <w:ind w:firstLine="709"/>
        <w:jc w:val="both"/>
        <w:rPr>
          <w:rFonts w:cs="Times New Roman"/>
          <w:bCs/>
        </w:rPr>
      </w:pPr>
      <w:r>
        <w:rPr>
          <w:rFonts w:cs="Times New Roman"/>
          <w:bCs/>
        </w:rPr>
        <w:t>8.3.1. Илюзия за пространство при степенуване на цветовете</w:t>
      </w:r>
      <w:r w:rsidR="00D7637D">
        <w:rPr>
          <w:rFonts w:cs="Times New Roman"/>
          <w:bCs/>
        </w:rPr>
        <w:t>.</w:t>
      </w:r>
    </w:p>
    <w:p w:rsidR="00D7637D" w:rsidRDefault="00D7637D" w:rsidP="00271AED">
      <w:pPr>
        <w:autoSpaceDE w:val="0"/>
        <w:spacing w:line="360" w:lineRule="auto"/>
        <w:ind w:firstLine="709"/>
        <w:jc w:val="both"/>
        <w:rPr>
          <w:rFonts w:cs="Times New Roman"/>
        </w:rPr>
      </w:pPr>
      <w:r>
        <w:rPr>
          <w:rFonts w:cs="Times New Roman"/>
          <w:bCs/>
        </w:rPr>
        <w:t>8.3.2. Илюзия за пространство чрез контраст.</w:t>
      </w:r>
    </w:p>
    <w:p w:rsidR="00271AED" w:rsidRDefault="00271AED" w:rsidP="001208BE">
      <w:pPr>
        <w:autoSpaceDE w:val="0"/>
        <w:spacing w:line="360" w:lineRule="auto"/>
        <w:jc w:val="both"/>
        <w:rPr>
          <w:rFonts w:cs="Times New Roman"/>
          <w:bCs/>
        </w:rPr>
      </w:pPr>
    </w:p>
    <w:p w:rsidR="00E02F2E" w:rsidRPr="00151138" w:rsidRDefault="00E02F2E" w:rsidP="00AD5F9E">
      <w:pPr>
        <w:spacing w:line="360" w:lineRule="auto"/>
        <w:ind w:firstLine="709"/>
        <w:rPr>
          <w:rFonts w:cs="Times New Roman"/>
          <w:b/>
          <w:caps/>
        </w:rPr>
      </w:pPr>
      <w:r w:rsidRPr="00151138">
        <w:rPr>
          <w:rFonts w:cs="Times New Roman"/>
          <w:b/>
          <w:caps/>
        </w:rPr>
        <w:t xml:space="preserve">V. Очаквани резултати от </w:t>
      </w:r>
      <w:r w:rsidR="00AD5F9E">
        <w:rPr>
          <w:rFonts w:cs="Times New Roman"/>
          <w:b/>
          <w:caps/>
        </w:rPr>
        <w:t>обучението</w:t>
      </w:r>
    </w:p>
    <w:p w:rsidR="00E02F2E" w:rsidRPr="001E6062" w:rsidRDefault="00E02F2E" w:rsidP="009900D1">
      <w:pPr>
        <w:spacing w:line="360" w:lineRule="auto"/>
        <w:ind w:right="851" w:firstLine="709"/>
        <w:jc w:val="both"/>
        <w:rPr>
          <w:rFonts w:eastAsia="Tahoma" w:cs="Times New Roman"/>
          <w:bCs/>
          <w:u w:val="single"/>
        </w:rPr>
      </w:pPr>
      <w:r w:rsidRPr="001E6062">
        <w:rPr>
          <w:rFonts w:cs="Times New Roman"/>
        </w:rPr>
        <w:t>В края на обучението учениците трябва да притежават следните знания, умения и компетентности:</w:t>
      </w:r>
    </w:p>
    <w:p w:rsidR="00963B15" w:rsidRPr="00B144E7" w:rsidRDefault="00963B15" w:rsidP="00963B15">
      <w:pPr>
        <w:spacing w:line="360" w:lineRule="auto"/>
        <w:ind w:right="851"/>
        <w:jc w:val="both"/>
        <w:rPr>
          <w:rFonts w:eastAsia="Tahoma" w:cs="Times New Roman"/>
        </w:rPr>
      </w:pPr>
      <w:r>
        <w:rPr>
          <w:rFonts w:eastAsia="Tahoma" w:cs="Times New Roman"/>
          <w:b/>
          <w:bCs/>
        </w:rPr>
        <w:t>знания</w:t>
      </w:r>
      <w:r w:rsidRPr="00B144E7">
        <w:rPr>
          <w:rFonts w:eastAsia="Tahoma" w:cs="Times New Roman"/>
          <w:b/>
          <w:bCs/>
        </w:rPr>
        <w:t>:</w:t>
      </w:r>
    </w:p>
    <w:p w:rsidR="00963B15" w:rsidRPr="00E05733" w:rsidRDefault="00963B15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t xml:space="preserve">основните елементи и понятия в </w:t>
      </w:r>
      <w:r w:rsidR="00A40ED8">
        <w:rPr>
          <w:rFonts w:cs="Times New Roman"/>
        </w:rPr>
        <w:t>комбинаториката и цветознанието</w:t>
      </w:r>
      <w:r w:rsidRPr="00E05733">
        <w:rPr>
          <w:rFonts w:cs="Times New Roman"/>
        </w:rPr>
        <w:t xml:space="preserve">; </w:t>
      </w:r>
    </w:p>
    <w:p w:rsidR="00963B15" w:rsidRPr="00E05733" w:rsidRDefault="00963B15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 w:rsidRPr="00E05733">
        <w:rPr>
          <w:rFonts w:cs="Times New Roman"/>
        </w:rPr>
        <w:lastRenderedPageBreak/>
        <w:t xml:space="preserve">спецификата на </w:t>
      </w:r>
      <w:r w:rsidR="00A40ED8">
        <w:rPr>
          <w:rFonts w:cs="Times New Roman"/>
        </w:rPr>
        <w:t xml:space="preserve">възприемане на </w:t>
      </w:r>
      <w:r w:rsidRPr="00E05733">
        <w:rPr>
          <w:rFonts w:cs="Times New Roman"/>
        </w:rPr>
        <w:t xml:space="preserve">отделните </w:t>
      </w:r>
      <w:r w:rsidR="00A40ED8">
        <w:rPr>
          <w:rFonts w:cs="Times New Roman"/>
        </w:rPr>
        <w:t>форми и цветове</w:t>
      </w:r>
      <w:r w:rsidRPr="00E05733">
        <w:rPr>
          <w:rFonts w:cs="Times New Roman"/>
        </w:rPr>
        <w:t xml:space="preserve">; </w:t>
      </w:r>
    </w:p>
    <w:p w:rsidR="00963B15" w:rsidRPr="00E05733" w:rsidRDefault="00917B5E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>
        <w:rPr>
          <w:rFonts w:cs="Times New Roman"/>
        </w:rPr>
        <w:t>познават методите за изграждане на двуизмерно и триизмарно пространство чрез форма и цвят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917B5E" w:rsidP="00917B5E">
      <w:pPr>
        <w:pStyle w:val="ae"/>
        <w:numPr>
          <w:ilvl w:val="0"/>
          <w:numId w:val="11"/>
        </w:numPr>
        <w:spacing w:after="200" w:line="360" w:lineRule="auto"/>
        <w:ind w:right="708"/>
        <w:jc w:val="both"/>
        <w:rPr>
          <w:rFonts w:cs="Times New Roman"/>
        </w:rPr>
      </w:pPr>
      <w:r>
        <w:rPr>
          <w:rFonts w:cs="Times New Roman"/>
        </w:rPr>
        <w:t>познават изразителнати и изобразителни възможности на формите и цветовете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C6753E" w:rsidP="00963B15">
      <w:pPr>
        <w:pStyle w:val="ae"/>
        <w:numPr>
          <w:ilvl w:val="0"/>
          <w:numId w:val="11"/>
        </w:numPr>
        <w:spacing w:after="200" w:line="360" w:lineRule="auto"/>
        <w:ind w:right="851"/>
        <w:jc w:val="both"/>
        <w:rPr>
          <w:rFonts w:cs="Times New Roman"/>
        </w:rPr>
      </w:pPr>
      <w:r>
        <w:rPr>
          <w:rFonts w:cs="Times New Roman"/>
        </w:rPr>
        <w:t>познават психологическото въздействие на формите и цветовете</w:t>
      </w:r>
      <w:r w:rsidR="00963B15" w:rsidRPr="00E05733">
        <w:rPr>
          <w:rFonts w:cs="Times New Roman"/>
        </w:rPr>
        <w:t xml:space="preserve">; </w:t>
      </w:r>
    </w:p>
    <w:p w:rsidR="00963B15" w:rsidRPr="00FD4D5C" w:rsidRDefault="00963B15" w:rsidP="00963B15">
      <w:pPr>
        <w:spacing w:after="200" w:line="276" w:lineRule="auto"/>
        <w:ind w:right="851"/>
        <w:jc w:val="both"/>
        <w:rPr>
          <w:rFonts w:eastAsia="Tahoma" w:cs="Times New Roman"/>
        </w:rPr>
      </w:pPr>
      <w:r w:rsidRPr="00FD4D5C">
        <w:rPr>
          <w:rFonts w:cs="Times New Roman"/>
          <w:b/>
        </w:rPr>
        <w:t>умения:</w:t>
      </w:r>
    </w:p>
    <w:p w:rsidR="00963B15" w:rsidRPr="00E05733" w:rsidRDefault="00C6753E" w:rsidP="00963B15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прилагат знанията за форма и цвят в графичните композиции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C6753E" w:rsidP="002547D3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ind w:right="283"/>
        <w:jc w:val="both"/>
        <w:rPr>
          <w:rFonts w:cs="Times New Roman"/>
        </w:rPr>
      </w:pPr>
      <w:r>
        <w:rPr>
          <w:rFonts w:cs="Times New Roman"/>
        </w:rPr>
        <w:t>използва възможностите за емоционално въздействие на формите и цветовете</w:t>
      </w:r>
      <w:r w:rsidR="002547D3">
        <w:rPr>
          <w:rFonts w:cs="Times New Roman"/>
        </w:rPr>
        <w:t xml:space="preserve"> при проектирането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2547D3" w:rsidP="00963B15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преценява възможностите за използване на форма и цвят съобразно зададената тема</w:t>
      </w:r>
      <w:r w:rsidR="00963B15" w:rsidRPr="00E05733">
        <w:rPr>
          <w:rFonts w:cs="Times New Roman"/>
        </w:rPr>
        <w:t xml:space="preserve">; </w:t>
      </w:r>
    </w:p>
    <w:p w:rsidR="00963B15" w:rsidRPr="00E05733" w:rsidRDefault="002547D3" w:rsidP="00963B15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изразява емоционално отношение чрез форма и цвят</w:t>
      </w:r>
      <w:r w:rsidR="00963B15" w:rsidRPr="00E05733">
        <w:rPr>
          <w:rFonts w:cs="Times New Roman"/>
        </w:rPr>
        <w:t xml:space="preserve">; </w:t>
      </w:r>
    </w:p>
    <w:p w:rsidR="00963B15" w:rsidRPr="0078080F" w:rsidRDefault="00963B15" w:rsidP="00963B15">
      <w:pPr>
        <w:numPr>
          <w:ilvl w:val="0"/>
          <w:numId w:val="4"/>
        </w:numPr>
        <w:tabs>
          <w:tab w:val="left" w:pos="644"/>
        </w:tabs>
        <w:autoSpaceDE w:val="0"/>
        <w:spacing w:line="360" w:lineRule="auto"/>
        <w:jc w:val="both"/>
        <w:rPr>
          <w:rFonts w:cs="Times New Roman"/>
        </w:rPr>
      </w:pPr>
      <w:r w:rsidRPr="00E05733">
        <w:rPr>
          <w:rFonts w:cs="Times New Roman"/>
        </w:rPr>
        <w:t>постига</w:t>
      </w:r>
      <w:r>
        <w:rPr>
          <w:rFonts w:cs="Times New Roman"/>
        </w:rPr>
        <w:t>т</w:t>
      </w:r>
      <w:r w:rsidRPr="00E05733">
        <w:rPr>
          <w:rFonts w:cs="Times New Roman"/>
        </w:rPr>
        <w:t xml:space="preserve"> единство между </w:t>
      </w:r>
      <w:r w:rsidR="002547D3">
        <w:rPr>
          <w:rFonts w:cs="Times New Roman"/>
        </w:rPr>
        <w:t>форма</w:t>
      </w:r>
      <w:r w:rsidR="00FD21E7">
        <w:rPr>
          <w:rFonts w:cs="Times New Roman"/>
        </w:rPr>
        <w:t>та</w:t>
      </w:r>
      <w:r w:rsidR="002547D3">
        <w:rPr>
          <w:rFonts w:cs="Times New Roman"/>
        </w:rPr>
        <w:t xml:space="preserve"> и</w:t>
      </w:r>
      <w:r w:rsidRPr="00E05733">
        <w:rPr>
          <w:rFonts w:cs="Times New Roman"/>
        </w:rPr>
        <w:t xml:space="preserve"> цв</w:t>
      </w:r>
      <w:r w:rsidR="00FD21E7">
        <w:rPr>
          <w:rFonts w:cs="Times New Roman"/>
        </w:rPr>
        <w:t>е</w:t>
      </w:r>
      <w:r w:rsidRPr="00E05733">
        <w:rPr>
          <w:rFonts w:cs="Times New Roman"/>
        </w:rPr>
        <w:t>т</w:t>
      </w:r>
      <w:r w:rsidR="00FD21E7">
        <w:rPr>
          <w:rFonts w:cs="Times New Roman"/>
        </w:rPr>
        <w:t>а</w:t>
      </w:r>
      <w:r w:rsidRPr="00E05733">
        <w:rPr>
          <w:rFonts w:cs="Times New Roman"/>
        </w:rPr>
        <w:t xml:space="preserve"> в композиционни </w:t>
      </w:r>
      <w:r w:rsidRPr="0078080F">
        <w:rPr>
          <w:rFonts w:cs="Times New Roman"/>
        </w:rPr>
        <w:t xml:space="preserve">решения </w:t>
      </w:r>
      <w:r w:rsidR="00FD21E7">
        <w:rPr>
          <w:rFonts w:cs="Times New Roman"/>
        </w:rPr>
        <w:t>за</w:t>
      </w:r>
      <w:r w:rsidRPr="0078080F">
        <w:rPr>
          <w:rFonts w:cs="Times New Roman"/>
        </w:rPr>
        <w:t xml:space="preserve"> рекламен продукт.</w:t>
      </w:r>
    </w:p>
    <w:p w:rsidR="00963B15" w:rsidRDefault="00963B15" w:rsidP="00963B15">
      <w:pPr>
        <w:spacing w:after="200" w:line="276" w:lineRule="auto"/>
        <w:ind w:right="851"/>
        <w:jc w:val="both"/>
        <w:rPr>
          <w:rFonts w:eastAsia="Tahoma" w:cs="Times New Roman"/>
          <w:b/>
          <w:bCs/>
        </w:rPr>
      </w:pPr>
      <w:r w:rsidRPr="00FD4D5C">
        <w:rPr>
          <w:rFonts w:eastAsia="Tahoma" w:cs="Times New Roman"/>
          <w:b/>
          <w:bCs/>
        </w:rPr>
        <w:t>компетентности:</w:t>
      </w:r>
    </w:p>
    <w:p w:rsidR="00963B15" w:rsidRPr="0078377E" w:rsidRDefault="00E9218D" w:rsidP="00963B15">
      <w:pPr>
        <w:pStyle w:val="ae"/>
        <w:numPr>
          <w:ilvl w:val="0"/>
          <w:numId w:val="12"/>
        </w:numPr>
        <w:spacing w:after="200" w:line="276" w:lineRule="auto"/>
        <w:ind w:right="851"/>
        <w:jc w:val="both"/>
        <w:rPr>
          <w:rFonts w:eastAsia="Tahoma" w:cs="Times New Roman"/>
        </w:rPr>
      </w:pPr>
      <w:r>
        <w:rPr>
          <w:rFonts w:cs="Times New Roman"/>
        </w:rPr>
        <w:t>класифицира</w:t>
      </w:r>
      <w:r w:rsidR="002547D3">
        <w:rPr>
          <w:rFonts w:cs="Times New Roman"/>
        </w:rPr>
        <w:t>т</w:t>
      </w:r>
      <w:r>
        <w:rPr>
          <w:rFonts w:cs="Times New Roman"/>
        </w:rPr>
        <w:t xml:space="preserve"> формите и цветовете</w:t>
      </w:r>
      <w:r w:rsidR="00963B15">
        <w:rPr>
          <w:rFonts w:eastAsia="Tahoma" w:cs="Times New Roman"/>
          <w:bCs/>
        </w:rPr>
        <w:t>;</w:t>
      </w:r>
    </w:p>
    <w:p w:rsidR="00963B15" w:rsidRDefault="00963B15" w:rsidP="00963B15">
      <w:pPr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сравняват и коментират</w:t>
      </w:r>
      <w:r w:rsidRPr="00FD4D5C">
        <w:rPr>
          <w:rFonts w:cs="Times New Roman"/>
        </w:rPr>
        <w:t xml:space="preserve"> самостоятелно и в екип мястото и ролята на </w:t>
      </w:r>
      <w:r w:rsidR="00E9218D">
        <w:rPr>
          <w:rFonts w:cs="Times New Roman"/>
        </w:rPr>
        <w:t>формата и цвета</w:t>
      </w:r>
      <w:r w:rsidRPr="00FD4D5C">
        <w:rPr>
          <w:rFonts w:cs="Times New Roman"/>
        </w:rPr>
        <w:t xml:space="preserve"> в структурата на </w:t>
      </w:r>
      <w:r>
        <w:rPr>
          <w:rFonts w:cs="Times New Roman"/>
        </w:rPr>
        <w:t>реклам</w:t>
      </w:r>
      <w:r w:rsidR="00E9218D">
        <w:rPr>
          <w:rFonts w:cs="Times New Roman"/>
        </w:rPr>
        <w:t>ния</w:t>
      </w:r>
      <w:r w:rsidRPr="00FD4D5C">
        <w:rPr>
          <w:rFonts w:cs="Times New Roman"/>
        </w:rPr>
        <w:t xml:space="preserve"> про</w:t>
      </w:r>
      <w:r>
        <w:rPr>
          <w:rFonts w:cs="Times New Roman"/>
        </w:rPr>
        <w:t>ект</w:t>
      </w:r>
      <w:r w:rsidRPr="00FD4D5C">
        <w:rPr>
          <w:rFonts w:cs="Times New Roman"/>
        </w:rPr>
        <w:t>;</w:t>
      </w:r>
    </w:p>
    <w:p w:rsidR="00963B15" w:rsidRPr="001F08D8" w:rsidRDefault="00963B15" w:rsidP="00963B15">
      <w:pPr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 w:rsidRPr="001F08D8">
        <w:rPr>
          <w:rFonts w:cs="Times New Roman"/>
        </w:rPr>
        <w:t>самостоятелно и творчески прилагат теоретичните знания в дизайнерски задачи.</w:t>
      </w:r>
    </w:p>
    <w:p w:rsidR="00963B15" w:rsidRDefault="00963B15" w:rsidP="00963B15">
      <w:pPr>
        <w:autoSpaceDE w:val="0"/>
        <w:autoSpaceDN w:val="0"/>
        <w:adjustRightInd w:val="0"/>
        <w:spacing w:line="360" w:lineRule="auto"/>
        <w:ind w:left="1134"/>
        <w:jc w:val="both"/>
      </w:pPr>
    </w:p>
    <w:p w:rsidR="00963B15" w:rsidRDefault="00963B15" w:rsidP="00963B15">
      <w:pPr>
        <w:spacing w:line="360" w:lineRule="auto"/>
        <w:jc w:val="both"/>
        <w:rPr>
          <w:rFonts w:cs="Times New Roman"/>
          <w:b/>
        </w:rPr>
      </w:pPr>
    </w:p>
    <w:p w:rsidR="00963B15" w:rsidRPr="00151138" w:rsidRDefault="00963B15" w:rsidP="00963B15">
      <w:pPr>
        <w:spacing w:line="360" w:lineRule="auto"/>
        <w:jc w:val="both"/>
        <w:rPr>
          <w:rFonts w:cs="Times New Roman"/>
          <w:color w:val="000000"/>
        </w:rPr>
      </w:pPr>
      <w:r w:rsidRPr="00151138">
        <w:rPr>
          <w:rFonts w:cs="Times New Roman"/>
          <w:b/>
        </w:rPr>
        <w:t>VІ. ЛИТЕРАТУРА</w:t>
      </w:r>
    </w:p>
    <w:p w:rsidR="00FD21E7" w:rsidRPr="00FD4D5C" w:rsidRDefault="00E25E6E" w:rsidP="00963B15">
      <w:pPr>
        <w:autoSpaceDE w:val="0"/>
        <w:autoSpaceDN w:val="0"/>
        <w:adjustRightIn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FD21E7">
        <w:rPr>
          <w:rFonts w:cs="Times New Roman"/>
        </w:rPr>
        <w:t xml:space="preserve">. </w:t>
      </w:r>
      <w:r w:rsidR="00FD21E7" w:rsidRPr="006E1279">
        <w:t>Райчев</w:t>
      </w:r>
      <w:r w:rsidR="00FD21E7" w:rsidRPr="00FD4D5C">
        <w:rPr>
          <w:rFonts w:cs="Times New Roman"/>
          <w:bCs/>
        </w:rPr>
        <w:t xml:space="preserve">, </w:t>
      </w:r>
      <w:r w:rsidR="00FD21E7">
        <w:t>Р</w:t>
      </w:r>
      <w:r w:rsidR="00FD21E7" w:rsidRPr="00FD4D5C">
        <w:rPr>
          <w:rFonts w:cs="Times New Roman"/>
          <w:bCs/>
        </w:rPr>
        <w:t>.</w:t>
      </w:r>
      <w:r w:rsidR="00FD21E7">
        <w:rPr>
          <w:rFonts w:cs="Times New Roman"/>
          <w:bCs/>
        </w:rPr>
        <w:t xml:space="preserve"> </w:t>
      </w:r>
      <w:r w:rsidR="00FD21E7" w:rsidRPr="006E1279">
        <w:t>Структурна комбинаторика</w:t>
      </w:r>
      <w:r w:rsidR="00FD21E7">
        <w:t xml:space="preserve"> – Анубис 2009</w:t>
      </w:r>
    </w:p>
    <w:p w:rsidR="00FD21E7" w:rsidRDefault="00E25E6E" w:rsidP="00963B15">
      <w:pPr>
        <w:autoSpaceDE w:val="0"/>
        <w:autoSpaceDN w:val="0"/>
        <w:adjustRightInd w:val="0"/>
        <w:spacing w:line="360" w:lineRule="auto"/>
        <w:jc w:val="both"/>
      </w:pPr>
      <w:r>
        <w:rPr>
          <w:rFonts w:cs="Times New Roman"/>
          <w:bCs/>
        </w:rPr>
        <w:t>2</w:t>
      </w:r>
      <w:r w:rsidR="00963B15" w:rsidRPr="00FD4D5C">
        <w:rPr>
          <w:rFonts w:cs="Times New Roman"/>
          <w:bCs/>
        </w:rPr>
        <w:t xml:space="preserve">. </w:t>
      </w:r>
      <w:r w:rsidR="00963B15" w:rsidRPr="006E1279">
        <w:t>Райчев</w:t>
      </w:r>
      <w:r w:rsidR="00963B15" w:rsidRPr="00FD4D5C">
        <w:rPr>
          <w:rFonts w:cs="Times New Roman"/>
          <w:bCs/>
        </w:rPr>
        <w:t xml:space="preserve">, </w:t>
      </w:r>
      <w:r w:rsidR="00963B15">
        <w:t>Р</w:t>
      </w:r>
      <w:r w:rsidR="00963B15" w:rsidRPr="00FD4D5C">
        <w:rPr>
          <w:rFonts w:cs="Times New Roman"/>
          <w:bCs/>
        </w:rPr>
        <w:t>.</w:t>
      </w:r>
      <w:r w:rsidR="00963B15">
        <w:rPr>
          <w:rFonts w:cs="Times New Roman"/>
          <w:bCs/>
        </w:rPr>
        <w:t xml:space="preserve"> </w:t>
      </w:r>
      <w:r w:rsidR="00963B15" w:rsidRPr="006E1279">
        <w:t>Цветовете в изкуството</w:t>
      </w:r>
      <w:r w:rsidR="00963B15">
        <w:t xml:space="preserve"> </w:t>
      </w:r>
      <w:r w:rsidR="00963B15" w:rsidRPr="006E1279">
        <w:rPr>
          <w:lang w:bidi="he-IL"/>
        </w:rPr>
        <w:t>–</w:t>
      </w:r>
      <w:r w:rsidR="00963B15">
        <w:rPr>
          <w:lang w:bidi="he-IL"/>
        </w:rPr>
        <w:t xml:space="preserve"> </w:t>
      </w:r>
      <w:r w:rsidR="00963B15" w:rsidRPr="00A71660">
        <w:rPr>
          <w:rFonts w:cs="Times New Roman"/>
        </w:rPr>
        <w:t>издателство</w:t>
      </w:r>
      <w:r w:rsidR="00963B15" w:rsidRPr="00A71660">
        <w:t xml:space="preserve"> </w:t>
      </w:r>
      <w:r w:rsidR="00963B15" w:rsidRPr="006E1279">
        <w:t>Лик 2005</w:t>
      </w:r>
    </w:p>
    <w:p w:rsidR="00FD21E7" w:rsidRPr="00FD21E7" w:rsidRDefault="00E25E6E" w:rsidP="00963B15">
      <w:pPr>
        <w:autoSpaceDE w:val="0"/>
        <w:autoSpaceDN w:val="0"/>
        <w:adjustRightInd w:val="0"/>
        <w:spacing w:line="360" w:lineRule="auto"/>
        <w:jc w:val="both"/>
      </w:pPr>
      <w:r>
        <w:t>3</w:t>
      </w:r>
      <w:r w:rsidR="00FD21E7">
        <w:t xml:space="preserve">. Желева-Мартинс Д., Ташева С. Теория на композицията – </w:t>
      </w:r>
      <w:r w:rsidR="00FD21E7" w:rsidRPr="00FD21E7">
        <w:t>Онлайн издание, СУБ, 2014</w:t>
      </w:r>
    </w:p>
    <w:p w:rsidR="00963B15" w:rsidRPr="001F08D8" w:rsidRDefault="00E25E6E" w:rsidP="00963B15">
      <w:pPr>
        <w:autoSpaceDE w:val="0"/>
        <w:autoSpaceDN w:val="0"/>
        <w:adjustRightInd w:val="0"/>
        <w:spacing w:line="360" w:lineRule="auto"/>
        <w:jc w:val="both"/>
      </w:pPr>
      <w:r>
        <w:t>4</w:t>
      </w:r>
      <w:r w:rsidR="00963B15">
        <w:rPr>
          <w:lang w:val="en-US"/>
        </w:rPr>
        <w:t xml:space="preserve">. </w:t>
      </w:r>
      <w:r w:rsidR="00963B15">
        <w:t>Тасев. Д. Учебно помагало Графичен дизайн – НХА 2007</w:t>
      </w:r>
    </w:p>
    <w:p w:rsidR="00963B15" w:rsidRDefault="00E25E6E" w:rsidP="00963B15">
      <w:pPr>
        <w:autoSpaceDE w:val="0"/>
        <w:autoSpaceDN w:val="0"/>
        <w:adjustRightInd w:val="0"/>
        <w:spacing w:line="360" w:lineRule="auto"/>
        <w:jc w:val="both"/>
      </w:pPr>
      <w:r>
        <w:t>5</w:t>
      </w:r>
      <w:r w:rsidR="00963B15">
        <w:t>. Радоева, А. Графичен дизайн: Основни понятия на визуалния език</w:t>
      </w:r>
      <w:r w:rsidR="00963B15" w:rsidRPr="00A71660">
        <w:rPr>
          <w:lang w:bidi="he-IL"/>
        </w:rPr>
        <w:t xml:space="preserve"> </w:t>
      </w:r>
      <w:r w:rsidR="00963B15" w:rsidRPr="006E1279">
        <w:rPr>
          <w:lang w:bidi="he-IL"/>
        </w:rPr>
        <w:t>–</w:t>
      </w:r>
      <w:r>
        <w:rPr>
          <w:rFonts w:cs="Times New Roman"/>
        </w:rPr>
        <w:t xml:space="preserve"> </w:t>
      </w:r>
      <w:r w:rsidR="00963B15">
        <w:t>Славена</w:t>
      </w:r>
      <w:r w:rsidR="00963B15" w:rsidRPr="006E1279">
        <w:t xml:space="preserve"> 20</w:t>
      </w:r>
      <w:r w:rsidR="00963B15">
        <w:t>12</w:t>
      </w:r>
    </w:p>
    <w:p w:rsidR="00963B15" w:rsidRDefault="00963B15" w:rsidP="00963B15">
      <w:pPr>
        <w:pStyle w:val="1"/>
        <w:spacing w:before="0" w:after="0" w:line="360" w:lineRule="auto"/>
        <w:jc w:val="both"/>
        <w:rPr>
          <w:b w:val="0"/>
          <w:sz w:val="24"/>
        </w:rPr>
      </w:pPr>
    </w:p>
    <w:p w:rsidR="00963B15" w:rsidRDefault="00963B15" w:rsidP="00963B15">
      <w:pPr>
        <w:rPr>
          <w:lang w:val="x-none"/>
        </w:rPr>
      </w:pPr>
    </w:p>
    <w:p w:rsidR="00A90BD0" w:rsidRDefault="00A90BD0" w:rsidP="00A90BD0">
      <w:pPr>
        <w:spacing w:line="360" w:lineRule="auto"/>
        <w:jc w:val="both"/>
        <w:rPr>
          <w:rFonts w:cs="Times New Roman"/>
          <w:b/>
        </w:rPr>
      </w:pPr>
      <w:r w:rsidRPr="00151138">
        <w:rPr>
          <w:rFonts w:cs="Times New Roman"/>
          <w:b/>
        </w:rPr>
        <w:t>АВТОРСКИ КОЛЕКТИВ</w:t>
      </w:r>
    </w:p>
    <w:p w:rsidR="00A90BD0" w:rsidRPr="00063C04" w:rsidRDefault="00A90BD0" w:rsidP="00A90BD0">
      <w:pPr>
        <w:spacing w:line="360" w:lineRule="auto"/>
        <w:rPr>
          <w:rFonts w:cs="Times New Roman"/>
        </w:rPr>
      </w:pPr>
      <w:r w:rsidRPr="00063C04">
        <w:rPr>
          <w:rFonts w:cs="Times New Roman"/>
        </w:rPr>
        <w:t>Национална професионална гимназия по полиграфия и фотография – София:</w:t>
      </w:r>
    </w:p>
    <w:p w:rsidR="00A90BD0" w:rsidRPr="00044A2B" w:rsidRDefault="00A90BD0" w:rsidP="00A90BD0">
      <w:pPr>
        <w:spacing w:line="360" w:lineRule="auto"/>
        <w:rPr>
          <w:rFonts w:cs="Times New Roman"/>
        </w:rPr>
      </w:pPr>
      <w:r>
        <w:rPr>
          <w:rFonts w:cs="Times New Roman"/>
        </w:rPr>
        <w:t>Десислава Балджиева – заместник-директор, художник</w:t>
      </w:r>
    </w:p>
    <w:p w:rsidR="00A90BD0" w:rsidRDefault="00A90BD0" w:rsidP="00A90BD0">
      <w:pPr>
        <w:spacing w:line="360" w:lineRule="auto"/>
        <w:rPr>
          <w:rFonts w:cs="Times New Roman"/>
        </w:rPr>
      </w:pPr>
      <w:r w:rsidRPr="00063C04">
        <w:rPr>
          <w:rFonts w:cs="Times New Roman"/>
        </w:rPr>
        <w:t>инж. Цветанка Апостолова</w:t>
      </w:r>
      <w:r>
        <w:rPr>
          <w:rFonts w:cs="Times New Roman"/>
        </w:rPr>
        <w:t xml:space="preserve"> – директор </w:t>
      </w:r>
    </w:p>
    <w:p w:rsidR="00CC3539" w:rsidRPr="00BC6A78" w:rsidRDefault="00CC3539" w:rsidP="00CC3539">
      <w:pPr>
        <w:autoSpaceDE w:val="0"/>
        <w:autoSpaceDN w:val="0"/>
        <w:adjustRightInd w:val="0"/>
        <w:spacing w:line="360" w:lineRule="auto"/>
        <w:jc w:val="both"/>
      </w:pPr>
    </w:p>
    <w:sectPr w:rsidR="00CC3539" w:rsidRPr="00BC6A78" w:rsidSect="00265B84">
      <w:headerReference w:type="default" r:id="rId10"/>
      <w:footerReference w:type="default" r:id="rId11"/>
      <w:footnotePr>
        <w:pos w:val="beneathText"/>
      </w:footnotePr>
      <w:pgSz w:w="11907" w:h="16840" w:code="9"/>
      <w:pgMar w:top="964" w:right="964" w:bottom="964" w:left="1304" w:header="1049" w:footer="709" w:gutter="0"/>
      <w:cols w:space="708"/>
      <w:titlePg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ADB" w:rsidRDefault="00176ADB">
      <w:r>
        <w:separator/>
      </w:r>
    </w:p>
  </w:endnote>
  <w:endnote w:type="continuationSeparator" w:id="0">
    <w:p w:rsidR="00176ADB" w:rsidRDefault="0017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467" w:rsidRDefault="00FC5467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6DC5">
      <w:rPr>
        <w:noProof/>
      </w:rPr>
      <w:t>2</w:t>
    </w:r>
    <w:r>
      <w:rPr>
        <w:noProof/>
      </w:rPr>
      <w:fldChar w:fldCharType="end"/>
    </w:r>
  </w:p>
  <w:p w:rsidR="00E02F2E" w:rsidRDefault="00E02F2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ADB" w:rsidRDefault="00176ADB">
      <w:r>
        <w:separator/>
      </w:r>
    </w:p>
  </w:footnote>
  <w:footnote w:type="continuationSeparator" w:id="0">
    <w:p w:rsidR="00176ADB" w:rsidRDefault="00176A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2F2E" w:rsidRDefault="00E02F2E">
    <w:pPr>
      <w:pStyle w:val="a8"/>
      <w:spacing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A64BC1"/>
    <w:multiLevelType w:val="hybridMultilevel"/>
    <w:tmpl w:val="C0D8C3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F1581"/>
    <w:multiLevelType w:val="hybridMultilevel"/>
    <w:tmpl w:val="525025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92531"/>
    <w:multiLevelType w:val="hybridMultilevel"/>
    <w:tmpl w:val="DF52E3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B710FF"/>
    <w:multiLevelType w:val="hybridMultilevel"/>
    <w:tmpl w:val="543865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EF09C5"/>
    <w:multiLevelType w:val="hybridMultilevel"/>
    <w:tmpl w:val="6084FB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854E2E"/>
    <w:multiLevelType w:val="singleLevel"/>
    <w:tmpl w:val="EBF23DD8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>
    <w:nsid w:val="33091D64"/>
    <w:multiLevelType w:val="hybridMultilevel"/>
    <w:tmpl w:val="9EC43DD0"/>
    <w:lvl w:ilvl="0" w:tplc="6FC2E0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C02CF3"/>
    <w:multiLevelType w:val="multilevel"/>
    <w:tmpl w:val="447E2A8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9">
    <w:nsid w:val="45C60126"/>
    <w:multiLevelType w:val="hybridMultilevel"/>
    <w:tmpl w:val="5BC27F76"/>
    <w:lvl w:ilvl="0" w:tplc="B2D8A506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B6E7637"/>
    <w:multiLevelType w:val="multilevel"/>
    <w:tmpl w:val="DE70F9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4C603B4F"/>
    <w:multiLevelType w:val="hybridMultilevel"/>
    <w:tmpl w:val="1BC6EC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4"/>
  </w:num>
  <w:num w:numId="1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B22"/>
    <w:rsid w:val="00003CFB"/>
    <w:rsid w:val="000101E0"/>
    <w:rsid w:val="00012B07"/>
    <w:rsid w:val="000134D3"/>
    <w:rsid w:val="000141D7"/>
    <w:rsid w:val="000145C7"/>
    <w:rsid w:val="00015F36"/>
    <w:rsid w:val="00026BC7"/>
    <w:rsid w:val="00033809"/>
    <w:rsid w:val="0003441B"/>
    <w:rsid w:val="0003464D"/>
    <w:rsid w:val="000358E3"/>
    <w:rsid w:val="00043085"/>
    <w:rsid w:val="0004388E"/>
    <w:rsid w:val="00046CD4"/>
    <w:rsid w:val="000472E6"/>
    <w:rsid w:val="00047F30"/>
    <w:rsid w:val="0005005A"/>
    <w:rsid w:val="00050CF4"/>
    <w:rsid w:val="00051815"/>
    <w:rsid w:val="00052E07"/>
    <w:rsid w:val="00054671"/>
    <w:rsid w:val="00055644"/>
    <w:rsid w:val="000634C0"/>
    <w:rsid w:val="00066C5B"/>
    <w:rsid w:val="00072BEA"/>
    <w:rsid w:val="0007689B"/>
    <w:rsid w:val="000800B8"/>
    <w:rsid w:val="0008558B"/>
    <w:rsid w:val="000A0EC2"/>
    <w:rsid w:val="000A0FA1"/>
    <w:rsid w:val="000A3B75"/>
    <w:rsid w:val="000B34BD"/>
    <w:rsid w:val="000B4C10"/>
    <w:rsid w:val="000B7221"/>
    <w:rsid w:val="000B7467"/>
    <w:rsid w:val="000C20E1"/>
    <w:rsid w:val="000C5656"/>
    <w:rsid w:val="000D4D14"/>
    <w:rsid w:val="000D5288"/>
    <w:rsid w:val="000E43E8"/>
    <w:rsid w:val="000F7352"/>
    <w:rsid w:val="0010109E"/>
    <w:rsid w:val="00102D44"/>
    <w:rsid w:val="00103305"/>
    <w:rsid w:val="00107D5C"/>
    <w:rsid w:val="00111F5C"/>
    <w:rsid w:val="00112A20"/>
    <w:rsid w:val="00116827"/>
    <w:rsid w:val="00117A2B"/>
    <w:rsid w:val="001208BE"/>
    <w:rsid w:val="00124283"/>
    <w:rsid w:val="00124C9B"/>
    <w:rsid w:val="001262FE"/>
    <w:rsid w:val="00127C9F"/>
    <w:rsid w:val="001304C5"/>
    <w:rsid w:val="00150EB8"/>
    <w:rsid w:val="00151138"/>
    <w:rsid w:val="00154586"/>
    <w:rsid w:val="001557B4"/>
    <w:rsid w:val="00162EC1"/>
    <w:rsid w:val="00164E70"/>
    <w:rsid w:val="001658C7"/>
    <w:rsid w:val="001659CD"/>
    <w:rsid w:val="0017240A"/>
    <w:rsid w:val="00172A27"/>
    <w:rsid w:val="00175EEF"/>
    <w:rsid w:val="001766B7"/>
    <w:rsid w:val="00176ADB"/>
    <w:rsid w:val="00182D9D"/>
    <w:rsid w:val="001854D3"/>
    <w:rsid w:val="0019106B"/>
    <w:rsid w:val="00191101"/>
    <w:rsid w:val="001927EC"/>
    <w:rsid w:val="001A413F"/>
    <w:rsid w:val="001A5BB7"/>
    <w:rsid w:val="001B2D51"/>
    <w:rsid w:val="001B334C"/>
    <w:rsid w:val="001B41A2"/>
    <w:rsid w:val="001B7946"/>
    <w:rsid w:val="001D1F93"/>
    <w:rsid w:val="001E2852"/>
    <w:rsid w:val="001E2B92"/>
    <w:rsid w:val="001E4959"/>
    <w:rsid w:val="001E6062"/>
    <w:rsid w:val="001F0F1C"/>
    <w:rsid w:val="001F16C1"/>
    <w:rsid w:val="001F591A"/>
    <w:rsid w:val="002021CB"/>
    <w:rsid w:val="002048F4"/>
    <w:rsid w:val="002102B9"/>
    <w:rsid w:val="0022396B"/>
    <w:rsid w:val="00223C09"/>
    <w:rsid w:val="00230F17"/>
    <w:rsid w:val="00234EE6"/>
    <w:rsid w:val="00235784"/>
    <w:rsid w:val="00242B74"/>
    <w:rsid w:val="00242E83"/>
    <w:rsid w:val="0024567B"/>
    <w:rsid w:val="00247FD0"/>
    <w:rsid w:val="00251C44"/>
    <w:rsid w:val="00254791"/>
    <w:rsid w:val="002547D3"/>
    <w:rsid w:val="0025595A"/>
    <w:rsid w:val="0026308A"/>
    <w:rsid w:val="00265B84"/>
    <w:rsid w:val="00265DFB"/>
    <w:rsid w:val="0026609E"/>
    <w:rsid w:val="00266208"/>
    <w:rsid w:val="00270FD8"/>
    <w:rsid w:val="00271AED"/>
    <w:rsid w:val="002765C7"/>
    <w:rsid w:val="00281529"/>
    <w:rsid w:val="002825DB"/>
    <w:rsid w:val="00282702"/>
    <w:rsid w:val="00285D7D"/>
    <w:rsid w:val="00290126"/>
    <w:rsid w:val="002906CB"/>
    <w:rsid w:val="002957DD"/>
    <w:rsid w:val="002A0D7E"/>
    <w:rsid w:val="002B11C7"/>
    <w:rsid w:val="002B4194"/>
    <w:rsid w:val="002B4D4A"/>
    <w:rsid w:val="002B4EE3"/>
    <w:rsid w:val="002D4C0F"/>
    <w:rsid w:val="002D5002"/>
    <w:rsid w:val="002E0865"/>
    <w:rsid w:val="002E2A42"/>
    <w:rsid w:val="002E30B6"/>
    <w:rsid w:val="002F344A"/>
    <w:rsid w:val="002F3681"/>
    <w:rsid w:val="002F604C"/>
    <w:rsid w:val="002F6A02"/>
    <w:rsid w:val="003004AE"/>
    <w:rsid w:val="00305568"/>
    <w:rsid w:val="003114BF"/>
    <w:rsid w:val="00311761"/>
    <w:rsid w:val="0031588B"/>
    <w:rsid w:val="003209B4"/>
    <w:rsid w:val="00322D55"/>
    <w:rsid w:val="00323601"/>
    <w:rsid w:val="00325079"/>
    <w:rsid w:val="00330D8A"/>
    <w:rsid w:val="00332CD2"/>
    <w:rsid w:val="003350A1"/>
    <w:rsid w:val="003363C7"/>
    <w:rsid w:val="00337428"/>
    <w:rsid w:val="00342979"/>
    <w:rsid w:val="0034658E"/>
    <w:rsid w:val="003525C8"/>
    <w:rsid w:val="00360EDB"/>
    <w:rsid w:val="003624BE"/>
    <w:rsid w:val="0036293D"/>
    <w:rsid w:val="00362D4E"/>
    <w:rsid w:val="0036689F"/>
    <w:rsid w:val="00367376"/>
    <w:rsid w:val="003741C2"/>
    <w:rsid w:val="00374B8B"/>
    <w:rsid w:val="00374DD6"/>
    <w:rsid w:val="00383B08"/>
    <w:rsid w:val="00386C87"/>
    <w:rsid w:val="0039609A"/>
    <w:rsid w:val="003A0080"/>
    <w:rsid w:val="003A011F"/>
    <w:rsid w:val="003A29D9"/>
    <w:rsid w:val="003A3BB9"/>
    <w:rsid w:val="003A4760"/>
    <w:rsid w:val="003B03AA"/>
    <w:rsid w:val="003B0998"/>
    <w:rsid w:val="003B2C4A"/>
    <w:rsid w:val="003B373C"/>
    <w:rsid w:val="003C0D57"/>
    <w:rsid w:val="003C45D9"/>
    <w:rsid w:val="003D109F"/>
    <w:rsid w:val="003D337F"/>
    <w:rsid w:val="003D721F"/>
    <w:rsid w:val="003E249E"/>
    <w:rsid w:val="003F3C77"/>
    <w:rsid w:val="003F43D3"/>
    <w:rsid w:val="00403B8D"/>
    <w:rsid w:val="00406E39"/>
    <w:rsid w:val="00415BF5"/>
    <w:rsid w:val="00416183"/>
    <w:rsid w:val="00417762"/>
    <w:rsid w:val="00417AF2"/>
    <w:rsid w:val="00417F13"/>
    <w:rsid w:val="00420BBB"/>
    <w:rsid w:val="00424213"/>
    <w:rsid w:val="00427F7B"/>
    <w:rsid w:val="00434710"/>
    <w:rsid w:val="004430DC"/>
    <w:rsid w:val="00443552"/>
    <w:rsid w:val="00451C83"/>
    <w:rsid w:val="00453186"/>
    <w:rsid w:val="004632BC"/>
    <w:rsid w:val="00464E5F"/>
    <w:rsid w:val="00464F11"/>
    <w:rsid w:val="004654A1"/>
    <w:rsid w:val="00471CFC"/>
    <w:rsid w:val="00477270"/>
    <w:rsid w:val="0048022C"/>
    <w:rsid w:val="00480D97"/>
    <w:rsid w:val="00481CBD"/>
    <w:rsid w:val="004946F4"/>
    <w:rsid w:val="004A2500"/>
    <w:rsid w:val="004A2FE2"/>
    <w:rsid w:val="004A456D"/>
    <w:rsid w:val="004A4C55"/>
    <w:rsid w:val="004A526E"/>
    <w:rsid w:val="004A5F60"/>
    <w:rsid w:val="004A6DE9"/>
    <w:rsid w:val="004B035C"/>
    <w:rsid w:val="004B31DA"/>
    <w:rsid w:val="004B3430"/>
    <w:rsid w:val="004B74AA"/>
    <w:rsid w:val="004B7E42"/>
    <w:rsid w:val="004C4BD4"/>
    <w:rsid w:val="004E0539"/>
    <w:rsid w:val="004E5610"/>
    <w:rsid w:val="004E5628"/>
    <w:rsid w:val="004E6D46"/>
    <w:rsid w:val="004E75D0"/>
    <w:rsid w:val="004F0A75"/>
    <w:rsid w:val="004F167E"/>
    <w:rsid w:val="004F1BF9"/>
    <w:rsid w:val="004F2635"/>
    <w:rsid w:val="004F32DB"/>
    <w:rsid w:val="004F4369"/>
    <w:rsid w:val="004F4909"/>
    <w:rsid w:val="00501BC4"/>
    <w:rsid w:val="005063AC"/>
    <w:rsid w:val="0050741F"/>
    <w:rsid w:val="00507F92"/>
    <w:rsid w:val="00512A46"/>
    <w:rsid w:val="00522557"/>
    <w:rsid w:val="00527B12"/>
    <w:rsid w:val="00532308"/>
    <w:rsid w:val="00532666"/>
    <w:rsid w:val="00535D91"/>
    <w:rsid w:val="0054016C"/>
    <w:rsid w:val="0054143A"/>
    <w:rsid w:val="00552EA9"/>
    <w:rsid w:val="00563252"/>
    <w:rsid w:val="0058057A"/>
    <w:rsid w:val="00580645"/>
    <w:rsid w:val="00586084"/>
    <w:rsid w:val="0059268A"/>
    <w:rsid w:val="00593998"/>
    <w:rsid w:val="00597029"/>
    <w:rsid w:val="005A233A"/>
    <w:rsid w:val="005A4C3D"/>
    <w:rsid w:val="005B4286"/>
    <w:rsid w:val="005B53B2"/>
    <w:rsid w:val="005C1FCB"/>
    <w:rsid w:val="005C5977"/>
    <w:rsid w:val="005C6C01"/>
    <w:rsid w:val="005E0930"/>
    <w:rsid w:val="005E5DD4"/>
    <w:rsid w:val="005E6143"/>
    <w:rsid w:val="005F0E5D"/>
    <w:rsid w:val="005F5575"/>
    <w:rsid w:val="005F7F1C"/>
    <w:rsid w:val="00601CF1"/>
    <w:rsid w:val="00603C51"/>
    <w:rsid w:val="00603DB4"/>
    <w:rsid w:val="00604085"/>
    <w:rsid w:val="006059CE"/>
    <w:rsid w:val="00605C3F"/>
    <w:rsid w:val="00616D7B"/>
    <w:rsid w:val="00617B02"/>
    <w:rsid w:val="00622A35"/>
    <w:rsid w:val="00624A17"/>
    <w:rsid w:val="0063249D"/>
    <w:rsid w:val="0063262C"/>
    <w:rsid w:val="006333A6"/>
    <w:rsid w:val="006365CF"/>
    <w:rsid w:val="00636C15"/>
    <w:rsid w:val="00640DAF"/>
    <w:rsid w:val="00654B5F"/>
    <w:rsid w:val="00654D73"/>
    <w:rsid w:val="00655261"/>
    <w:rsid w:val="00657C03"/>
    <w:rsid w:val="006750F2"/>
    <w:rsid w:val="00686118"/>
    <w:rsid w:val="006874D3"/>
    <w:rsid w:val="00691AE1"/>
    <w:rsid w:val="00695E45"/>
    <w:rsid w:val="00696A7D"/>
    <w:rsid w:val="006A2F31"/>
    <w:rsid w:val="006B76B3"/>
    <w:rsid w:val="006D00C2"/>
    <w:rsid w:val="006D179D"/>
    <w:rsid w:val="006D36DB"/>
    <w:rsid w:val="006D5682"/>
    <w:rsid w:val="006D7361"/>
    <w:rsid w:val="006E5A50"/>
    <w:rsid w:val="006E6F3D"/>
    <w:rsid w:val="006F235D"/>
    <w:rsid w:val="006F5F97"/>
    <w:rsid w:val="006F6A72"/>
    <w:rsid w:val="00703656"/>
    <w:rsid w:val="00704C58"/>
    <w:rsid w:val="00707D4A"/>
    <w:rsid w:val="007104FE"/>
    <w:rsid w:val="007149DB"/>
    <w:rsid w:val="007154F2"/>
    <w:rsid w:val="00722789"/>
    <w:rsid w:val="007228A5"/>
    <w:rsid w:val="0072368F"/>
    <w:rsid w:val="00725B3E"/>
    <w:rsid w:val="00730A8F"/>
    <w:rsid w:val="007313AE"/>
    <w:rsid w:val="007322E3"/>
    <w:rsid w:val="00734B60"/>
    <w:rsid w:val="00735582"/>
    <w:rsid w:val="00735E1D"/>
    <w:rsid w:val="00736069"/>
    <w:rsid w:val="00740029"/>
    <w:rsid w:val="00743E63"/>
    <w:rsid w:val="00750337"/>
    <w:rsid w:val="00752CB1"/>
    <w:rsid w:val="00755B03"/>
    <w:rsid w:val="00755E5C"/>
    <w:rsid w:val="00757629"/>
    <w:rsid w:val="00762240"/>
    <w:rsid w:val="00762FB7"/>
    <w:rsid w:val="00764EFD"/>
    <w:rsid w:val="00765245"/>
    <w:rsid w:val="00765985"/>
    <w:rsid w:val="007673B7"/>
    <w:rsid w:val="00767F0E"/>
    <w:rsid w:val="00770578"/>
    <w:rsid w:val="00773D94"/>
    <w:rsid w:val="00774DC6"/>
    <w:rsid w:val="00777546"/>
    <w:rsid w:val="00787EB8"/>
    <w:rsid w:val="00795F9D"/>
    <w:rsid w:val="007B1795"/>
    <w:rsid w:val="007B3A52"/>
    <w:rsid w:val="007B6235"/>
    <w:rsid w:val="007D36FC"/>
    <w:rsid w:val="007E2DD2"/>
    <w:rsid w:val="007E40B4"/>
    <w:rsid w:val="007E668A"/>
    <w:rsid w:val="007F3D5D"/>
    <w:rsid w:val="007F6D07"/>
    <w:rsid w:val="0080166B"/>
    <w:rsid w:val="008020A7"/>
    <w:rsid w:val="00804CE7"/>
    <w:rsid w:val="0080768D"/>
    <w:rsid w:val="00816FAA"/>
    <w:rsid w:val="008317BE"/>
    <w:rsid w:val="00831E24"/>
    <w:rsid w:val="00841E90"/>
    <w:rsid w:val="008443CD"/>
    <w:rsid w:val="00853315"/>
    <w:rsid w:val="00855F7F"/>
    <w:rsid w:val="00857B3F"/>
    <w:rsid w:val="00860FBD"/>
    <w:rsid w:val="00861219"/>
    <w:rsid w:val="008652A6"/>
    <w:rsid w:val="008664FE"/>
    <w:rsid w:val="00873A65"/>
    <w:rsid w:val="0087439C"/>
    <w:rsid w:val="008744B9"/>
    <w:rsid w:val="008800F7"/>
    <w:rsid w:val="008863F6"/>
    <w:rsid w:val="00886544"/>
    <w:rsid w:val="00891837"/>
    <w:rsid w:val="0089485C"/>
    <w:rsid w:val="00894D39"/>
    <w:rsid w:val="008955F2"/>
    <w:rsid w:val="0089781D"/>
    <w:rsid w:val="008A01C3"/>
    <w:rsid w:val="008A113B"/>
    <w:rsid w:val="008A1FEF"/>
    <w:rsid w:val="008A2A29"/>
    <w:rsid w:val="008A36EF"/>
    <w:rsid w:val="008A6B64"/>
    <w:rsid w:val="008B0B92"/>
    <w:rsid w:val="008B17DF"/>
    <w:rsid w:val="008B3861"/>
    <w:rsid w:val="008C1CB8"/>
    <w:rsid w:val="008C6DC5"/>
    <w:rsid w:val="008D052E"/>
    <w:rsid w:val="008E1236"/>
    <w:rsid w:val="00901DAE"/>
    <w:rsid w:val="0090726F"/>
    <w:rsid w:val="0091516D"/>
    <w:rsid w:val="00917B5E"/>
    <w:rsid w:val="00922B7B"/>
    <w:rsid w:val="00925817"/>
    <w:rsid w:val="009267F9"/>
    <w:rsid w:val="00927100"/>
    <w:rsid w:val="00930D47"/>
    <w:rsid w:val="009324B7"/>
    <w:rsid w:val="00933A75"/>
    <w:rsid w:val="00935115"/>
    <w:rsid w:val="00936B5E"/>
    <w:rsid w:val="00942C1E"/>
    <w:rsid w:val="00943B9A"/>
    <w:rsid w:val="00944ACB"/>
    <w:rsid w:val="009477A8"/>
    <w:rsid w:val="00951669"/>
    <w:rsid w:val="00954F6E"/>
    <w:rsid w:val="00957B40"/>
    <w:rsid w:val="00963B15"/>
    <w:rsid w:val="0097158D"/>
    <w:rsid w:val="00984819"/>
    <w:rsid w:val="00986042"/>
    <w:rsid w:val="009900D1"/>
    <w:rsid w:val="00992852"/>
    <w:rsid w:val="0099470A"/>
    <w:rsid w:val="009A0E87"/>
    <w:rsid w:val="009A331B"/>
    <w:rsid w:val="009A3365"/>
    <w:rsid w:val="009A7FFB"/>
    <w:rsid w:val="009B397B"/>
    <w:rsid w:val="009B59D5"/>
    <w:rsid w:val="009C34D8"/>
    <w:rsid w:val="009C59B1"/>
    <w:rsid w:val="009D6C02"/>
    <w:rsid w:val="009D74B5"/>
    <w:rsid w:val="009E2CE0"/>
    <w:rsid w:val="009E58D5"/>
    <w:rsid w:val="009E653D"/>
    <w:rsid w:val="009F0F49"/>
    <w:rsid w:val="009F3F88"/>
    <w:rsid w:val="009F7A9B"/>
    <w:rsid w:val="00A069E1"/>
    <w:rsid w:val="00A102F3"/>
    <w:rsid w:val="00A15059"/>
    <w:rsid w:val="00A27520"/>
    <w:rsid w:val="00A328F8"/>
    <w:rsid w:val="00A34A1F"/>
    <w:rsid w:val="00A36F01"/>
    <w:rsid w:val="00A40ED8"/>
    <w:rsid w:val="00A4119B"/>
    <w:rsid w:val="00A43B47"/>
    <w:rsid w:val="00A51D34"/>
    <w:rsid w:val="00A53B5B"/>
    <w:rsid w:val="00A546A7"/>
    <w:rsid w:val="00A60669"/>
    <w:rsid w:val="00A65B54"/>
    <w:rsid w:val="00A65CC0"/>
    <w:rsid w:val="00A73CB8"/>
    <w:rsid w:val="00A749C7"/>
    <w:rsid w:val="00A7681F"/>
    <w:rsid w:val="00A825D0"/>
    <w:rsid w:val="00A82774"/>
    <w:rsid w:val="00A859AF"/>
    <w:rsid w:val="00A8694F"/>
    <w:rsid w:val="00A90BD0"/>
    <w:rsid w:val="00A91A71"/>
    <w:rsid w:val="00A9320D"/>
    <w:rsid w:val="00AA2524"/>
    <w:rsid w:val="00AA6B74"/>
    <w:rsid w:val="00AA79B4"/>
    <w:rsid w:val="00AB625A"/>
    <w:rsid w:val="00AB749D"/>
    <w:rsid w:val="00AB7F32"/>
    <w:rsid w:val="00AC0728"/>
    <w:rsid w:val="00AC3016"/>
    <w:rsid w:val="00AC4A8A"/>
    <w:rsid w:val="00AC642F"/>
    <w:rsid w:val="00AD5F9E"/>
    <w:rsid w:val="00AD67A1"/>
    <w:rsid w:val="00AE4510"/>
    <w:rsid w:val="00AF12C6"/>
    <w:rsid w:val="00AF2675"/>
    <w:rsid w:val="00AF619C"/>
    <w:rsid w:val="00AF6D3B"/>
    <w:rsid w:val="00B0087D"/>
    <w:rsid w:val="00B0185B"/>
    <w:rsid w:val="00B01CE2"/>
    <w:rsid w:val="00B0283C"/>
    <w:rsid w:val="00B03338"/>
    <w:rsid w:val="00B05E43"/>
    <w:rsid w:val="00B133C7"/>
    <w:rsid w:val="00B13CE4"/>
    <w:rsid w:val="00B144E7"/>
    <w:rsid w:val="00B14707"/>
    <w:rsid w:val="00B153CF"/>
    <w:rsid w:val="00B168B0"/>
    <w:rsid w:val="00B17EEB"/>
    <w:rsid w:val="00B2415F"/>
    <w:rsid w:val="00B24E00"/>
    <w:rsid w:val="00B31B12"/>
    <w:rsid w:val="00B374E4"/>
    <w:rsid w:val="00B50141"/>
    <w:rsid w:val="00B604AC"/>
    <w:rsid w:val="00B63375"/>
    <w:rsid w:val="00B67B4D"/>
    <w:rsid w:val="00B71793"/>
    <w:rsid w:val="00B728CF"/>
    <w:rsid w:val="00B75EF1"/>
    <w:rsid w:val="00B76739"/>
    <w:rsid w:val="00B833E8"/>
    <w:rsid w:val="00B84F75"/>
    <w:rsid w:val="00BB0E38"/>
    <w:rsid w:val="00BB4BD3"/>
    <w:rsid w:val="00BC267F"/>
    <w:rsid w:val="00BC6A78"/>
    <w:rsid w:val="00BC6F53"/>
    <w:rsid w:val="00BD418C"/>
    <w:rsid w:val="00BE340D"/>
    <w:rsid w:val="00BE3746"/>
    <w:rsid w:val="00BE5E5B"/>
    <w:rsid w:val="00BE6F0B"/>
    <w:rsid w:val="00BE7FC8"/>
    <w:rsid w:val="00BF0592"/>
    <w:rsid w:val="00BF140D"/>
    <w:rsid w:val="00C00284"/>
    <w:rsid w:val="00C145A3"/>
    <w:rsid w:val="00C224FA"/>
    <w:rsid w:val="00C23038"/>
    <w:rsid w:val="00C25685"/>
    <w:rsid w:val="00C258E1"/>
    <w:rsid w:val="00C27CBB"/>
    <w:rsid w:val="00C35F17"/>
    <w:rsid w:val="00C369EA"/>
    <w:rsid w:val="00C37D0F"/>
    <w:rsid w:val="00C403E9"/>
    <w:rsid w:val="00C420FF"/>
    <w:rsid w:val="00C45167"/>
    <w:rsid w:val="00C477D9"/>
    <w:rsid w:val="00C50A73"/>
    <w:rsid w:val="00C57C9D"/>
    <w:rsid w:val="00C57D7F"/>
    <w:rsid w:val="00C61781"/>
    <w:rsid w:val="00C61A24"/>
    <w:rsid w:val="00C61E2F"/>
    <w:rsid w:val="00C66124"/>
    <w:rsid w:val="00C6753E"/>
    <w:rsid w:val="00C71669"/>
    <w:rsid w:val="00C756AF"/>
    <w:rsid w:val="00C76464"/>
    <w:rsid w:val="00C81A45"/>
    <w:rsid w:val="00C92145"/>
    <w:rsid w:val="00C928A4"/>
    <w:rsid w:val="00C96A0A"/>
    <w:rsid w:val="00CA3D70"/>
    <w:rsid w:val="00CA7852"/>
    <w:rsid w:val="00CB3EC5"/>
    <w:rsid w:val="00CB6330"/>
    <w:rsid w:val="00CC3539"/>
    <w:rsid w:val="00CD1A18"/>
    <w:rsid w:val="00CD2748"/>
    <w:rsid w:val="00CE13AE"/>
    <w:rsid w:val="00CE3F80"/>
    <w:rsid w:val="00CE4ED8"/>
    <w:rsid w:val="00CE6A87"/>
    <w:rsid w:val="00CF0512"/>
    <w:rsid w:val="00CF44F4"/>
    <w:rsid w:val="00D11521"/>
    <w:rsid w:val="00D14321"/>
    <w:rsid w:val="00D24824"/>
    <w:rsid w:val="00D254A4"/>
    <w:rsid w:val="00D27C62"/>
    <w:rsid w:val="00D31161"/>
    <w:rsid w:val="00D367CE"/>
    <w:rsid w:val="00D37AC6"/>
    <w:rsid w:val="00D4259A"/>
    <w:rsid w:val="00D50B5A"/>
    <w:rsid w:val="00D56024"/>
    <w:rsid w:val="00D63295"/>
    <w:rsid w:val="00D734ED"/>
    <w:rsid w:val="00D7637D"/>
    <w:rsid w:val="00D84BC5"/>
    <w:rsid w:val="00D866DF"/>
    <w:rsid w:val="00D868A4"/>
    <w:rsid w:val="00D942B6"/>
    <w:rsid w:val="00D94B0C"/>
    <w:rsid w:val="00DA0441"/>
    <w:rsid w:val="00DA5A78"/>
    <w:rsid w:val="00DA6326"/>
    <w:rsid w:val="00DB0FAB"/>
    <w:rsid w:val="00DB14E7"/>
    <w:rsid w:val="00DB2195"/>
    <w:rsid w:val="00DC1F08"/>
    <w:rsid w:val="00DC3FCF"/>
    <w:rsid w:val="00DE15C1"/>
    <w:rsid w:val="00DE2149"/>
    <w:rsid w:val="00DE2746"/>
    <w:rsid w:val="00DF3C9C"/>
    <w:rsid w:val="00DF6711"/>
    <w:rsid w:val="00DF7EF3"/>
    <w:rsid w:val="00E00B4D"/>
    <w:rsid w:val="00E02F2E"/>
    <w:rsid w:val="00E04811"/>
    <w:rsid w:val="00E056E4"/>
    <w:rsid w:val="00E13C77"/>
    <w:rsid w:val="00E14277"/>
    <w:rsid w:val="00E178A4"/>
    <w:rsid w:val="00E21AC7"/>
    <w:rsid w:val="00E25E6E"/>
    <w:rsid w:val="00E304F3"/>
    <w:rsid w:val="00E32BBF"/>
    <w:rsid w:val="00E341C3"/>
    <w:rsid w:val="00E346AB"/>
    <w:rsid w:val="00E35372"/>
    <w:rsid w:val="00E40DB8"/>
    <w:rsid w:val="00E42106"/>
    <w:rsid w:val="00E455FB"/>
    <w:rsid w:val="00E45A59"/>
    <w:rsid w:val="00E4686F"/>
    <w:rsid w:val="00E51891"/>
    <w:rsid w:val="00E51B06"/>
    <w:rsid w:val="00E52CA7"/>
    <w:rsid w:val="00E54518"/>
    <w:rsid w:val="00E57787"/>
    <w:rsid w:val="00E62239"/>
    <w:rsid w:val="00E66A0A"/>
    <w:rsid w:val="00E74D1D"/>
    <w:rsid w:val="00E7749B"/>
    <w:rsid w:val="00E907D2"/>
    <w:rsid w:val="00E910FF"/>
    <w:rsid w:val="00E9218D"/>
    <w:rsid w:val="00E924C0"/>
    <w:rsid w:val="00EA2221"/>
    <w:rsid w:val="00EA49FE"/>
    <w:rsid w:val="00EA65F8"/>
    <w:rsid w:val="00EA68C2"/>
    <w:rsid w:val="00EB2EC9"/>
    <w:rsid w:val="00EB30CB"/>
    <w:rsid w:val="00EB43FF"/>
    <w:rsid w:val="00EC1518"/>
    <w:rsid w:val="00EC3B23"/>
    <w:rsid w:val="00ED0830"/>
    <w:rsid w:val="00ED1903"/>
    <w:rsid w:val="00ED7629"/>
    <w:rsid w:val="00EE0C61"/>
    <w:rsid w:val="00EE4AE9"/>
    <w:rsid w:val="00EE6024"/>
    <w:rsid w:val="00EF089B"/>
    <w:rsid w:val="00EF362D"/>
    <w:rsid w:val="00EF5AFA"/>
    <w:rsid w:val="00F02F4A"/>
    <w:rsid w:val="00F11E5B"/>
    <w:rsid w:val="00F132FD"/>
    <w:rsid w:val="00F14178"/>
    <w:rsid w:val="00F149B6"/>
    <w:rsid w:val="00F16174"/>
    <w:rsid w:val="00F16F28"/>
    <w:rsid w:val="00F202CC"/>
    <w:rsid w:val="00F22BA8"/>
    <w:rsid w:val="00F238D9"/>
    <w:rsid w:val="00F313A7"/>
    <w:rsid w:val="00F32919"/>
    <w:rsid w:val="00F32BA4"/>
    <w:rsid w:val="00F35043"/>
    <w:rsid w:val="00F4686D"/>
    <w:rsid w:val="00F46DA1"/>
    <w:rsid w:val="00F521CF"/>
    <w:rsid w:val="00F5705A"/>
    <w:rsid w:val="00F62CCA"/>
    <w:rsid w:val="00F64F50"/>
    <w:rsid w:val="00F657B7"/>
    <w:rsid w:val="00F6638B"/>
    <w:rsid w:val="00F67D1D"/>
    <w:rsid w:val="00F723C5"/>
    <w:rsid w:val="00F75887"/>
    <w:rsid w:val="00F76E91"/>
    <w:rsid w:val="00F801D5"/>
    <w:rsid w:val="00F811F2"/>
    <w:rsid w:val="00F83672"/>
    <w:rsid w:val="00F91361"/>
    <w:rsid w:val="00F92A5C"/>
    <w:rsid w:val="00F952C0"/>
    <w:rsid w:val="00F97B1A"/>
    <w:rsid w:val="00FA20B4"/>
    <w:rsid w:val="00FA5E41"/>
    <w:rsid w:val="00FA7B2B"/>
    <w:rsid w:val="00FB1E0E"/>
    <w:rsid w:val="00FB1FD9"/>
    <w:rsid w:val="00FB3BA9"/>
    <w:rsid w:val="00FB62C0"/>
    <w:rsid w:val="00FC0B60"/>
    <w:rsid w:val="00FC1696"/>
    <w:rsid w:val="00FC262B"/>
    <w:rsid w:val="00FC5467"/>
    <w:rsid w:val="00FC57B2"/>
    <w:rsid w:val="00FC638A"/>
    <w:rsid w:val="00FD21E7"/>
    <w:rsid w:val="00FE3816"/>
    <w:rsid w:val="00FF3997"/>
    <w:rsid w:val="00FF616D"/>
    <w:rsid w:val="00FF6F3E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paragraph" w:styleId="ae">
    <w:name w:val="List Paragraph"/>
    <w:basedOn w:val="a"/>
    <w:uiPriority w:val="34"/>
    <w:qFormat/>
    <w:rsid w:val="002906CB"/>
    <w:pPr>
      <w:ind w:left="720"/>
      <w:contextualSpacing/>
    </w:pPr>
    <w:rPr>
      <w:kern w:val="2"/>
      <w:szCs w:val="21"/>
    </w:rPr>
  </w:style>
  <w:style w:type="paragraph" w:customStyle="1" w:styleId="Style">
    <w:name w:val="Style"/>
    <w:rsid w:val="00FB1F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8C6DC5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8C6DC5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paragraph" w:styleId="ae">
    <w:name w:val="List Paragraph"/>
    <w:basedOn w:val="a"/>
    <w:uiPriority w:val="34"/>
    <w:qFormat/>
    <w:rsid w:val="002906CB"/>
    <w:pPr>
      <w:ind w:left="720"/>
      <w:contextualSpacing/>
    </w:pPr>
    <w:rPr>
      <w:kern w:val="2"/>
      <w:szCs w:val="21"/>
    </w:rPr>
  </w:style>
  <w:style w:type="paragraph" w:customStyle="1" w:styleId="Style">
    <w:name w:val="Style"/>
    <w:rsid w:val="00FB1F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8C6DC5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8C6DC5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134B5-D683-492F-9608-7F99202E7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1871</Words>
  <Characters>10670</Characters>
  <Application>Microsoft Office Word</Application>
  <DocSecurity>0</DocSecurity>
  <PresentationFormat/>
  <Lines>88</Lines>
  <Paragraphs>25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>Grizli777</Company>
  <LinksUpToDate>false</LinksUpToDate>
  <CharactersWithSpaces>12516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subject/>
  <dc:creator>Vistauser</dc:creator>
  <cp:keywords/>
  <cp:lastModifiedBy>mimi</cp:lastModifiedBy>
  <cp:revision>6</cp:revision>
  <cp:lastPrinted>1900-12-31T21:00:00Z</cp:lastPrinted>
  <dcterms:created xsi:type="dcterms:W3CDTF">2021-09-13T12:37:00Z</dcterms:created>
  <dcterms:modified xsi:type="dcterms:W3CDTF">2021-09-13T14:16:00Z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