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0B8" w:rsidRDefault="003050B8" w:rsidP="00681381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3050B8" w:rsidRPr="00681381" w:rsidRDefault="00E409FA" w:rsidP="00681381">
      <w:pPr>
        <w:tabs>
          <w:tab w:val="center" w:pos="4680"/>
          <w:tab w:val="right" w:pos="9360"/>
        </w:tabs>
        <w:jc w:val="center"/>
        <w:rPr>
          <w:rFonts w:ascii="Times New Roman" w:hAnsi="Times New Roman"/>
          <w:noProof/>
          <w:lang w:val="en-US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885825" cy="762000"/>
            <wp:effectExtent l="0" t="0" r="0" b="0"/>
            <wp:docPr id="1" name="Картина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0B8" w:rsidRPr="00681381" w:rsidRDefault="003050B8" w:rsidP="00681381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681381">
        <w:rPr>
          <w:rFonts w:ascii="Times New Roman" w:hAnsi="Times New Roman"/>
          <w:sz w:val="28"/>
          <w:szCs w:val="28"/>
          <w:lang w:val="ru-RU"/>
        </w:rPr>
        <w:t>РЕПУБЛИКА БЪЛГАРИЯ</w:t>
      </w:r>
    </w:p>
    <w:p w:rsidR="003050B8" w:rsidRPr="00681381" w:rsidRDefault="003050B8" w:rsidP="00681381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8"/>
          <w:szCs w:val="28"/>
        </w:rPr>
      </w:pPr>
      <w:r w:rsidRPr="00681381">
        <w:rPr>
          <w:rFonts w:ascii="Times New Roman" w:hAnsi="Times New Roman"/>
          <w:sz w:val="28"/>
          <w:szCs w:val="28"/>
        </w:rPr>
        <w:t>Министър на образованието и науката</w:t>
      </w:r>
    </w:p>
    <w:p w:rsidR="003050B8" w:rsidRPr="00681381" w:rsidRDefault="003050B8" w:rsidP="00681381">
      <w:pPr>
        <w:spacing w:after="16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50B8" w:rsidRPr="00681381" w:rsidRDefault="003050B8" w:rsidP="00681381">
      <w:pPr>
        <w:spacing w:after="160" w:line="360" w:lineRule="auto"/>
        <w:jc w:val="center"/>
        <w:rPr>
          <w:rFonts w:ascii="Times New Roman" w:hAnsi="Times New Roman"/>
          <w:b/>
        </w:rPr>
      </w:pPr>
      <w:r w:rsidRPr="00681381">
        <w:rPr>
          <w:rFonts w:ascii="Times New Roman" w:hAnsi="Times New Roman"/>
          <w:b/>
        </w:rPr>
        <w:t>З А П О В Е Д</w:t>
      </w:r>
    </w:p>
    <w:p w:rsidR="003050B8" w:rsidRPr="00681381" w:rsidRDefault="003050B8" w:rsidP="00681381">
      <w:pPr>
        <w:spacing w:after="160" w:line="360" w:lineRule="auto"/>
        <w:jc w:val="center"/>
        <w:rPr>
          <w:rFonts w:ascii="Times New Roman" w:hAnsi="Times New Roman"/>
          <w:b/>
        </w:rPr>
      </w:pPr>
      <w:r w:rsidRPr="00681381">
        <w:rPr>
          <w:rFonts w:ascii="Times New Roman" w:hAnsi="Times New Roman"/>
          <w:b/>
        </w:rPr>
        <w:t>№  РД 09………./……………….20</w:t>
      </w:r>
      <w:r w:rsidR="00E409FA" w:rsidRPr="003438D8">
        <w:rPr>
          <w:rFonts w:ascii="Times New Roman" w:hAnsi="Times New Roman"/>
          <w:b/>
          <w:color w:val="000000" w:themeColor="text1"/>
        </w:rPr>
        <w:t>20</w:t>
      </w:r>
      <w:r w:rsidRPr="006E4DAE">
        <w:rPr>
          <w:rFonts w:ascii="Times New Roman" w:hAnsi="Times New Roman"/>
          <w:b/>
          <w:color w:val="FF0000"/>
        </w:rPr>
        <w:t xml:space="preserve"> </w:t>
      </w:r>
      <w:r w:rsidRPr="00681381">
        <w:rPr>
          <w:rFonts w:ascii="Times New Roman" w:hAnsi="Times New Roman"/>
          <w:b/>
        </w:rPr>
        <w:t>г.</w:t>
      </w:r>
    </w:p>
    <w:p w:rsidR="003050B8" w:rsidRPr="00681381" w:rsidRDefault="003050B8" w:rsidP="00681381">
      <w:pPr>
        <w:spacing w:after="160" w:line="360" w:lineRule="auto"/>
        <w:jc w:val="center"/>
        <w:rPr>
          <w:rFonts w:ascii="Times New Roman" w:hAnsi="Times New Roman"/>
          <w:b/>
        </w:rPr>
      </w:pPr>
    </w:p>
    <w:p w:rsidR="003050B8" w:rsidRPr="00681381" w:rsidRDefault="003050B8" w:rsidP="00681381">
      <w:pPr>
        <w:spacing w:after="160" w:line="360" w:lineRule="auto"/>
        <w:ind w:firstLine="720"/>
        <w:jc w:val="both"/>
        <w:rPr>
          <w:rFonts w:ascii="Times New Roman" w:hAnsi="Times New Roman"/>
        </w:rPr>
      </w:pPr>
      <w:r w:rsidRPr="00681381">
        <w:rPr>
          <w:rFonts w:ascii="Times New Roman" w:hAnsi="Times New Roman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</w:t>
      </w:r>
      <w:r>
        <w:rPr>
          <w:rFonts w:ascii="Times New Roman" w:hAnsi="Times New Roman"/>
        </w:rPr>
        <w:t xml:space="preserve"> </w:t>
      </w:r>
      <w:r w:rsidRPr="00681381">
        <w:rPr>
          <w:rFonts w:ascii="Times New Roman" w:hAnsi="Times New Roman"/>
        </w:rPr>
        <w:t>процесуалния кодекс и във връзка с осигуряването на обучението по учебен предмет</w:t>
      </w:r>
    </w:p>
    <w:p w:rsidR="003050B8" w:rsidRPr="00681381" w:rsidRDefault="003050B8" w:rsidP="00681381">
      <w:pPr>
        <w:spacing w:after="160" w:line="360" w:lineRule="auto"/>
        <w:jc w:val="center"/>
        <w:rPr>
          <w:rFonts w:ascii="Times New Roman" w:hAnsi="Times New Roman"/>
          <w:b/>
        </w:rPr>
      </w:pPr>
      <w:r w:rsidRPr="00681381">
        <w:rPr>
          <w:rFonts w:ascii="Times New Roman" w:hAnsi="Times New Roman"/>
          <w:b/>
        </w:rPr>
        <w:t>У Т В Ъ Р Ж Д А В А М</w:t>
      </w:r>
    </w:p>
    <w:p w:rsidR="003050B8" w:rsidRPr="00681381" w:rsidRDefault="003050B8" w:rsidP="00681381">
      <w:pPr>
        <w:spacing w:after="160" w:line="360" w:lineRule="auto"/>
        <w:ind w:firstLine="720"/>
        <w:jc w:val="both"/>
        <w:rPr>
          <w:rFonts w:ascii="Times New Roman" w:eastAsia="BatangChe" w:hAnsi="Times New Roman"/>
          <w:b/>
        </w:rPr>
      </w:pPr>
      <w:r w:rsidRPr="00681381">
        <w:rPr>
          <w:rFonts w:ascii="Times New Roman" w:hAnsi="Times New Roman"/>
        </w:rPr>
        <w:t xml:space="preserve">Учебна програма за специфична професионална подготовка по учебен предмет </w:t>
      </w:r>
      <w:r w:rsidRPr="00681381">
        <w:rPr>
          <w:rFonts w:ascii="Times New Roman" w:hAnsi="Times New Roman"/>
          <w:b/>
        </w:rPr>
        <w:t>„</w:t>
      </w:r>
      <w:r>
        <w:rPr>
          <w:rFonts w:ascii="Times New Roman" w:hAnsi="Times New Roman"/>
          <w:b/>
        </w:rPr>
        <w:t>театрален грим и перуки</w:t>
      </w:r>
      <w:r w:rsidRPr="00681381">
        <w:rPr>
          <w:rFonts w:ascii="Times New Roman" w:hAnsi="Times New Roman"/>
          <w:b/>
        </w:rPr>
        <w:t xml:space="preserve">“ </w:t>
      </w:r>
      <w:r w:rsidRPr="00681381">
        <w:rPr>
          <w:rFonts w:ascii="Times New Roman" w:hAnsi="Times New Roman"/>
        </w:rPr>
        <w:t xml:space="preserve">за специалност </w:t>
      </w:r>
      <w:r>
        <w:rPr>
          <w:rFonts w:ascii="Times New Roman" w:hAnsi="Times New Roman"/>
          <w:b/>
        </w:rPr>
        <w:t xml:space="preserve">код </w:t>
      </w:r>
      <w:r w:rsidRPr="00E409FA">
        <w:rPr>
          <w:rFonts w:ascii="Times New Roman" w:hAnsi="Times New Roman"/>
          <w:b/>
          <w:color w:val="000000" w:themeColor="text1"/>
        </w:rPr>
        <w:t>2120702 „</w:t>
      </w:r>
      <w:r>
        <w:rPr>
          <w:rFonts w:ascii="Times New Roman" w:hAnsi="Times New Roman"/>
          <w:b/>
        </w:rPr>
        <w:t>Куклен театър</w:t>
      </w:r>
      <w:r w:rsidRPr="00681381">
        <w:rPr>
          <w:rFonts w:ascii="Times New Roman" w:hAnsi="Times New Roman"/>
          <w:b/>
        </w:rPr>
        <w:t xml:space="preserve">“, от професия код 212070 „Актьор“, </w:t>
      </w:r>
      <w:r w:rsidRPr="00681381">
        <w:rPr>
          <w:rFonts w:ascii="Times New Roman" w:hAnsi="Times New Roman"/>
        </w:rPr>
        <w:t xml:space="preserve">от професионални направления </w:t>
      </w:r>
      <w:r w:rsidRPr="00681381">
        <w:rPr>
          <w:rFonts w:ascii="Times New Roman" w:hAnsi="Times New Roman"/>
          <w:b/>
        </w:rPr>
        <w:t>код 212 „Музикални и сценични изкуства”, съгласно приложението.</w:t>
      </w:r>
    </w:p>
    <w:p w:rsidR="003050B8" w:rsidRPr="00681381" w:rsidRDefault="003050B8" w:rsidP="00681381">
      <w:pPr>
        <w:spacing w:after="160" w:line="360" w:lineRule="auto"/>
        <w:jc w:val="both"/>
        <w:rPr>
          <w:rFonts w:ascii="Times New Roman" w:hAnsi="Times New Roman"/>
        </w:rPr>
      </w:pPr>
      <w:r w:rsidRPr="00681381">
        <w:rPr>
          <w:rFonts w:ascii="Times New Roman" w:hAnsi="Times New Roman"/>
        </w:rPr>
        <w:tab/>
        <w:t>Учебната програма влиза в сила от учебната 20</w:t>
      </w:r>
      <w:r>
        <w:rPr>
          <w:rFonts w:ascii="Times New Roman" w:hAnsi="Times New Roman"/>
        </w:rPr>
        <w:t>20</w:t>
      </w:r>
      <w:r w:rsidRPr="00681381">
        <w:rPr>
          <w:rFonts w:ascii="Times New Roman" w:hAnsi="Times New Roman"/>
        </w:rPr>
        <w:t>/20</w:t>
      </w:r>
      <w:r>
        <w:rPr>
          <w:rFonts w:ascii="Times New Roman" w:hAnsi="Times New Roman"/>
        </w:rPr>
        <w:t>21</w:t>
      </w:r>
      <w:r w:rsidRPr="00681381">
        <w:rPr>
          <w:rFonts w:ascii="Times New Roman" w:hAnsi="Times New Roman"/>
        </w:rPr>
        <w:t xml:space="preserve"> година.</w:t>
      </w:r>
    </w:p>
    <w:p w:rsidR="003050B8" w:rsidRPr="00681381" w:rsidRDefault="003050B8" w:rsidP="00681381">
      <w:pPr>
        <w:spacing w:after="80"/>
        <w:rPr>
          <w:rFonts w:ascii="Times New Roman" w:hAnsi="Times New Roman"/>
          <w:b/>
          <w:lang w:val="ru-RU"/>
        </w:rPr>
      </w:pPr>
      <w:r w:rsidRPr="00681381">
        <w:rPr>
          <w:rFonts w:ascii="Times New Roman" w:hAnsi="Times New Roman"/>
          <w:b/>
          <w:lang w:val="ru-RU"/>
        </w:rPr>
        <w:t>БОИЛ  БАНОВ</w:t>
      </w:r>
    </w:p>
    <w:p w:rsidR="003050B8" w:rsidRPr="006B3CE5" w:rsidRDefault="003050B8" w:rsidP="00681381">
      <w:pPr>
        <w:spacing w:after="80"/>
        <w:rPr>
          <w:rFonts w:ascii="Times New Roman" w:hAnsi="Times New Roman"/>
          <w:lang w:val="ru-RU"/>
        </w:rPr>
      </w:pPr>
      <w:proofErr w:type="spellStart"/>
      <w:r w:rsidRPr="00681381">
        <w:rPr>
          <w:rFonts w:ascii="Times New Roman" w:hAnsi="Times New Roman"/>
          <w:b/>
          <w:i/>
          <w:lang w:val="ru-RU"/>
        </w:rPr>
        <w:t>Министър</w:t>
      </w:r>
      <w:proofErr w:type="spellEnd"/>
      <w:r w:rsidRPr="00681381">
        <w:rPr>
          <w:rFonts w:ascii="Times New Roman" w:hAnsi="Times New Roman"/>
          <w:b/>
          <w:i/>
          <w:lang w:val="ru-RU"/>
        </w:rPr>
        <w:t xml:space="preserve"> на  </w:t>
      </w:r>
      <w:proofErr w:type="spellStart"/>
      <w:r w:rsidRPr="00681381">
        <w:rPr>
          <w:rFonts w:ascii="Times New Roman" w:hAnsi="Times New Roman"/>
          <w:b/>
          <w:i/>
          <w:lang w:val="ru-RU"/>
        </w:rPr>
        <w:t>културата</w:t>
      </w:r>
      <w:proofErr w:type="spellEnd"/>
      <w:r w:rsidRPr="00681381">
        <w:rPr>
          <w:rFonts w:ascii="Times New Roman" w:hAnsi="Times New Roman"/>
        </w:rPr>
        <w:t xml:space="preserve"> </w:t>
      </w:r>
    </w:p>
    <w:p w:rsidR="003050B8" w:rsidRPr="00681381" w:rsidRDefault="003050B8" w:rsidP="00681381">
      <w:pPr>
        <w:spacing w:after="80"/>
        <w:rPr>
          <w:rFonts w:ascii="Times New Roman" w:hAnsi="Times New Roman"/>
        </w:rPr>
      </w:pPr>
    </w:p>
    <w:p w:rsidR="003050B8" w:rsidRDefault="003050B8" w:rsidP="00681381">
      <w:pPr>
        <w:rPr>
          <w:rFonts w:ascii="Times New Roman" w:hAnsi="Times New Roman"/>
          <w:b/>
          <w:lang w:val="ru-RU"/>
        </w:rPr>
      </w:pPr>
    </w:p>
    <w:p w:rsidR="002034D3" w:rsidRDefault="002034D3" w:rsidP="00681381">
      <w:pPr>
        <w:rPr>
          <w:rFonts w:ascii="Times New Roman" w:hAnsi="Times New Roman"/>
          <w:b/>
          <w:lang w:val="ru-RU"/>
        </w:rPr>
      </w:pPr>
    </w:p>
    <w:p w:rsidR="002034D3" w:rsidRDefault="002034D3" w:rsidP="00681381">
      <w:pPr>
        <w:rPr>
          <w:rFonts w:ascii="Times New Roman" w:hAnsi="Times New Roman"/>
          <w:b/>
          <w:lang w:val="ru-RU"/>
        </w:rPr>
      </w:pPr>
    </w:p>
    <w:p w:rsidR="002034D3" w:rsidRPr="00681381" w:rsidRDefault="002034D3" w:rsidP="00681381">
      <w:pPr>
        <w:rPr>
          <w:rFonts w:ascii="Times New Roman" w:hAnsi="Times New Roman"/>
          <w:i/>
        </w:rPr>
      </w:pPr>
      <w:bookmarkStart w:id="0" w:name="_GoBack"/>
      <w:bookmarkEnd w:id="0"/>
    </w:p>
    <w:p w:rsidR="003050B8" w:rsidRPr="00681381" w:rsidRDefault="003050B8" w:rsidP="00681381">
      <w:pPr>
        <w:rPr>
          <w:rFonts w:ascii="Times New Roman" w:hAnsi="Times New Roman"/>
          <w:b/>
          <w:i/>
          <w:sz w:val="28"/>
        </w:rPr>
      </w:pPr>
    </w:p>
    <w:p w:rsidR="003050B8" w:rsidRPr="00681381" w:rsidRDefault="003050B8" w:rsidP="00681381">
      <w:pPr>
        <w:rPr>
          <w:rFonts w:ascii="Times New Roman" w:hAnsi="Times New Roman"/>
          <w:b/>
          <w:i/>
          <w:sz w:val="28"/>
        </w:rPr>
      </w:pPr>
      <w:r w:rsidRPr="00681381">
        <w:rPr>
          <w:rFonts w:ascii="Times New Roman" w:hAnsi="Times New Roman"/>
          <w:b/>
          <w:i/>
          <w:sz w:val="28"/>
        </w:rPr>
        <w:lastRenderedPageBreak/>
        <w:t>Приложение</w:t>
      </w:r>
    </w:p>
    <w:p w:rsidR="003050B8" w:rsidRPr="00681381" w:rsidRDefault="003050B8" w:rsidP="00681381">
      <w:pPr>
        <w:rPr>
          <w:rFonts w:ascii="Times New Roman" w:hAnsi="Times New Roman"/>
          <w:sz w:val="28"/>
        </w:rPr>
      </w:pPr>
    </w:p>
    <w:p w:rsidR="003050B8" w:rsidRPr="00681381" w:rsidRDefault="003050B8" w:rsidP="00681381">
      <w:pPr>
        <w:jc w:val="center"/>
        <w:rPr>
          <w:rFonts w:ascii="Times New Roman" w:hAnsi="Times New Roman"/>
          <w:b/>
          <w:sz w:val="24"/>
          <w:lang w:val="ru-RU"/>
        </w:rPr>
      </w:pPr>
      <w:r w:rsidRPr="00681381">
        <w:rPr>
          <w:rFonts w:ascii="Times New Roman" w:hAnsi="Times New Roman"/>
          <w:b/>
          <w:u w:val="single"/>
          <w:lang w:val="ru-RU"/>
        </w:rPr>
        <w:t>МИНИСТЕРСТВО НА КУЛТУРАТА</w:t>
      </w:r>
    </w:p>
    <w:p w:rsidR="003050B8" w:rsidRPr="00681381" w:rsidRDefault="003050B8" w:rsidP="00681381">
      <w:pPr>
        <w:jc w:val="center"/>
        <w:rPr>
          <w:rFonts w:ascii="Times New Roman" w:hAnsi="Times New Roman"/>
          <w:b/>
          <w:lang w:val="ru-RU"/>
        </w:rPr>
      </w:pPr>
    </w:p>
    <w:p w:rsidR="003050B8" w:rsidRPr="00681381" w:rsidRDefault="003050B8" w:rsidP="00681381">
      <w:pPr>
        <w:rPr>
          <w:rFonts w:ascii="Times New Roman" w:hAnsi="Times New Roman"/>
          <w:b/>
          <w:lang w:val="ru-RU"/>
        </w:rPr>
      </w:pPr>
    </w:p>
    <w:p w:rsidR="003050B8" w:rsidRPr="00681381" w:rsidRDefault="003050B8" w:rsidP="00681381">
      <w:pPr>
        <w:rPr>
          <w:rFonts w:ascii="Times New Roman" w:hAnsi="Times New Roman"/>
          <w:b/>
          <w:lang w:val="ru-RU"/>
        </w:rPr>
      </w:pPr>
    </w:p>
    <w:p w:rsidR="003050B8" w:rsidRPr="00681381" w:rsidRDefault="003050B8" w:rsidP="00681381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681381">
        <w:rPr>
          <w:rFonts w:ascii="Times New Roman" w:hAnsi="Times New Roman"/>
          <w:b/>
          <w:sz w:val="36"/>
          <w:szCs w:val="36"/>
        </w:rPr>
        <w:t>УЧЕБНА ПРОГРАМА</w:t>
      </w:r>
    </w:p>
    <w:p w:rsidR="003050B8" w:rsidRPr="00681381" w:rsidRDefault="003050B8" w:rsidP="00681381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681381">
        <w:rPr>
          <w:rFonts w:ascii="Times New Roman" w:hAnsi="Times New Roman"/>
          <w:b/>
        </w:rPr>
        <w:t>за специфична професионална подготовка</w:t>
      </w:r>
    </w:p>
    <w:p w:rsidR="003050B8" w:rsidRPr="00681381" w:rsidRDefault="003050B8" w:rsidP="00681381">
      <w:pPr>
        <w:spacing w:line="360" w:lineRule="auto"/>
        <w:jc w:val="center"/>
        <w:rPr>
          <w:rFonts w:ascii="Times New Roman" w:hAnsi="Times New Roman"/>
          <w:b/>
          <w:kern w:val="28"/>
          <w:sz w:val="32"/>
          <w:szCs w:val="32"/>
        </w:rPr>
      </w:pPr>
      <w:r w:rsidRPr="00681381">
        <w:rPr>
          <w:rFonts w:ascii="Times New Roman" w:hAnsi="Times New Roman"/>
          <w:b/>
          <w:sz w:val="32"/>
          <w:szCs w:val="32"/>
        </w:rPr>
        <w:t>по „</w:t>
      </w:r>
      <w:proofErr w:type="spellStart"/>
      <w:r w:rsidRPr="00681381">
        <w:rPr>
          <w:rFonts w:ascii="Times New Roman" w:hAnsi="Times New Roman"/>
          <w:b/>
          <w:sz w:val="32"/>
          <w:szCs w:val="32"/>
        </w:rPr>
        <w:t>Актьорство</w:t>
      </w:r>
      <w:proofErr w:type="spellEnd"/>
      <w:r w:rsidRPr="00681381">
        <w:rPr>
          <w:rFonts w:ascii="Times New Roman" w:hAnsi="Times New Roman"/>
          <w:b/>
          <w:sz w:val="32"/>
          <w:szCs w:val="32"/>
        </w:rPr>
        <w:t xml:space="preserve"> за </w:t>
      </w:r>
      <w:r>
        <w:rPr>
          <w:rFonts w:ascii="Times New Roman" w:hAnsi="Times New Roman"/>
          <w:b/>
          <w:sz w:val="32"/>
          <w:szCs w:val="32"/>
        </w:rPr>
        <w:t>куклен театър</w:t>
      </w:r>
      <w:r w:rsidRPr="00681381">
        <w:rPr>
          <w:rFonts w:ascii="Times New Roman" w:hAnsi="Times New Roman"/>
          <w:b/>
          <w:sz w:val="32"/>
          <w:szCs w:val="32"/>
        </w:rPr>
        <w:t>-практика”</w:t>
      </w:r>
    </w:p>
    <w:p w:rsidR="003050B8" w:rsidRPr="00681381" w:rsidRDefault="003050B8" w:rsidP="00681381">
      <w:pPr>
        <w:rPr>
          <w:rFonts w:ascii="Times New Roman" w:hAnsi="Times New Roman"/>
        </w:rPr>
      </w:pPr>
    </w:p>
    <w:p w:rsidR="003050B8" w:rsidRPr="00681381" w:rsidRDefault="003050B8" w:rsidP="00681381">
      <w:pPr>
        <w:rPr>
          <w:rFonts w:ascii="Times New Roman" w:hAnsi="Times New Roman"/>
        </w:rPr>
      </w:pPr>
    </w:p>
    <w:p w:rsidR="003050B8" w:rsidRPr="00681381" w:rsidRDefault="003050B8" w:rsidP="00681381">
      <w:pPr>
        <w:rPr>
          <w:rFonts w:ascii="Times New Roman" w:hAnsi="Times New Roman"/>
          <w:b/>
        </w:rPr>
      </w:pPr>
      <w:r w:rsidRPr="00681381">
        <w:rPr>
          <w:rFonts w:ascii="Times New Roman" w:hAnsi="Times New Roman"/>
          <w:b/>
        </w:rPr>
        <w:t>СПЕЦИАЛНОСТ:</w:t>
      </w:r>
    </w:p>
    <w:p w:rsidR="003050B8" w:rsidRPr="00681381" w:rsidRDefault="003050B8" w:rsidP="00681381">
      <w:pPr>
        <w:rPr>
          <w:rFonts w:ascii="Times New Roman" w:hAnsi="Times New Roman"/>
          <w:b/>
        </w:rPr>
      </w:pPr>
      <w:r w:rsidRPr="00E409FA">
        <w:rPr>
          <w:rFonts w:ascii="Times New Roman" w:hAnsi="Times New Roman"/>
          <w:b/>
          <w:color w:val="000000" w:themeColor="text1"/>
        </w:rPr>
        <w:t>код 2120702</w:t>
      </w:r>
      <w:r w:rsidRPr="00681381">
        <w:rPr>
          <w:rFonts w:ascii="Times New Roman" w:hAnsi="Times New Roman"/>
          <w:b/>
        </w:rPr>
        <w:t xml:space="preserve">  „</w:t>
      </w:r>
      <w:r>
        <w:rPr>
          <w:rFonts w:ascii="Times New Roman" w:hAnsi="Times New Roman"/>
          <w:b/>
        </w:rPr>
        <w:t>Куклен театър</w:t>
      </w:r>
      <w:r w:rsidRPr="00681381">
        <w:rPr>
          <w:rFonts w:ascii="Times New Roman" w:hAnsi="Times New Roman"/>
          <w:b/>
        </w:rPr>
        <w:t>”</w:t>
      </w:r>
    </w:p>
    <w:p w:rsidR="003050B8" w:rsidRPr="00681381" w:rsidRDefault="003050B8" w:rsidP="00681381">
      <w:pPr>
        <w:rPr>
          <w:rFonts w:ascii="Times New Roman" w:hAnsi="Times New Roman"/>
          <w:b/>
        </w:rPr>
      </w:pPr>
      <w:r w:rsidRPr="00681381">
        <w:rPr>
          <w:rFonts w:ascii="Times New Roman" w:hAnsi="Times New Roman"/>
          <w:b/>
        </w:rPr>
        <w:t>ПРОФЕСИЯ:</w:t>
      </w:r>
    </w:p>
    <w:p w:rsidR="003050B8" w:rsidRPr="00681381" w:rsidRDefault="003050B8" w:rsidP="00681381">
      <w:pPr>
        <w:rPr>
          <w:rFonts w:ascii="Times New Roman" w:hAnsi="Times New Roman"/>
        </w:rPr>
      </w:pPr>
      <w:r w:rsidRPr="00681381">
        <w:rPr>
          <w:rFonts w:ascii="Times New Roman" w:hAnsi="Times New Roman"/>
          <w:b/>
        </w:rPr>
        <w:t xml:space="preserve">код 212070 </w:t>
      </w:r>
      <w:r w:rsidRPr="00681381">
        <w:rPr>
          <w:rFonts w:ascii="Times New Roman" w:hAnsi="Times New Roman"/>
          <w:b/>
        </w:rPr>
        <w:tab/>
        <w:t xml:space="preserve"> „Актьор”</w:t>
      </w:r>
    </w:p>
    <w:p w:rsidR="003050B8" w:rsidRPr="00681381" w:rsidRDefault="003050B8" w:rsidP="00681381">
      <w:pPr>
        <w:rPr>
          <w:rFonts w:ascii="Times New Roman" w:hAnsi="Times New Roman"/>
          <w:b/>
        </w:rPr>
      </w:pPr>
      <w:r w:rsidRPr="00681381">
        <w:rPr>
          <w:rFonts w:ascii="Times New Roman" w:hAnsi="Times New Roman"/>
          <w:b/>
        </w:rPr>
        <w:t>ПРОФЕСИОНАЛНО НАПРАВЛЕНИЕ:</w:t>
      </w:r>
    </w:p>
    <w:p w:rsidR="003050B8" w:rsidRPr="00681381" w:rsidRDefault="003050B8" w:rsidP="0068138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код 212</w:t>
      </w:r>
      <w:r w:rsidRPr="00681381">
        <w:rPr>
          <w:rFonts w:ascii="Times New Roman" w:hAnsi="Times New Roman"/>
          <w:b/>
        </w:rPr>
        <w:t xml:space="preserve">  </w:t>
      </w:r>
      <w:r w:rsidRPr="00681381">
        <w:rPr>
          <w:rFonts w:ascii="Times New Roman" w:hAnsi="Times New Roman"/>
          <w:b/>
        </w:rPr>
        <w:tab/>
        <w:t>„Музикални и сценични изкуства”</w:t>
      </w:r>
    </w:p>
    <w:p w:rsidR="003050B8" w:rsidRPr="00681381" w:rsidRDefault="003050B8" w:rsidP="00681381">
      <w:pPr>
        <w:rPr>
          <w:rFonts w:ascii="Times New Roman" w:hAnsi="Times New Roman"/>
          <w:b/>
          <w:lang w:val="ru-RU"/>
        </w:rPr>
      </w:pPr>
    </w:p>
    <w:p w:rsidR="003050B8" w:rsidRPr="00681381" w:rsidRDefault="003050B8" w:rsidP="00681381">
      <w:pPr>
        <w:rPr>
          <w:rFonts w:ascii="Times New Roman" w:hAnsi="Times New Roman"/>
          <w:b/>
          <w:lang w:val="ru-RU"/>
        </w:rPr>
      </w:pPr>
    </w:p>
    <w:p w:rsidR="003050B8" w:rsidRPr="00681381" w:rsidRDefault="003050B8" w:rsidP="00681381">
      <w:pPr>
        <w:ind w:left="-567" w:firstLine="284"/>
        <w:rPr>
          <w:rFonts w:ascii="Times New Roman" w:hAnsi="Times New Roman"/>
          <w:lang w:val="ru-RU"/>
        </w:rPr>
      </w:pPr>
    </w:p>
    <w:p w:rsidR="003050B8" w:rsidRPr="00681381" w:rsidRDefault="003050B8" w:rsidP="00681381">
      <w:pPr>
        <w:rPr>
          <w:rFonts w:ascii="Times New Roman" w:hAnsi="Times New Roman"/>
          <w:lang w:val="ru-RU"/>
        </w:rPr>
      </w:pPr>
    </w:p>
    <w:p w:rsidR="003050B8" w:rsidRPr="00681381" w:rsidRDefault="003050B8" w:rsidP="00681381">
      <w:pPr>
        <w:rPr>
          <w:rFonts w:ascii="Times New Roman" w:hAnsi="Times New Roman"/>
        </w:rPr>
      </w:pPr>
    </w:p>
    <w:p w:rsidR="003050B8" w:rsidRPr="00681381" w:rsidRDefault="003050B8" w:rsidP="00681381">
      <w:pPr>
        <w:rPr>
          <w:rFonts w:ascii="Times New Roman" w:hAnsi="Times New Roman"/>
        </w:rPr>
      </w:pPr>
    </w:p>
    <w:p w:rsidR="003050B8" w:rsidRPr="00681381" w:rsidRDefault="00E409FA" w:rsidP="0068138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>София, 2020</w:t>
      </w:r>
      <w:r w:rsidR="003050B8" w:rsidRPr="00681381">
        <w:rPr>
          <w:rFonts w:ascii="Times New Roman" w:hAnsi="Times New Roman"/>
          <w:b/>
          <w:lang w:val="ru-RU"/>
        </w:rPr>
        <w:t xml:space="preserve"> година</w:t>
      </w:r>
    </w:p>
    <w:p w:rsidR="003050B8" w:rsidRDefault="003050B8" w:rsidP="00B575DC">
      <w:pPr>
        <w:jc w:val="center"/>
        <w:rPr>
          <w:rFonts w:ascii="Times New Roman" w:hAnsi="Times New Roman"/>
          <w:b/>
        </w:rPr>
      </w:pPr>
    </w:p>
    <w:p w:rsidR="003050B8" w:rsidRDefault="003050B8" w:rsidP="00B575DC">
      <w:pPr>
        <w:jc w:val="center"/>
        <w:rPr>
          <w:rFonts w:ascii="Times New Roman" w:hAnsi="Times New Roman"/>
          <w:b/>
        </w:rPr>
      </w:pPr>
    </w:p>
    <w:p w:rsidR="003050B8" w:rsidRPr="006B3CE5" w:rsidRDefault="003050B8" w:rsidP="00B575DC">
      <w:pPr>
        <w:jc w:val="center"/>
        <w:rPr>
          <w:rFonts w:ascii="Times New Roman" w:hAnsi="Times New Roman"/>
          <w:b/>
          <w:lang w:val="ru-RU"/>
        </w:rPr>
      </w:pPr>
    </w:p>
    <w:p w:rsidR="003050B8" w:rsidRPr="00F20FCC" w:rsidRDefault="003050B8" w:rsidP="000B2ADA">
      <w:pPr>
        <w:ind w:firstLine="360"/>
        <w:jc w:val="both"/>
      </w:pPr>
      <w:r w:rsidRPr="00B3757A">
        <w:rPr>
          <w:rFonts w:ascii="Times New Roman" w:hAnsi="Times New Roman"/>
          <w:b/>
          <w:sz w:val="24"/>
          <w:szCs w:val="24"/>
        </w:rPr>
        <w:t>І.ОБЩО   ПРЕДСТАВЯНЕ   НА  УЧЕБНАТА   ПРОГРАМА</w:t>
      </w:r>
    </w:p>
    <w:p w:rsidR="003050B8" w:rsidRDefault="003050B8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Предметът </w:t>
      </w:r>
      <w:r w:rsidRPr="006B3CE5">
        <w:rPr>
          <w:rFonts w:ascii="Times New Roman" w:hAnsi="Times New Roman"/>
          <w:sz w:val="24"/>
          <w:szCs w:val="24"/>
          <w:lang w:val="ru-RU"/>
        </w:rPr>
        <w:t xml:space="preserve">Театрален грим и </w:t>
      </w:r>
      <w:proofErr w:type="spellStart"/>
      <w:r w:rsidRPr="006B3CE5">
        <w:rPr>
          <w:rFonts w:ascii="Times New Roman" w:hAnsi="Times New Roman"/>
          <w:sz w:val="24"/>
          <w:szCs w:val="24"/>
          <w:lang w:val="ru-RU"/>
        </w:rPr>
        <w:t>перуки</w:t>
      </w:r>
      <w:proofErr w:type="spellEnd"/>
      <w:r>
        <w:rPr>
          <w:rFonts w:ascii="Times New Roman" w:hAnsi="Times New Roman"/>
          <w:sz w:val="24"/>
          <w:szCs w:val="24"/>
        </w:rPr>
        <w:t xml:space="preserve">  е част от специфичното професионално  обучение на бъдещите актьори. Той е компонент от подготовка на обучаемите  и разширява кръга от знания и умения, които придобиват те, като предполага един допълнителен  подход към професионалните задачи чрез работа по визията на персонажа , който изграждат .</w:t>
      </w:r>
    </w:p>
    <w:p w:rsidR="003050B8" w:rsidRDefault="003050B8" w:rsidP="000B2ADA">
      <w:pPr>
        <w:jc w:val="both"/>
        <w:rPr>
          <w:rFonts w:ascii="Times New Roman" w:hAnsi="Times New Roman"/>
          <w:sz w:val="24"/>
          <w:szCs w:val="24"/>
        </w:rPr>
      </w:pPr>
    </w:p>
    <w:p w:rsidR="003050B8" w:rsidRDefault="003050B8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Учебното съдържание включва:</w:t>
      </w:r>
    </w:p>
    <w:p w:rsidR="003050B8" w:rsidRDefault="003050B8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-Знания за развитието на стиловете при грима и прическите като част от материалната култура на човека през вековете до наши дни;</w:t>
      </w:r>
      <w:r w:rsidRPr="008D65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Знания за развитието на сценичните грим и перуки;</w:t>
      </w:r>
    </w:p>
    <w:p w:rsidR="003050B8" w:rsidRPr="00841F25" w:rsidRDefault="003050B8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-Знания за материалите,техниките и технологиите  в сценичното гримиране. Познаване на видовете перуки 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за сцена. </w:t>
      </w:r>
    </w:p>
    <w:p w:rsidR="003050B8" w:rsidRPr="002562D0" w:rsidRDefault="003050B8" w:rsidP="000B2ADA">
      <w:pPr>
        <w:jc w:val="both"/>
        <w:rPr>
          <w:rFonts w:ascii="Times New Roman" w:hAnsi="Times New Roman"/>
          <w:sz w:val="24"/>
          <w:szCs w:val="24"/>
        </w:rPr>
      </w:pPr>
      <w:r w:rsidRPr="006B3CE5">
        <w:rPr>
          <w:rFonts w:ascii="Times New Roman" w:hAnsi="Times New Roman"/>
          <w:sz w:val="24"/>
          <w:szCs w:val="24"/>
          <w:lang w:val="ru-RU"/>
        </w:rPr>
        <w:t xml:space="preserve">-Умения да се </w:t>
      </w:r>
      <w:r>
        <w:rPr>
          <w:rFonts w:ascii="Times New Roman" w:hAnsi="Times New Roman"/>
          <w:sz w:val="24"/>
          <w:szCs w:val="24"/>
        </w:rPr>
        <w:t>изготви сценичен грим с използване на живописни и пластични материали и с използване на готови перуки/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изделия.</w:t>
      </w:r>
    </w:p>
    <w:p w:rsidR="003050B8" w:rsidRDefault="003050B8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Компетенции за сътворяване визията на персонаж от учебен спектакъл, върху който работят в часовете по </w:t>
      </w:r>
      <w:r w:rsidRPr="00681381">
        <w:rPr>
          <w:rFonts w:ascii="Times New Roman" w:hAnsi="Times New Roman"/>
          <w:color w:val="000000"/>
          <w:sz w:val="24"/>
          <w:szCs w:val="24"/>
        </w:rPr>
        <w:t>Актьорско майсторство за пантомима.</w:t>
      </w:r>
    </w:p>
    <w:p w:rsidR="003050B8" w:rsidRPr="006B3CE5" w:rsidRDefault="003050B8" w:rsidP="00217B81">
      <w:pPr>
        <w:ind w:left="708"/>
        <w:rPr>
          <w:rFonts w:ascii="Times New Roman" w:hAnsi="Times New Roman"/>
          <w:sz w:val="24"/>
          <w:szCs w:val="24"/>
          <w:lang w:val="ru-RU"/>
        </w:rPr>
      </w:pPr>
    </w:p>
    <w:p w:rsidR="003050B8" w:rsidRPr="00B3757A" w:rsidRDefault="003050B8" w:rsidP="00935ACB">
      <w:pPr>
        <w:jc w:val="both"/>
        <w:rPr>
          <w:rFonts w:ascii="Times New Roman" w:hAnsi="Times New Roman"/>
          <w:b/>
          <w:sz w:val="24"/>
          <w:szCs w:val="24"/>
        </w:rPr>
      </w:pPr>
      <w:r w:rsidRPr="00B3757A">
        <w:rPr>
          <w:rFonts w:ascii="Times New Roman" w:hAnsi="Times New Roman"/>
          <w:b/>
          <w:sz w:val="24"/>
          <w:szCs w:val="24"/>
        </w:rPr>
        <w:t>ІІ.ЦЕЛИ  НА  ОБУЧЕНИЕТО</w:t>
      </w:r>
    </w:p>
    <w:p w:rsidR="003050B8" w:rsidRDefault="003050B8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Крайната цел на обучението по предмета Театрален грим и перуки  е  компетентностите на учениците , свързани със знания и умения по този предмет, да ги прави специалисти с широк спектър на възможностите им .Тази крайна цел е реализуема, ако се осъществят подцели  в следните насоки:</w:t>
      </w:r>
    </w:p>
    <w:p w:rsidR="003050B8" w:rsidRDefault="003050B8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-Обучението да  дава опорните (принципни) знания за историческите стилове в грима и прическите; развитието на сценичните грим и прически;</w:t>
      </w:r>
    </w:p>
    <w:p w:rsidR="003050B8" w:rsidRDefault="003050B8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Обучението да създава умения за изготвяне на сценичен грим с използване на различни </w:t>
      </w:r>
      <w:proofErr w:type="spellStart"/>
      <w:r>
        <w:rPr>
          <w:rFonts w:ascii="Times New Roman" w:hAnsi="Times New Roman"/>
          <w:sz w:val="24"/>
          <w:szCs w:val="24"/>
        </w:rPr>
        <w:t>гримьорски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техники и готови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изделия/перуки.</w:t>
      </w:r>
    </w:p>
    <w:p w:rsidR="003050B8" w:rsidRDefault="003050B8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-Обучението по предмета да се интегрира адекватно с главния специален предмет -</w:t>
      </w:r>
      <w:r w:rsidRPr="00841F2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81381">
        <w:rPr>
          <w:rFonts w:ascii="Times New Roman" w:hAnsi="Times New Roman"/>
          <w:color w:val="000000"/>
          <w:sz w:val="24"/>
          <w:szCs w:val="24"/>
        </w:rPr>
        <w:t>Актьорско майсторство за пантомима-</w:t>
      </w:r>
      <w:r>
        <w:rPr>
          <w:rFonts w:ascii="Times New Roman" w:hAnsi="Times New Roman"/>
          <w:sz w:val="24"/>
          <w:szCs w:val="24"/>
        </w:rPr>
        <w:t xml:space="preserve"> като така става предпоставка за изграждане на компетентни  специалисти.</w:t>
      </w:r>
    </w:p>
    <w:p w:rsidR="003050B8" w:rsidRPr="00625BD7" w:rsidRDefault="003050B8" w:rsidP="009F5153">
      <w:pPr>
        <w:pStyle w:val="Style10"/>
        <w:tabs>
          <w:tab w:val="left" w:pos="720"/>
        </w:tabs>
        <w:spacing w:before="24" w:line="276" w:lineRule="auto"/>
        <w:ind w:firstLine="0"/>
        <w:jc w:val="left"/>
        <w:rPr>
          <w:b/>
          <w:i/>
        </w:rPr>
      </w:pPr>
      <w:r w:rsidRPr="00625BD7">
        <w:rPr>
          <w:b/>
          <w:i/>
        </w:rPr>
        <w:lastRenderedPageBreak/>
        <w:t>За успешното провеждане на о</w:t>
      </w:r>
      <w:r>
        <w:rPr>
          <w:b/>
          <w:i/>
        </w:rPr>
        <w:t xml:space="preserve">бучението </w:t>
      </w:r>
      <w:r w:rsidRPr="006B3CE5">
        <w:rPr>
          <w:b/>
          <w:i/>
          <w:lang w:val="ru-RU"/>
        </w:rPr>
        <w:t>по</w:t>
      </w:r>
      <w:r>
        <w:rPr>
          <w:b/>
          <w:i/>
        </w:rPr>
        <w:t xml:space="preserve"> предмета  </w:t>
      </w:r>
      <w:r w:rsidRPr="006B3CE5">
        <w:rPr>
          <w:b/>
          <w:i/>
          <w:lang w:val="ru-RU"/>
        </w:rPr>
        <w:t>Те</w:t>
      </w:r>
      <w:r>
        <w:rPr>
          <w:b/>
          <w:i/>
        </w:rPr>
        <w:t>а</w:t>
      </w:r>
      <w:r w:rsidRPr="006B3CE5">
        <w:rPr>
          <w:b/>
          <w:i/>
          <w:lang w:val="ru-RU"/>
        </w:rPr>
        <w:t xml:space="preserve">трален грим и </w:t>
      </w:r>
      <w:proofErr w:type="spellStart"/>
      <w:r w:rsidRPr="006B3CE5">
        <w:rPr>
          <w:b/>
          <w:i/>
          <w:lang w:val="ru-RU"/>
        </w:rPr>
        <w:t>перуки</w:t>
      </w:r>
      <w:proofErr w:type="spellEnd"/>
      <w:r>
        <w:rPr>
          <w:b/>
          <w:i/>
        </w:rPr>
        <w:t xml:space="preserve"> в специалност</w:t>
      </w:r>
      <w:r w:rsidRPr="00DA4B26">
        <w:rPr>
          <w:color w:val="FF0000"/>
        </w:rPr>
        <w:t xml:space="preserve"> </w:t>
      </w:r>
      <w:r w:rsidRPr="00681381">
        <w:rPr>
          <w:color w:val="000000"/>
        </w:rPr>
        <w:t>Актьорско майсторство за пантомима</w:t>
      </w:r>
      <w:r w:rsidRPr="00625BD7">
        <w:rPr>
          <w:b/>
          <w:i/>
        </w:rPr>
        <w:t xml:space="preserve">: 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:rsidR="003050B8" w:rsidRPr="006B3CE5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  <w:rPr>
          <w:lang w:val="ru-RU"/>
        </w:rPr>
      </w:pPr>
      <w:r w:rsidRPr="00625BD7">
        <w:rPr>
          <w:b/>
        </w:rPr>
        <w:t>Учебното заведение е длъжно да осигури</w:t>
      </w:r>
      <w:r w:rsidRPr="00625BD7">
        <w:t xml:space="preserve"> 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  <w:r w:rsidRPr="006B3CE5">
        <w:rPr>
          <w:lang w:val="ru-RU"/>
        </w:rPr>
        <w:t>-</w:t>
      </w: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>;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>-П</w:t>
      </w:r>
      <w:r w:rsidRPr="00625BD7">
        <w:t>росторно, проветри</w:t>
      </w:r>
      <w:r>
        <w:t>во помещение</w:t>
      </w:r>
      <w:r w:rsidRPr="006B3CE5">
        <w:rPr>
          <w:lang w:val="ru-RU"/>
        </w:rPr>
        <w:t>;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 xml:space="preserve">-Работно пространство за всеки ученик </w:t>
      </w:r>
      <w:r w:rsidRPr="00625BD7">
        <w:t>;</w:t>
      </w:r>
    </w:p>
    <w:p w:rsidR="003050B8" w:rsidRPr="00DA4B26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>-Материали за работа;</w:t>
      </w:r>
    </w:p>
    <w:p w:rsidR="003050B8" w:rsidRPr="00625BD7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  <w:r w:rsidRPr="00D24BC3">
        <w:rPr>
          <w:b/>
        </w:rPr>
        <w:t>-Д</w:t>
      </w:r>
      <w:r w:rsidRPr="00D24BC3">
        <w:t>а</w:t>
      </w:r>
      <w:r w:rsidRPr="00625BD7">
        <w:t xml:space="preserve"> прилагат в учебния процес и следват логиката</w:t>
      </w:r>
      <w:r>
        <w:t xml:space="preserve"> на утвърдената учебна програма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>
        <w:t>-П</w:t>
      </w:r>
      <w:r w:rsidRPr="00625BD7">
        <w:t>ри нужда да мотивират учениците с индивидуални, съобразени с моментните им възможности задачи, в рамките на учебната програма</w:t>
      </w:r>
      <w:r>
        <w:t>;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D24BC3">
        <w:t>-Да</w:t>
      </w:r>
      <w:r w:rsidRPr="00625BD7">
        <w:t xml:space="preserve"> онагледяват учебния процес;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>-Д</w:t>
      </w:r>
      <w:r w:rsidRPr="00625BD7">
        <w:t>а осигурят за общо ползване в ателието</w:t>
      </w:r>
      <w:r>
        <w:t xml:space="preserve"> албуми, литература, материали,</w:t>
      </w:r>
      <w:r w:rsidRPr="00625BD7">
        <w:t xml:space="preserve"> трудно достъпни за всеки ученик п</w:t>
      </w:r>
      <w:r>
        <w:t>оотделно</w:t>
      </w:r>
      <w:r w:rsidRPr="00625BD7">
        <w:t>;</w:t>
      </w: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</w:p>
    <w:p w:rsidR="003050B8" w:rsidRDefault="003050B8" w:rsidP="00935ACB">
      <w:pPr>
        <w:pStyle w:val="Style10"/>
        <w:tabs>
          <w:tab w:val="left" w:pos="720"/>
        </w:tabs>
        <w:spacing w:before="24" w:line="276" w:lineRule="auto"/>
        <w:ind w:firstLine="0"/>
      </w:pPr>
    </w:p>
    <w:p w:rsidR="003050B8" w:rsidRPr="00681381" w:rsidRDefault="003050B8" w:rsidP="00935ACB">
      <w:pPr>
        <w:jc w:val="both"/>
        <w:rPr>
          <w:color w:val="FF0000"/>
        </w:rPr>
      </w:pPr>
    </w:p>
    <w:p w:rsidR="003050B8" w:rsidRPr="006B3CE5" w:rsidRDefault="003050B8" w:rsidP="00935ACB">
      <w:pPr>
        <w:spacing w:line="360" w:lineRule="auto"/>
        <w:ind w:left="284" w:right="41"/>
        <w:rPr>
          <w:rFonts w:ascii="Times New Roman" w:hAnsi="Times New Roman"/>
          <w:b/>
          <w:sz w:val="24"/>
          <w:szCs w:val="24"/>
          <w:lang w:val="ru-RU"/>
        </w:rPr>
      </w:pPr>
      <w:r w:rsidRPr="00935ACB">
        <w:rPr>
          <w:rFonts w:ascii="Times New Roman" w:hAnsi="Times New Roman"/>
          <w:b/>
          <w:sz w:val="24"/>
          <w:szCs w:val="24"/>
        </w:rPr>
        <w:t xml:space="preserve">    ІІІ.РАЗПРЕДЕЛЕНИЕ НА УЧЕБНОТО ВРЕМЕ </w:t>
      </w:r>
    </w:p>
    <w:p w:rsidR="003050B8" w:rsidRPr="00935ACB" w:rsidRDefault="003050B8" w:rsidP="00935ACB">
      <w:pPr>
        <w:spacing w:after="240"/>
        <w:rPr>
          <w:rFonts w:ascii="Times New Roman" w:hAnsi="Times New Roman"/>
          <w:sz w:val="24"/>
          <w:szCs w:val="24"/>
          <w:u w:val="single"/>
        </w:rPr>
      </w:pPr>
      <w:r w:rsidRPr="00935ACB">
        <w:rPr>
          <w:rFonts w:ascii="Times New Roman" w:hAnsi="Times New Roman"/>
          <w:sz w:val="24"/>
          <w:szCs w:val="24"/>
          <w:u w:val="single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5"/>
        <w:gridCol w:w="3118"/>
        <w:gridCol w:w="3088"/>
        <w:gridCol w:w="1454"/>
      </w:tblGrid>
      <w:tr w:rsidR="003050B8" w:rsidRPr="00935ACB" w:rsidTr="00935ACB">
        <w:trPr>
          <w:trHeight w:val="1058"/>
        </w:trPr>
        <w:tc>
          <w:tcPr>
            <w:tcW w:w="1135" w:type="dxa"/>
            <w:vAlign w:val="center"/>
          </w:tcPr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3118" w:type="dxa"/>
            <w:vAlign w:val="center"/>
          </w:tcPr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 xml:space="preserve">I СРОК </w:t>
            </w:r>
          </w:p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 xml:space="preserve">УЧ. СЕДМИЦИ / ЧАСОВЕ </w:t>
            </w:r>
          </w:p>
        </w:tc>
        <w:tc>
          <w:tcPr>
            <w:tcW w:w="3088" w:type="dxa"/>
            <w:vAlign w:val="center"/>
          </w:tcPr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II-СРОК</w:t>
            </w:r>
          </w:p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УЧ. СЕДМИЦИ / ЧАСОВЕ</w:t>
            </w:r>
          </w:p>
        </w:tc>
        <w:tc>
          <w:tcPr>
            <w:tcW w:w="1454" w:type="dxa"/>
            <w:vAlign w:val="center"/>
          </w:tcPr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ЧАСОВЕ</w:t>
            </w:r>
          </w:p>
          <w:p w:rsidR="003050B8" w:rsidRPr="00935ACB" w:rsidRDefault="003050B8" w:rsidP="00935AC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ГОДИШНО</w:t>
            </w:r>
          </w:p>
        </w:tc>
      </w:tr>
      <w:tr w:rsidR="003050B8" w:rsidRPr="00935ACB" w:rsidTr="00935ACB">
        <w:tc>
          <w:tcPr>
            <w:tcW w:w="1135" w:type="dxa"/>
            <w:vAlign w:val="center"/>
          </w:tcPr>
          <w:p w:rsidR="003050B8" w:rsidRPr="00935ACB" w:rsidRDefault="003050B8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3118" w:type="dxa"/>
            <w:vAlign w:val="center"/>
          </w:tcPr>
          <w:p w:rsidR="003050B8" w:rsidRPr="00935ACB" w:rsidRDefault="003050B8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935ACB">
              <w:rPr>
                <w:rFonts w:ascii="Times New Roman" w:hAnsi="Times New Roman"/>
                <w:sz w:val="24"/>
                <w:szCs w:val="24"/>
                <w:u w:val="single"/>
              </w:rPr>
              <w:t xml:space="preserve">18 / </w:t>
            </w:r>
            <w:r w:rsidRPr="00935AC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1</w:t>
            </w:r>
          </w:p>
        </w:tc>
        <w:tc>
          <w:tcPr>
            <w:tcW w:w="3088" w:type="dxa"/>
            <w:vAlign w:val="center"/>
          </w:tcPr>
          <w:p w:rsidR="003050B8" w:rsidRPr="00935ACB" w:rsidRDefault="003050B8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935ACB">
              <w:rPr>
                <w:rFonts w:ascii="Times New Roman" w:hAnsi="Times New Roman"/>
                <w:sz w:val="24"/>
                <w:szCs w:val="24"/>
                <w:u w:val="single"/>
              </w:rPr>
              <w:t xml:space="preserve">11 / </w:t>
            </w:r>
            <w:r w:rsidRPr="00935AC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1</w:t>
            </w:r>
          </w:p>
        </w:tc>
        <w:tc>
          <w:tcPr>
            <w:tcW w:w="1454" w:type="dxa"/>
            <w:vAlign w:val="center"/>
          </w:tcPr>
          <w:p w:rsidR="003050B8" w:rsidRPr="00935ACB" w:rsidRDefault="003050B8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935AC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29</w:t>
            </w:r>
          </w:p>
        </w:tc>
      </w:tr>
    </w:tbl>
    <w:p w:rsidR="003050B8" w:rsidRDefault="003050B8" w:rsidP="00935ACB">
      <w:pPr>
        <w:rPr>
          <w:rFonts w:ascii="Times New Roman" w:hAnsi="Times New Roman"/>
          <w:sz w:val="24"/>
          <w:szCs w:val="24"/>
        </w:rPr>
      </w:pPr>
    </w:p>
    <w:p w:rsidR="003050B8" w:rsidRDefault="003050B8" w:rsidP="00935ACB">
      <w:pPr>
        <w:ind w:left="708"/>
        <w:rPr>
          <w:rFonts w:ascii="Times New Roman" w:hAnsi="Times New Roman"/>
          <w:sz w:val="24"/>
          <w:szCs w:val="24"/>
        </w:rPr>
      </w:pPr>
    </w:p>
    <w:p w:rsidR="003050B8" w:rsidRDefault="003050B8" w:rsidP="00935ACB">
      <w:pPr>
        <w:rPr>
          <w:rFonts w:ascii="Times New Roman" w:hAnsi="Times New Roman"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3050B8" w:rsidRPr="00E15D3A" w:rsidRDefault="003050B8" w:rsidP="009F5153">
      <w:pPr>
        <w:ind w:left="708"/>
        <w:rPr>
          <w:rFonts w:ascii="Times New Roman" w:hAnsi="Times New Roman"/>
          <w:b/>
          <w:sz w:val="24"/>
          <w:szCs w:val="24"/>
        </w:rPr>
      </w:pPr>
      <w:r w:rsidRPr="006C4784">
        <w:rPr>
          <w:rFonts w:ascii="Times New Roman" w:hAnsi="Times New Roman"/>
          <w:b/>
          <w:sz w:val="24"/>
          <w:szCs w:val="24"/>
        </w:rPr>
        <w:t>ІV. УЧЕБНО</w:t>
      </w:r>
      <w:r w:rsidRPr="00E15D3A">
        <w:rPr>
          <w:rFonts w:ascii="Times New Roman" w:hAnsi="Times New Roman"/>
          <w:b/>
          <w:sz w:val="24"/>
          <w:szCs w:val="24"/>
        </w:rPr>
        <w:t xml:space="preserve"> СЪДЪРЖАНИЕ</w:t>
      </w:r>
    </w:p>
    <w:p w:rsidR="003050B8" w:rsidRDefault="003050B8" w:rsidP="009F5153">
      <w:pPr>
        <w:tabs>
          <w:tab w:val="left" w:pos="567"/>
          <w:tab w:val="left" w:pos="851"/>
        </w:tabs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Учебното съдържание е структурирано в раздели и теми. За всеки раздел са посочени минимален брой часове,които се конкретизират за всяка тема  от преподавателя в разпределението на учебните часове.</w:t>
      </w:r>
    </w:p>
    <w:p w:rsidR="003050B8" w:rsidRDefault="003050B8" w:rsidP="00935ACB">
      <w:pPr>
        <w:tabs>
          <w:tab w:val="left" w:pos="567"/>
          <w:tab w:val="left" w:pos="851"/>
        </w:tabs>
        <w:spacing w:before="240"/>
        <w:jc w:val="center"/>
        <w:rPr>
          <w:rFonts w:ascii="Times New Roman" w:hAnsi="Times New Roman"/>
          <w:sz w:val="24"/>
          <w:szCs w:val="24"/>
        </w:rPr>
      </w:pPr>
    </w:p>
    <w:p w:rsidR="003050B8" w:rsidRPr="00935ACB" w:rsidRDefault="003050B8" w:rsidP="00935ACB">
      <w:pPr>
        <w:tabs>
          <w:tab w:val="left" w:pos="567"/>
          <w:tab w:val="left" w:pos="851"/>
        </w:tabs>
        <w:spacing w:before="240"/>
        <w:jc w:val="center"/>
        <w:rPr>
          <w:rFonts w:ascii="Times New Roman" w:hAnsi="Times New Roman"/>
          <w:sz w:val="24"/>
          <w:szCs w:val="24"/>
          <w:u w:val="single"/>
        </w:rPr>
      </w:pPr>
      <w:r w:rsidRPr="00935ACB">
        <w:rPr>
          <w:b/>
          <w:bCs/>
          <w:u w:val="single"/>
        </w:rPr>
        <w:t xml:space="preserve"> </w:t>
      </w:r>
      <w:r w:rsidRPr="00935ACB">
        <w:rPr>
          <w:rFonts w:ascii="Times New Roman" w:hAnsi="Times New Roman"/>
          <w:b/>
          <w:bCs/>
          <w:sz w:val="24"/>
          <w:szCs w:val="24"/>
          <w:u w:val="single"/>
        </w:rPr>
        <w:t>ВТОРИ ГИМНАЗИАЛЕН ЕТАП</w:t>
      </w:r>
    </w:p>
    <w:p w:rsidR="003050B8" w:rsidRPr="00935ACB" w:rsidRDefault="003050B8" w:rsidP="00935AC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050B8" w:rsidRDefault="003050B8" w:rsidP="00E0277E">
      <w:pPr>
        <w:rPr>
          <w:rFonts w:ascii="Times New Roman" w:hAnsi="Times New Roman"/>
          <w:sz w:val="24"/>
          <w:szCs w:val="24"/>
        </w:rPr>
      </w:pPr>
    </w:p>
    <w:p w:rsidR="003050B8" w:rsidRPr="00E0277E" w:rsidRDefault="003050B8" w:rsidP="00E0277E">
      <w:pPr>
        <w:rPr>
          <w:rFonts w:ascii="Times New Roman" w:hAnsi="Times New Roman"/>
          <w:b/>
          <w:bCs/>
          <w:sz w:val="24"/>
          <w:szCs w:val="24"/>
        </w:rPr>
      </w:pPr>
      <w:r w:rsidRPr="00E0277E">
        <w:rPr>
          <w:rFonts w:ascii="Times New Roman" w:hAnsi="Times New Roman"/>
          <w:b/>
          <w:bCs/>
          <w:sz w:val="24"/>
          <w:szCs w:val="24"/>
        </w:rPr>
        <w:t>XII КЛАС</w:t>
      </w:r>
    </w:p>
    <w:p w:rsidR="003050B8" w:rsidRPr="00E0277E" w:rsidRDefault="003050B8" w:rsidP="00E0277E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9"/>
        <w:gridCol w:w="7334"/>
        <w:gridCol w:w="1079"/>
      </w:tblGrid>
      <w:tr w:rsidR="003050B8" w:rsidRPr="00E0277E" w:rsidTr="00DA1C1F">
        <w:tc>
          <w:tcPr>
            <w:tcW w:w="90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№ по ред</w:t>
            </w:r>
          </w:p>
        </w:tc>
        <w:tc>
          <w:tcPr>
            <w:tcW w:w="7334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Наименование на теми и раздели</w:t>
            </w: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Брой часове</w:t>
            </w:r>
          </w:p>
        </w:tc>
      </w:tr>
      <w:tr w:rsidR="003050B8" w:rsidRPr="00E0277E" w:rsidTr="00DA1C1F">
        <w:tc>
          <w:tcPr>
            <w:tcW w:w="909" w:type="dxa"/>
            <w:shd w:val="clear" w:color="auto" w:fill="F2F2F2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277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7334" w:type="dxa"/>
            <w:shd w:val="clear" w:color="auto" w:fill="F2F2F2"/>
          </w:tcPr>
          <w:p w:rsidR="003050B8" w:rsidRPr="00E0277E" w:rsidRDefault="003050B8" w:rsidP="00E0277E">
            <w:pPr>
              <w:ind w:left="7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Теоретична база  на сценичния грим</w:t>
            </w:r>
          </w:p>
          <w:p w:rsidR="003050B8" w:rsidRPr="00E0277E" w:rsidRDefault="003050B8" w:rsidP="00DA1C1F">
            <w:pPr>
              <w:spacing w:line="10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shd w:val="clear" w:color="auto" w:fill="F2F2F2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050B8" w:rsidRPr="00E0277E" w:rsidTr="00DA1C1F">
        <w:trPr>
          <w:trHeight w:val="441"/>
        </w:trPr>
        <w:tc>
          <w:tcPr>
            <w:tcW w:w="90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334" w:type="dxa"/>
            <w:shd w:val="clear" w:color="auto" w:fill="FFFFFF"/>
          </w:tcPr>
          <w:p w:rsidR="003050B8" w:rsidRPr="006B3CE5" w:rsidRDefault="003050B8" w:rsidP="008716D0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Произход на грима и перуките; развитието през вековете; сценичен грим и перуки</w:t>
            </w: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E02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Материали в грима.Технически и хигиенни правила</w:t>
            </w:r>
          </w:p>
          <w:p w:rsidR="003050B8" w:rsidRPr="00E0277E" w:rsidRDefault="003050B8" w:rsidP="00E0277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E02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Видове перуки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 за сцена</w:t>
            </w:r>
          </w:p>
          <w:p w:rsidR="003050B8" w:rsidRPr="00A27015" w:rsidRDefault="003050B8" w:rsidP="00E02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  <w:shd w:val="clear" w:color="auto" w:fill="F2F2F2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277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334" w:type="dxa"/>
            <w:shd w:val="clear" w:color="auto" w:fill="F2F2F2"/>
          </w:tcPr>
          <w:p w:rsidR="003050B8" w:rsidRPr="00190C87" w:rsidRDefault="003050B8" w:rsidP="00DA1C1F">
            <w:pPr>
              <w:ind w:left="708"/>
              <w:rPr>
                <w:rFonts w:ascii="Times New Roman" w:hAnsi="Times New Roman"/>
                <w:b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Грим с живописни и пластични средства; с перуки/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изделия</w:t>
            </w:r>
          </w:p>
        </w:tc>
        <w:tc>
          <w:tcPr>
            <w:tcW w:w="1079" w:type="dxa"/>
            <w:shd w:val="clear" w:color="auto" w:fill="F2F2F2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3050B8" w:rsidRPr="00E0277E" w:rsidTr="00DA1C1F">
        <w:tc>
          <w:tcPr>
            <w:tcW w:w="909" w:type="dxa"/>
            <w:shd w:val="clear" w:color="auto" w:fill="FFFFFF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на лицето за грим, основен тон, моделиране,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разгримиране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050B8" w:rsidRPr="006B3CE5" w:rsidRDefault="003050B8" w:rsidP="00190C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  <w:shd w:val="clear" w:color="auto" w:fill="FFFFFF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Грим на отделни части на лицето</w:t>
            </w:r>
          </w:p>
          <w:p w:rsidR="003050B8" w:rsidRPr="006B3CE5" w:rsidRDefault="003050B8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  <w:shd w:val="clear" w:color="auto" w:fill="FFFFFF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871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Коректурен грим</w:t>
            </w: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  <w:shd w:val="clear" w:color="auto" w:fill="FFFFFF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334" w:type="dxa"/>
            <w:shd w:val="clear" w:color="auto" w:fill="FFFFFF"/>
          </w:tcPr>
          <w:p w:rsidR="003050B8" w:rsidRPr="00E0277E" w:rsidRDefault="003050B8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Характерен грим</w:t>
            </w:r>
          </w:p>
          <w:p w:rsidR="003050B8" w:rsidRDefault="003050B8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  <w:shd w:val="clear" w:color="auto" w:fill="FFFFFF"/>
          </w:tcPr>
          <w:p w:rsidR="003050B8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Грим с релефни изменения</w:t>
            </w: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  <w:shd w:val="clear" w:color="auto" w:fill="FFFFFF"/>
          </w:tcPr>
          <w:p w:rsidR="003050B8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Грим с използване на перуки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</w:t>
            </w: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0B8" w:rsidRPr="00E0277E" w:rsidTr="008716D0">
        <w:tc>
          <w:tcPr>
            <w:tcW w:w="909" w:type="dxa"/>
            <w:shd w:val="clear" w:color="auto" w:fill="E5DFEC"/>
          </w:tcPr>
          <w:p w:rsidR="003050B8" w:rsidRPr="00DA4B26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7334" w:type="dxa"/>
            <w:shd w:val="clear" w:color="auto" w:fill="E5DFEC"/>
          </w:tcPr>
          <w:p w:rsidR="003050B8" w:rsidRPr="00DA4B26" w:rsidRDefault="003050B8" w:rsidP="00190C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визията на персонаж от учебен спектакъл</w:t>
            </w:r>
          </w:p>
        </w:tc>
        <w:tc>
          <w:tcPr>
            <w:tcW w:w="1079" w:type="dxa"/>
            <w:shd w:val="clear" w:color="auto" w:fill="E5DFEC"/>
          </w:tcPr>
          <w:p w:rsidR="003050B8" w:rsidRPr="008716D0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6D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3050B8" w:rsidRPr="00E0277E" w:rsidTr="00E6047F">
        <w:tc>
          <w:tcPr>
            <w:tcW w:w="909" w:type="dxa"/>
            <w:shd w:val="clear" w:color="auto" w:fill="FFFFFF"/>
          </w:tcPr>
          <w:p w:rsidR="003050B8" w:rsidRPr="00E6047F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334" w:type="dxa"/>
            <w:shd w:val="clear" w:color="auto" w:fill="FFFFFF"/>
          </w:tcPr>
          <w:p w:rsidR="003050B8" w:rsidRPr="00E6047F" w:rsidRDefault="003050B8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Анализ на персонажа</w:t>
            </w:r>
          </w:p>
        </w:tc>
        <w:tc>
          <w:tcPr>
            <w:tcW w:w="1079" w:type="dxa"/>
            <w:shd w:val="clear" w:color="auto" w:fill="FFFFFF"/>
          </w:tcPr>
          <w:p w:rsidR="003050B8" w:rsidRPr="008716D0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50B8" w:rsidRPr="00E0277E" w:rsidTr="00E6047F">
        <w:tc>
          <w:tcPr>
            <w:tcW w:w="909" w:type="dxa"/>
            <w:shd w:val="clear" w:color="auto" w:fill="FFFFFF"/>
          </w:tcPr>
          <w:p w:rsidR="003050B8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Подбор на материали,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 и аксесоари</w:t>
            </w:r>
          </w:p>
        </w:tc>
        <w:tc>
          <w:tcPr>
            <w:tcW w:w="1079" w:type="dxa"/>
            <w:shd w:val="clear" w:color="auto" w:fill="FFFFFF"/>
          </w:tcPr>
          <w:p w:rsidR="003050B8" w:rsidRPr="008716D0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50B8" w:rsidRPr="00E0277E" w:rsidTr="00E6047F">
        <w:tc>
          <w:tcPr>
            <w:tcW w:w="909" w:type="dxa"/>
            <w:shd w:val="clear" w:color="auto" w:fill="FFFFFF"/>
          </w:tcPr>
          <w:p w:rsidR="003050B8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334" w:type="dxa"/>
            <w:shd w:val="clear" w:color="auto" w:fill="FFFFFF"/>
          </w:tcPr>
          <w:p w:rsidR="003050B8" w:rsidRDefault="003050B8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Гримиране</w:t>
            </w:r>
          </w:p>
        </w:tc>
        <w:tc>
          <w:tcPr>
            <w:tcW w:w="1079" w:type="dxa"/>
            <w:shd w:val="clear" w:color="auto" w:fill="FFFFFF"/>
          </w:tcPr>
          <w:p w:rsidR="003050B8" w:rsidRPr="008716D0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50B8" w:rsidRPr="00E0277E" w:rsidTr="00DA1C1F">
        <w:tc>
          <w:tcPr>
            <w:tcW w:w="909" w:type="dxa"/>
          </w:tcPr>
          <w:p w:rsidR="003050B8" w:rsidRPr="00E6047F" w:rsidRDefault="003050B8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4" w:type="dxa"/>
          </w:tcPr>
          <w:p w:rsidR="003050B8" w:rsidRPr="00E0277E" w:rsidRDefault="003050B8" w:rsidP="00DA1C1F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</w:rPr>
            </w:pPr>
            <w:r w:rsidRPr="00E0277E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079" w:type="dxa"/>
          </w:tcPr>
          <w:p w:rsidR="003050B8" w:rsidRPr="00E0277E" w:rsidRDefault="003050B8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0277E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3050B8" w:rsidRPr="00FC461D" w:rsidRDefault="003050B8" w:rsidP="00E0277E">
      <w:pPr>
        <w:rPr>
          <w:rFonts w:ascii="Times New Roman" w:hAnsi="Times New Roman"/>
          <w:sz w:val="24"/>
          <w:szCs w:val="24"/>
        </w:rPr>
      </w:pPr>
    </w:p>
    <w:p w:rsidR="003050B8" w:rsidRPr="00724125" w:rsidRDefault="003050B8" w:rsidP="00FC46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4125">
        <w:rPr>
          <w:rFonts w:ascii="Times New Roman" w:hAnsi="Times New Roman"/>
          <w:b/>
          <w:sz w:val="24"/>
          <w:szCs w:val="24"/>
          <w:lang w:val="en-US"/>
        </w:rPr>
        <w:t>XII</w:t>
      </w:r>
      <w:r w:rsidRPr="00724125">
        <w:rPr>
          <w:rFonts w:ascii="Times New Roman" w:hAnsi="Times New Roman"/>
          <w:b/>
          <w:sz w:val="24"/>
          <w:szCs w:val="24"/>
        </w:rPr>
        <w:t>клас</w:t>
      </w:r>
    </w:p>
    <w:p w:rsidR="003050B8" w:rsidRPr="00FC461D" w:rsidRDefault="003050B8" w:rsidP="007D230E">
      <w:pPr>
        <w:ind w:left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</w:t>
      </w:r>
      <w:r w:rsidRPr="00FC461D">
        <w:rPr>
          <w:rFonts w:ascii="Times New Roman" w:hAnsi="Times New Roman"/>
          <w:b/>
          <w:sz w:val="24"/>
          <w:szCs w:val="24"/>
        </w:rPr>
        <w:t xml:space="preserve"> -</w:t>
      </w:r>
      <w:r w:rsidRPr="00E604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Теоретична база  на сценичния грим</w:t>
      </w:r>
    </w:p>
    <w:p w:rsidR="003050B8" w:rsidRDefault="003050B8" w:rsidP="00190C87">
      <w:pPr>
        <w:spacing w:after="0" w:line="240" w:lineRule="auto"/>
        <w:rPr>
          <w:rFonts w:ascii="Times New Roman" w:hAnsi="Times New Roman"/>
          <w:sz w:val="24"/>
          <w:szCs w:val="24"/>
          <w:u w:val="double"/>
        </w:rPr>
      </w:pPr>
      <w:r>
        <w:rPr>
          <w:rFonts w:ascii="Times New Roman" w:hAnsi="Times New Roman"/>
          <w:sz w:val="24"/>
          <w:szCs w:val="24"/>
        </w:rPr>
        <w:t xml:space="preserve">       1.1 Произход на грима и перуките; развитието през вековете; сценичен грим и перуки.</w:t>
      </w:r>
      <w:r w:rsidRPr="00724125">
        <w:rPr>
          <w:rFonts w:ascii="Times New Roman" w:hAnsi="Times New Roman"/>
          <w:sz w:val="24"/>
          <w:szCs w:val="24"/>
          <w:u w:val="double"/>
        </w:rPr>
        <w:t xml:space="preserve"> </w:t>
      </w:r>
    </w:p>
    <w:p w:rsidR="003050B8" w:rsidRDefault="003050B8" w:rsidP="00190C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1.2  </w:t>
      </w:r>
      <w:r w:rsidRPr="00E604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Материали в грима.Технически и хигиенни правила</w:t>
      </w:r>
    </w:p>
    <w:p w:rsidR="003050B8" w:rsidRDefault="003050B8" w:rsidP="00E604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 .3  Видове перуки 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за сцена</w:t>
      </w:r>
    </w:p>
    <w:p w:rsidR="003050B8" w:rsidRDefault="003050B8" w:rsidP="00190C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3050B8" w:rsidRPr="00A27015" w:rsidRDefault="003050B8" w:rsidP="00FC46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Default="003050B8" w:rsidP="00FC46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получат базови знания върху сценичния грим и перуки .</w:t>
      </w:r>
    </w:p>
    <w:p w:rsidR="003050B8" w:rsidRPr="00FC461D" w:rsidRDefault="003050B8" w:rsidP="00FC46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Pr="006B3CE5" w:rsidRDefault="003050B8" w:rsidP="00FC461D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3050B8" w:rsidRPr="00FC461D" w:rsidRDefault="003050B8" w:rsidP="00FC46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II</w:t>
      </w:r>
      <w:r w:rsidRPr="00FC461D">
        <w:rPr>
          <w:rFonts w:ascii="Times New Roman" w:hAnsi="Times New Roman"/>
          <w:b/>
          <w:sz w:val="24"/>
          <w:szCs w:val="24"/>
        </w:rPr>
        <w:t>-</w:t>
      </w:r>
      <w:r w:rsidRPr="00E027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Грим с живописни и пластични средства; с перуки/ </w:t>
      </w:r>
      <w:proofErr w:type="spellStart"/>
      <w:r>
        <w:rPr>
          <w:rFonts w:ascii="Times New Roman" w:hAnsi="Times New Roman"/>
          <w:b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изделия</w:t>
      </w:r>
      <w:r w:rsidRPr="00FC461D">
        <w:rPr>
          <w:rFonts w:ascii="Times New Roman" w:hAnsi="Times New Roman"/>
          <w:b/>
          <w:sz w:val="24"/>
          <w:szCs w:val="24"/>
        </w:rPr>
        <w:t xml:space="preserve">   </w:t>
      </w:r>
    </w:p>
    <w:p w:rsidR="003050B8" w:rsidRDefault="003050B8" w:rsidP="00FC461D">
      <w:pPr>
        <w:spacing w:after="0" w:line="240" w:lineRule="auto"/>
        <w:rPr>
          <w:rFonts w:ascii="Times New Roman" w:hAnsi="Times New Roman"/>
          <w:sz w:val="24"/>
          <w:szCs w:val="24"/>
          <w:u w:val="double"/>
        </w:rPr>
      </w:pP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2.1 Подготовка на лицето за грим, основен тон, моделиране, </w:t>
      </w:r>
      <w:proofErr w:type="spellStart"/>
      <w:r>
        <w:rPr>
          <w:rFonts w:ascii="Times New Roman" w:hAnsi="Times New Roman"/>
          <w:sz w:val="24"/>
          <w:szCs w:val="24"/>
        </w:rPr>
        <w:t>разгримиране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2.2 Грим на отделни части на лицето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2.3 Коректурен грим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2.4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Характерен грим</w:t>
      </w:r>
    </w:p>
    <w:p w:rsidR="003050B8" w:rsidRDefault="003050B8" w:rsidP="00BB2B8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2.5  Грим с релефни изменения</w:t>
      </w:r>
    </w:p>
    <w:p w:rsidR="003050B8" w:rsidRPr="00E0277E" w:rsidRDefault="003050B8" w:rsidP="00BB2B8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2.6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Грим с използване на перуки 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придобият базови умения за изготвяне на сценичен грим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Pr="006B3CE5" w:rsidRDefault="003050B8" w:rsidP="00BB2B89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Раздел III</w:t>
      </w:r>
      <w:r w:rsidRPr="006B3CE5">
        <w:rPr>
          <w:rFonts w:ascii="Times New Roman" w:hAnsi="Times New Roman"/>
          <w:b/>
          <w:sz w:val="24"/>
          <w:szCs w:val="24"/>
          <w:lang w:val="ru-RU"/>
        </w:rPr>
        <w:t>-</w:t>
      </w:r>
      <w:r w:rsidRPr="00BB2B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Изграждане на визията на персонаж от учебен спектакъл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CE5">
        <w:rPr>
          <w:rFonts w:ascii="Times New Roman" w:hAnsi="Times New Roman"/>
          <w:sz w:val="24"/>
          <w:szCs w:val="24"/>
          <w:lang w:val="ru-RU"/>
        </w:rPr>
        <w:t xml:space="preserve">       3</w:t>
      </w:r>
      <w:r w:rsidRPr="00BB2B89"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</w:rPr>
        <w:t>Анализ на персонажа</w:t>
      </w:r>
    </w:p>
    <w:p w:rsidR="003050B8" w:rsidRPr="00BB2B89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3.2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Подбор на материали,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и аксесоари</w:t>
      </w:r>
    </w:p>
    <w:p w:rsidR="003050B8" w:rsidRPr="00BB2B89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3.3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Гримиране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Default="003050B8" w:rsidP="00A705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придобият компетенции по изграждане визията на персонаж</w:t>
      </w: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Default="003050B8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0B8" w:rsidRPr="007D230E" w:rsidRDefault="003050B8" w:rsidP="007D230E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E15D3A">
        <w:rPr>
          <w:rFonts w:ascii="Times New Roman" w:hAnsi="Times New Roman"/>
          <w:b/>
          <w:sz w:val="24"/>
          <w:szCs w:val="24"/>
        </w:rPr>
        <w:t>.ОЧАКВАНИ РЕЗУЛТАТИ</w:t>
      </w:r>
    </w:p>
    <w:p w:rsidR="003050B8" w:rsidRPr="00E15D3A" w:rsidRDefault="003050B8" w:rsidP="009F7BA4">
      <w:pPr>
        <w:rPr>
          <w:rFonts w:ascii="Times New Roman" w:hAnsi="Times New Roman"/>
          <w:b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изходната точка на обучението си учениците имат</w:t>
      </w:r>
    </w:p>
    <w:p w:rsidR="003050B8" w:rsidRPr="00E15D3A" w:rsidRDefault="003050B8" w:rsidP="009F7BA4">
      <w:pPr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 xml:space="preserve"> знания за: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Развитието на стиловете в грима , прическата и аксесоара  през вековете ;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Развитието на сценичните грим и прически;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-Основни техники и материали за работа; 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-Приложението на тези знания в днешното сценично изкуство ;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>Умения да: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B48B2">
        <w:rPr>
          <w:rFonts w:ascii="Times New Roman" w:hAnsi="Times New Roman"/>
          <w:sz w:val="24"/>
          <w:szCs w:val="24"/>
        </w:rPr>
        <w:t>Анализират</w:t>
      </w:r>
      <w:r>
        <w:rPr>
          <w:rFonts w:ascii="Times New Roman" w:hAnsi="Times New Roman"/>
          <w:sz w:val="24"/>
          <w:szCs w:val="24"/>
        </w:rPr>
        <w:t xml:space="preserve"> драматургичен персонаж; Да предлагат адекватни решения за  външния образ на персонажа в съответствие на постановъчно решение, епоха, характер на персонажа и типа сцена.</w:t>
      </w:r>
    </w:p>
    <w:p w:rsidR="003050B8" w:rsidRPr="003B48B2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-Да се гримират сами с живописни и пластични средства;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-Да си поставят перуки /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;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-Да се </w:t>
      </w:r>
      <w:proofErr w:type="spellStart"/>
      <w:r>
        <w:rPr>
          <w:rFonts w:ascii="Times New Roman" w:hAnsi="Times New Roman"/>
          <w:sz w:val="24"/>
          <w:szCs w:val="24"/>
        </w:rPr>
        <w:t>разгримират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050B8" w:rsidRPr="003B48B2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 w:rsidRPr="00E15D3A">
        <w:rPr>
          <w:rFonts w:ascii="Times New Roman" w:hAnsi="Times New Roman"/>
          <w:b/>
          <w:sz w:val="28"/>
          <w:szCs w:val="24"/>
        </w:rPr>
        <w:t>V</w:t>
      </w:r>
      <w:r>
        <w:rPr>
          <w:rFonts w:ascii="Times New Roman" w:hAnsi="Times New Roman"/>
          <w:b/>
          <w:sz w:val="28"/>
          <w:szCs w:val="24"/>
          <w:lang w:val="en-US"/>
        </w:rPr>
        <w:t>I</w:t>
      </w:r>
      <w:r w:rsidRPr="00E15D3A">
        <w:rPr>
          <w:rFonts w:ascii="Times New Roman" w:hAnsi="Times New Roman"/>
          <w:b/>
          <w:sz w:val="28"/>
          <w:szCs w:val="24"/>
        </w:rPr>
        <w:t>. АВТОРСКИ КОЛЕКТИВ</w:t>
      </w:r>
      <w:r w:rsidRPr="009F7BA4">
        <w:rPr>
          <w:rFonts w:ascii="Times New Roman" w:hAnsi="Times New Roman"/>
          <w:sz w:val="24"/>
          <w:szCs w:val="24"/>
        </w:rPr>
        <w:t xml:space="preserve"> 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Доротея Пенчева Христова-НГСЕИ-гр. Пловдив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Николай Христов Томов-НГСЕИ-гр. Пловдив</w:t>
      </w: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sz w:val="24"/>
          <w:szCs w:val="24"/>
        </w:rPr>
      </w:pPr>
    </w:p>
    <w:p w:rsidR="003050B8" w:rsidRDefault="003050B8" w:rsidP="009F7BA4">
      <w:pPr>
        <w:rPr>
          <w:rFonts w:ascii="Times New Roman" w:hAnsi="Times New Roman"/>
          <w:b/>
          <w:sz w:val="28"/>
          <w:szCs w:val="24"/>
        </w:rPr>
      </w:pPr>
      <w:r w:rsidRPr="00E15D3A">
        <w:rPr>
          <w:rFonts w:ascii="Times New Roman" w:hAnsi="Times New Roman"/>
          <w:b/>
          <w:sz w:val="28"/>
          <w:szCs w:val="24"/>
        </w:rPr>
        <w:t>V</w:t>
      </w:r>
      <w:r>
        <w:rPr>
          <w:rFonts w:ascii="Times New Roman" w:hAnsi="Times New Roman"/>
          <w:b/>
          <w:sz w:val="28"/>
          <w:szCs w:val="24"/>
          <w:lang w:val="en-US"/>
        </w:rPr>
        <w:t>II</w:t>
      </w:r>
      <w:r w:rsidRPr="00E15D3A">
        <w:rPr>
          <w:rFonts w:ascii="Times New Roman" w:hAnsi="Times New Roman"/>
          <w:b/>
          <w:sz w:val="28"/>
          <w:szCs w:val="24"/>
        </w:rPr>
        <w:t>.</w:t>
      </w:r>
      <w:r w:rsidRPr="00190C87">
        <w:rPr>
          <w:rFonts w:ascii="Times New Roman" w:hAnsi="Times New Roman"/>
          <w:b/>
          <w:sz w:val="28"/>
          <w:szCs w:val="24"/>
        </w:rPr>
        <w:t xml:space="preserve"> </w:t>
      </w:r>
      <w:r w:rsidRPr="00E15D3A">
        <w:rPr>
          <w:rFonts w:ascii="Times New Roman" w:hAnsi="Times New Roman"/>
          <w:b/>
          <w:sz w:val="28"/>
          <w:szCs w:val="24"/>
        </w:rPr>
        <w:t>ЛИТЕРАТУРА</w:t>
      </w:r>
    </w:p>
    <w:p w:rsidR="003050B8" w:rsidRPr="00F42AD7" w:rsidRDefault="003050B8" w:rsidP="009F7B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Бочев, Марин изд.”Наука и култура”-ГРИМ ,ПРИЧЕСКИ,ПЕРУКИ-1976г</w:t>
      </w:r>
      <w:r w:rsidRPr="006B3CE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3050B8" w:rsidRDefault="003050B8" w:rsidP="00190C87">
      <w:pPr>
        <w:jc w:val="both"/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Школьников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С.П., изд. „</w:t>
      </w:r>
      <w:proofErr w:type="spellStart"/>
      <w:r>
        <w:rPr>
          <w:rFonts w:ascii="Times New Roman" w:hAnsi="Times New Roman"/>
          <w:sz w:val="24"/>
          <w:szCs w:val="24"/>
        </w:rPr>
        <w:t>Вышейшая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школа”Минск-ПРИЧЕСКИ,ГОЛОВНЬІЕ  УБОРЬІ И УКРАШЕНИЯ ДЛЯ СЦЕН-1975г</w:t>
      </w:r>
      <w:r w:rsidRPr="00190C87">
        <w:t xml:space="preserve"> </w:t>
      </w:r>
    </w:p>
    <w:p w:rsidR="003050B8" w:rsidRPr="00F42AD7" w:rsidRDefault="003050B8" w:rsidP="00F42AD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90C87">
        <w:rPr>
          <w:rFonts w:ascii="Times New Roman" w:hAnsi="Times New Roman"/>
          <w:sz w:val="24"/>
          <w:szCs w:val="24"/>
        </w:rPr>
        <w:t>Школьников</w:t>
      </w:r>
      <w:proofErr w:type="spellEnd"/>
      <w:r w:rsidRPr="00190C87">
        <w:rPr>
          <w:rFonts w:ascii="Times New Roman" w:hAnsi="Times New Roman"/>
          <w:sz w:val="24"/>
          <w:szCs w:val="24"/>
        </w:rPr>
        <w:t xml:space="preserve"> С.П.,изд.”</w:t>
      </w:r>
      <w:proofErr w:type="spellStart"/>
      <w:r w:rsidRPr="00190C87">
        <w:rPr>
          <w:rFonts w:ascii="Times New Roman" w:hAnsi="Times New Roman"/>
          <w:sz w:val="24"/>
          <w:szCs w:val="24"/>
        </w:rPr>
        <w:t>Вышэйшая</w:t>
      </w:r>
      <w:proofErr w:type="spellEnd"/>
      <w:r w:rsidRPr="00190C87">
        <w:rPr>
          <w:rFonts w:ascii="Times New Roman" w:hAnsi="Times New Roman"/>
          <w:sz w:val="24"/>
          <w:szCs w:val="24"/>
        </w:rPr>
        <w:t xml:space="preserve"> школа”Минск-“Грим </w:t>
      </w:r>
      <w:proofErr w:type="spellStart"/>
      <w:r w:rsidRPr="00190C87">
        <w:rPr>
          <w:rFonts w:ascii="Times New Roman" w:hAnsi="Times New Roman"/>
          <w:sz w:val="24"/>
          <w:szCs w:val="24"/>
        </w:rPr>
        <w:t>для</w:t>
      </w:r>
      <w:proofErr w:type="spellEnd"/>
      <w:r w:rsidRPr="00190C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0C87">
        <w:rPr>
          <w:rFonts w:ascii="Times New Roman" w:hAnsi="Times New Roman"/>
          <w:sz w:val="24"/>
          <w:szCs w:val="24"/>
        </w:rPr>
        <w:t>сцен</w:t>
      </w:r>
      <w:proofErr w:type="spellEnd"/>
      <w:r w:rsidRPr="00190C87">
        <w:rPr>
          <w:rFonts w:ascii="Times New Roman" w:hAnsi="Times New Roman"/>
          <w:sz w:val="24"/>
          <w:szCs w:val="24"/>
        </w:rPr>
        <w:t>”1976г</w:t>
      </w:r>
    </w:p>
    <w:p w:rsidR="003050B8" w:rsidRPr="006B3CE5" w:rsidRDefault="003050B8" w:rsidP="00F42AD7">
      <w:pPr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F42AD7">
        <w:rPr>
          <w:rFonts w:ascii="Times New Roman" w:hAnsi="Times New Roman"/>
          <w:sz w:val="24"/>
          <w:szCs w:val="24"/>
        </w:rPr>
        <w:t>Бэйган</w:t>
      </w:r>
      <w:proofErr w:type="spellEnd"/>
      <w:r w:rsidRPr="00F42AD7">
        <w:rPr>
          <w:rFonts w:ascii="Times New Roman" w:hAnsi="Times New Roman"/>
          <w:sz w:val="24"/>
          <w:szCs w:val="24"/>
        </w:rPr>
        <w:t>,изд.”</w:t>
      </w:r>
      <w:proofErr w:type="spellStart"/>
      <w:r w:rsidRPr="00F42AD7">
        <w:rPr>
          <w:rFonts w:ascii="Times New Roman" w:hAnsi="Times New Roman"/>
          <w:sz w:val="24"/>
          <w:szCs w:val="24"/>
        </w:rPr>
        <w:t>Исскуство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”-“Грим </w:t>
      </w:r>
      <w:proofErr w:type="spellStart"/>
      <w:r w:rsidRPr="00F42AD7">
        <w:rPr>
          <w:rFonts w:ascii="Times New Roman" w:hAnsi="Times New Roman"/>
          <w:sz w:val="24"/>
          <w:szCs w:val="24"/>
        </w:rPr>
        <w:t>для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2AD7">
        <w:rPr>
          <w:rFonts w:ascii="Times New Roman" w:hAnsi="Times New Roman"/>
          <w:sz w:val="24"/>
          <w:szCs w:val="24"/>
        </w:rPr>
        <w:t>театр</w:t>
      </w:r>
      <w:proofErr w:type="spellEnd"/>
      <w:r w:rsidRPr="00F42AD7">
        <w:rPr>
          <w:rFonts w:ascii="Times New Roman" w:hAnsi="Times New Roman"/>
          <w:sz w:val="24"/>
          <w:szCs w:val="24"/>
        </w:rPr>
        <w:t>, кино и телевидания”1997г.</w:t>
      </w:r>
    </w:p>
    <w:p w:rsidR="003050B8" w:rsidRPr="00F42AD7" w:rsidRDefault="003050B8" w:rsidP="00F42AD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42AD7">
        <w:rPr>
          <w:rFonts w:ascii="Times New Roman" w:hAnsi="Times New Roman"/>
          <w:sz w:val="24"/>
          <w:szCs w:val="24"/>
        </w:rPr>
        <w:t>Волчанецкий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 Ю.,изд.”</w:t>
      </w:r>
      <w:proofErr w:type="spellStart"/>
      <w:r w:rsidRPr="00F42AD7">
        <w:rPr>
          <w:rFonts w:ascii="Times New Roman" w:hAnsi="Times New Roman"/>
          <w:sz w:val="24"/>
          <w:szCs w:val="24"/>
        </w:rPr>
        <w:t>Исскуство</w:t>
      </w:r>
      <w:proofErr w:type="spellEnd"/>
      <w:r w:rsidRPr="00F42AD7">
        <w:rPr>
          <w:rFonts w:ascii="Times New Roman" w:hAnsi="Times New Roman"/>
          <w:sz w:val="24"/>
          <w:szCs w:val="24"/>
        </w:rPr>
        <w:t>”-“Грим в кино “1957г.</w:t>
      </w:r>
    </w:p>
    <w:p w:rsidR="003050B8" w:rsidRPr="00F42AD7" w:rsidRDefault="003050B8" w:rsidP="00F42AD7">
      <w:p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F42AD7">
        <w:rPr>
          <w:rFonts w:ascii="Times New Roman" w:hAnsi="Times New Roman"/>
          <w:sz w:val="24"/>
          <w:szCs w:val="24"/>
          <w:lang w:val="en-US"/>
        </w:rPr>
        <w:t>Corson</w:t>
      </w:r>
      <w:proofErr w:type="gramStart"/>
      <w:r w:rsidRPr="00F42AD7">
        <w:rPr>
          <w:rFonts w:ascii="Times New Roman" w:hAnsi="Times New Roman"/>
          <w:sz w:val="24"/>
          <w:szCs w:val="24"/>
          <w:lang w:val="en-US"/>
        </w:rPr>
        <w:t>,Richard</w:t>
      </w:r>
      <w:proofErr w:type="spellEnd"/>
      <w:proofErr w:type="gramEnd"/>
      <w:r w:rsidRPr="00F42AD7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 w:rsidRPr="00F42AD7">
        <w:rPr>
          <w:rFonts w:ascii="Times New Roman" w:hAnsi="Times New Roman"/>
          <w:sz w:val="24"/>
          <w:szCs w:val="24"/>
          <w:lang w:val="en-US"/>
        </w:rPr>
        <w:t>Glavan,James</w:t>
      </w:r>
      <w:proofErr w:type="spellEnd"/>
      <w:r w:rsidRPr="00F42AD7">
        <w:rPr>
          <w:rFonts w:ascii="Times New Roman" w:hAnsi="Times New Roman"/>
          <w:sz w:val="24"/>
          <w:szCs w:val="24"/>
          <w:lang w:val="en-US"/>
        </w:rPr>
        <w:t>, " Custom Edition"-"Stage Makeup" 2001</w:t>
      </w:r>
      <w:r w:rsidRPr="00F42AD7">
        <w:rPr>
          <w:rFonts w:ascii="Times New Roman" w:hAnsi="Times New Roman"/>
          <w:sz w:val="24"/>
          <w:szCs w:val="24"/>
        </w:rPr>
        <w:t>г</w:t>
      </w:r>
      <w:r w:rsidRPr="00F42AD7">
        <w:rPr>
          <w:rFonts w:ascii="Times New Roman" w:hAnsi="Times New Roman"/>
          <w:sz w:val="24"/>
          <w:szCs w:val="24"/>
          <w:lang w:val="en-US"/>
        </w:rPr>
        <w:t>.</w:t>
      </w:r>
    </w:p>
    <w:p w:rsidR="003050B8" w:rsidRPr="00F42AD7" w:rsidRDefault="003050B8" w:rsidP="00F42AD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F42AD7">
        <w:rPr>
          <w:rFonts w:ascii="Times New Roman" w:hAnsi="Times New Roman"/>
          <w:sz w:val="24"/>
          <w:szCs w:val="24"/>
          <w:lang w:val="en-US"/>
        </w:rPr>
        <w:t>Herman Bushman</w:t>
      </w:r>
      <w:r w:rsidRPr="00F42AD7">
        <w:rPr>
          <w:rFonts w:ascii="Times New Roman" w:hAnsi="Times New Roman"/>
          <w:sz w:val="24"/>
          <w:szCs w:val="24"/>
        </w:rPr>
        <w:t xml:space="preserve"> </w:t>
      </w:r>
      <w:r w:rsidRPr="00F42AD7">
        <w:rPr>
          <w:rFonts w:ascii="Times New Roman" w:hAnsi="Times New Roman"/>
          <w:sz w:val="24"/>
          <w:szCs w:val="24"/>
          <w:lang w:val="en-US"/>
        </w:rPr>
        <w:t>-</w:t>
      </w:r>
      <w:r w:rsidRPr="00F42AD7">
        <w:rPr>
          <w:rFonts w:ascii="Times New Roman" w:hAnsi="Times New Roman"/>
          <w:sz w:val="24"/>
          <w:szCs w:val="24"/>
        </w:rPr>
        <w:t xml:space="preserve">   “</w:t>
      </w:r>
      <w:r w:rsidRPr="00F42AD7">
        <w:rPr>
          <w:rFonts w:ascii="Times New Roman" w:hAnsi="Times New Roman"/>
          <w:sz w:val="24"/>
          <w:szCs w:val="24"/>
          <w:lang w:val="en-US"/>
        </w:rPr>
        <w:t>Stage make-up</w:t>
      </w:r>
      <w:r w:rsidRPr="00F42AD7">
        <w:rPr>
          <w:rFonts w:ascii="Times New Roman" w:hAnsi="Times New Roman"/>
          <w:sz w:val="24"/>
          <w:szCs w:val="24"/>
        </w:rPr>
        <w:t>”</w:t>
      </w:r>
    </w:p>
    <w:p w:rsidR="003050B8" w:rsidRPr="00F42AD7" w:rsidRDefault="003050B8" w:rsidP="00F42AD7">
      <w:pPr>
        <w:jc w:val="both"/>
        <w:rPr>
          <w:sz w:val="24"/>
          <w:szCs w:val="24"/>
        </w:rPr>
      </w:pPr>
      <w:r w:rsidRPr="00F42AD7">
        <w:rPr>
          <w:rFonts w:ascii="Times New Roman" w:hAnsi="Times New Roman"/>
          <w:sz w:val="24"/>
          <w:szCs w:val="24"/>
        </w:rPr>
        <w:t>Арабаджиева, Емилия Пловдив-ИСТОРИЯ НА КАСТЮМА-2007</w:t>
      </w:r>
    </w:p>
    <w:p w:rsidR="003050B8" w:rsidRDefault="003050B8" w:rsidP="00190C87">
      <w:pPr>
        <w:ind w:left="708"/>
        <w:rPr>
          <w:rFonts w:ascii="Times New Roman" w:hAnsi="Times New Roman"/>
          <w:sz w:val="24"/>
          <w:szCs w:val="24"/>
        </w:rPr>
      </w:pPr>
    </w:p>
    <w:p w:rsidR="003050B8" w:rsidRDefault="003050B8" w:rsidP="00D06A80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Учебната програма е към учебния план от 2020/2021г.  </w:t>
      </w:r>
    </w:p>
    <w:p w:rsidR="003050B8" w:rsidRPr="00F821FA" w:rsidRDefault="003050B8" w:rsidP="00D06A80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3050B8" w:rsidRDefault="003050B8"/>
    <w:sectPr w:rsidR="003050B8" w:rsidSect="007411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80545"/>
    <w:multiLevelType w:val="hybridMultilevel"/>
    <w:tmpl w:val="BE24030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81"/>
    <w:rsid w:val="0009566B"/>
    <w:rsid w:val="000B2ADA"/>
    <w:rsid w:val="00190C87"/>
    <w:rsid w:val="002034D3"/>
    <w:rsid w:val="00217B81"/>
    <w:rsid w:val="00241F65"/>
    <w:rsid w:val="002562D0"/>
    <w:rsid w:val="002C54F8"/>
    <w:rsid w:val="003050B8"/>
    <w:rsid w:val="003438D8"/>
    <w:rsid w:val="003B48B2"/>
    <w:rsid w:val="003E14F8"/>
    <w:rsid w:val="004877F3"/>
    <w:rsid w:val="00507EAD"/>
    <w:rsid w:val="0060700A"/>
    <w:rsid w:val="00625BD7"/>
    <w:rsid w:val="00634EAC"/>
    <w:rsid w:val="00681381"/>
    <w:rsid w:val="006B3CE5"/>
    <w:rsid w:val="006C4784"/>
    <w:rsid w:val="006E4DAE"/>
    <w:rsid w:val="00724125"/>
    <w:rsid w:val="0074118C"/>
    <w:rsid w:val="007D13F9"/>
    <w:rsid w:val="007D230E"/>
    <w:rsid w:val="00812B5A"/>
    <w:rsid w:val="00841F25"/>
    <w:rsid w:val="008716D0"/>
    <w:rsid w:val="008B221B"/>
    <w:rsid w:val="008D1B30"/>
    <w:rsid w:val="008D650D"/>
    <w:rsid w:val="008D6DEF"/>
    <w:rsid w:val="0091193F"/>
    <w:rsid w:val="00935ACB"/>
    <w:rsid w:val="009D16CB"/>
    <w:rsid w:val="009F5153"/>
    <w:rsid w:val="009F7BA4"/>
    <w:rsid w:val="00A15C25"/>
    <w:rsid w:val="00A25720"/>
    <w:rsid w:val="00A27015"/>
    <w:rsid w:val="00A345C9"/>
    <w:rsid w:val="00A70546"/>
    <w:rsid w:val="00B3757A"/>
    <w:rsid w:val="00B575DC"/>
    <w:rsid w:val="00BB2B89"/>
    <w:rsid w:val="00BD6AAF"/>
    <w:rsid w:val="00C12619"/>
    <w:rsid w:val="00CB2508"/>
    <w:rsid w:val="00CC0874"/>
    <w:rsid w:val="00D06A80"/>
    <w:rsid w:val="00D24BC3"/>
    <w:rsid w:val="00D53065"/>
    <w:rsid w:val="00DA1C1F"/>
    <w:rsid w:val="00DA4B26"/>
    <w:rsid w:val="00E0277E"/>
    <w:rsid w:val="00E13AB4"/>
    <w:rsid w:val="00E15D3A"/>
    <w:rsid w:val="00E32405"/>
    <w:rsid w:val="00E409FA"/>
    <w:rsid w:val="00E6047F"/>
    <w:rsid w:val="00EB68CD"/>
    <w:rsid w:val="00F00E94"/>
    <w:rsid w:val="00F20FCC"/>
    <w:rsid w:val="00F42AD7"/>
    <w:rsid w:val="00F821FA"/>
    <w:rsid w:val="00FC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8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06A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06A80"/>
    <w:rPr>
      <w:rFonts w:ascii="Cambria" w:hAnsi="Cambria" w:cs="Times New Roman"/>
      <w:b/>
      <w:bCs/>
      <w:kern w:val="32"/>
      <w:sz w:val="32"/>
      <w:szCs w:val="32"/>
      <w:lang w:val="bg-BG"/>
    </w:rPr>
  </w:style>
  <w:style w:type="character" w:styleId="a3">
    <w:name w:val="Book Title"/>
    <w:basedOn w:val="a0"/>
    <w:uiPriority w:val="99"/>
    <w:qFormat/>
    <w:rsid w:val="00724125"/>
    <w:rPr>
      <w:rFonts w:cs="Times New Roman"/>
      <w:b/>
      <w:bCs/>
      <w:smallCaps/>
      <w:spacing w:val="5"/>
    </w:rPr>
  </w:style>
  <w:style w:type="paragraph" w:customStyle="1" w:styleId="Style10">
    <w:name w:val="Style10"/>
    <w:basedOn w:val="a"/>
    <w:uiPriority w:val="99"/>
    <w:rsid w:val="00935ACB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TableContents">
    <w:name w:val="Table Contents"/>
    <w:basedOn w:val="a"/>
    <w:uiPriority w:val="99"/>
    <w:rsid w:val="00935AC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4">
    <w:name w:val="List Paragraph"/>
    <w:basedOn w:val="a"/>
    <w:uiPriority w:val="99"/>
    <w:qFormat/>
    <w:rsid w:val="00BB2B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681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681381"/>
    <w:rPr>
      <w:rFonts w:ascii="Tahom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8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06A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06A80"/>
    <w:rPr>
      <w:rFonts w:ascii="Cambria" w:hAnsi="Cambria" w:cs="Times New Roman"/>
      <w:b/>
      <w:bCs/>
      <w:kern w:val="32"/>
      <w:sz w:val="32"/>
      <w:szCs w:val="32"/>
      <w:lang w:val="bg-BG"/>
    </w:rPr>
  </w:style>
  <w:style w:type="character" w:styleId="a3">
    <w:name w:val="Book Title"/>
    <w:basedOn w:val="a0"/>
    <w:uiPriority w:val="99"/>
    <w:qFormat/>
    <w:rsid w:val="00724125"/>
    <w:rPr>
      <w:rFonts w:cs="Times New Roman"/>
      <w:b/>
      <w:bCs/>
      <w:smallCaps/>
      <w:spacing w:val="5"/>
    </w:rPr>
  </w:style>
  <w:style w:type="paragraph" w:customStyle="1" w:styleId="Style10">
    <w:name w:val="Style10"/>
    <w:basedOn w:val="a"/>
    <w:uiPriority w:val="99"/>
    <w:rsid w:val="00935ACB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TableContents">
    <w:name w:val="Table Contents"/>
    <w:basedOn w:val="a"/>
    <w:uiPriority w:val="99"/>
    <w:rsid w:val="00935AC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4">
    <w:name w:val="List Paragraph"/>
    <w:basedOn w:val="a"/>
    <w:uiPriority w:val="99"/>
    <w:qFormat/>
    <w:rsid w:val="00BB2B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681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681381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2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ngsei</Company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mimi</cp:lastModifiedBy>
  <cp:revision>5</cp:revision>
  <dcterms:created xsi:type="dcterms:W3CDTF">2020-12-11T05:45:00Z</dcterms:created>
  <dcterms:modified xsi:type="dcterms:W3CDTF">2020-12-11T10:27:00Z</dcterms:modified>
</cp:coreProperties>
</file>