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265" w:rsidRDefault="00C63265" w:rsidP="00C63265">
      <w:pPr>
        <w:tabs>
          <w:tab w:val="center" w:pos="4680"/>
          <w:tab w:val="right" w:pos="9360"/>
        </w:tabs>
        <w:jc w:val="center"/>
        <w:rPr>
          <w:rFonts w:ascii="Calibri" w:eastAsia="Calibri" w:hAnsi="Calibri"/>
          <w:noProof/>
          <w:lang w:val="bg-BG"/>
        </w:rPr>
      </w:pPr>
      <w:r>
        <w:rPr>
          <w:rFonts w:ascii="Calibri" w:eastAsia="Calibri" w:hAnsi="Calibri"/>
          <w:noProof/>
        </w:rPr>
        <w:drawing>
          <wp:inline distT="0" distB="0" distL="0" distR="0">
            <wp:extent cx="904875" cy="762000"/>
            <wp:effectExtent l="19050" t="0" r="9525" b="0"/>
            <wp:docPr id="3" name="Picture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265" w:rsidRDefault="00C63265" w:rsidP="00C63265">
      <w:pPr>
        <w:tabs>
          <w:tab w:val="center" w:pos="4680"/>
          <w:tab w:val="right" w:pos="9360"/>
        </w:tabs>
        <w:jc w:val="center"/>
        <w:rPr>
          <w:rFonts w:eastAsia="Calibri"/>
          <w:lang w:val="bg-BG"/>
        </w:rPr>
      </w:pPr>
    </w:p>
    <w:p w:rsidR="00C63265" w:rsidRPr="007E7188" w:rsidRDefault="00C63265" w:rsidP="00C63265">
      <w:pPr>
        <w:tabs>
          <w:tab w:val="center" w:pos="4680"/>
          <w:tab w:val="right" w:pos="9360"/>
        </w:tabs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ru-RU"/>
        </w:rPr>
        <w:t>РЕПУБЛИКА БЪЛГАРИЯ</w:t>
      </w:r>
    </w:p>
    <w:p w:rsidR="00C63265" w:rsidRPr="007E7188" w:rsidRDefault="00C63265" w:rsidP="00C63265">
      <w:pPr>
        <w:tabs>
          <w:tab w:val="center" w:pos="4680"/>
          <w:tab w:val="right" w:pos="9360"/>
        </w:tabs>
        <w:jc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Министър на  културата</w:t>
      </w:r>
    </w:p>
    <w:p w:rsidR="00C63265" w:rsidRDefault="00C63265" w:rsidP="00C63265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:rsidR="007E7188" w:rsidRPr="007E7188" w:rsidRDefault="007E7188" w:rsidP="00C63265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:rsidR="00C63265" w:rsidRPr="007E7188" w:rsidRDefault="00C63265" w:rsidP="00C63265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З А П О В Е Д</w:t>
      </w:r>
    </w:p>
    <w:p w:rsidR="00C63265" w:rsidRPr="007E7188" w:rsidRDefault="00B82DB0" w:rsidP="00C63265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№  РД 09………./……………….2020</w:t>
      </w:r>
      <w:r w:rsidR="00C63265"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г.</w:t>
      </w:r>
    </w:p>
    <w:p w:rsidR="00C63265" w:rsidRPr="007E7188" w:rsidRDefault="00C63265" w:rsidP="00C63265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:rsidR="00C63265" w:rsidRPr="007E7188" w:rsidRDefault="001913B3" w:rsidP="00C63265">
      <w:pPr>
        <w:spacing w:after="160" w:line="36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На основание чл. 13д, ал. 2, т. 2 </w:t>
      </w:r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от Закона за професионалното образование и обучение, при спазване изискванията на чл. 66, ал. 1 и 2 от </w:t>
      </w:r>
      <w:proofErr w:type="spellStart"/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Административнопроцесуалния</w:t>
      </w:r>
      <w:proofErr w:type="spellEnd"/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кодекс и във връзка с осигуряването на обучението по учебен предмет</w:t>
      </w:r>
    </w:p>
    <w:p w:rsidR="00C63265" w:rsidRDefault="00C63265" w:rsidP="00C63265">
      <w:pPr>
        <w:spacing w:after="160" w:line="36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7E7188" w:rsidRPr="007E7188" w:rsidRDefault="007E7188" w:rsidP="00C63265">
      <w:pPr>
        <w:spacing w:after="160" w:line="36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У Т В Ъ Р Ж Д А В А М</w:t>
      </w:r>
    </w:p>
    <w:p w:rsidR="00C63265" w:rsidRPr="007E7188" w:rsidRDefault="00C63265" w:rsidP="00C63265">
      <w:pPr>
        <w:spacing w:after="160" w:line="36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Учебна програма  по учебния предмет </w:t>
      </w:r>
      <w:r w:rsidR="001913B3">
        <w:rPr>
          <w:rFonts w:ascii="Times New Roman" w:eastAsia="Calibri" w:hAnsi="Times New Roman" w:cs="Times New Roman"/>
          <w:b/>
          <w:sz w:val="28"/>
          <w:szCs w:val="28"/>
          <w:lang w:val="bg-BG"/>
        </w:rPr>
        <w:t>,,Учебна практика по керамика“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за специалност код </w:t>
      </w: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2150702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„Художествена керамика”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от професия код </w:t>
      </w: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215070 „Художник – приложни изкуства”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от професионално направление код </w:t>
      </w: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215 „Приложни изкуства и занаяти”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съгласно приложението.</w:t>
      </w:r>
    </w:p>
    <w:p w:rsidR="00C63265" w:rsidRPr="007E7188" w:rsidRDefault="00C63265" w:rsidP="00C63265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      Учебната програма  влиза в сила от учебната 20</w:t>
      </w:r>
      <w:r w:rsidR="00B82DB0">
        <w:rPr>
          <w:rFonts w:ascii="Times New Roman" w:eastAsia="Calibri" w:hAnsi="Times New Roman" w:cs="Times New Roman"/>
          <w:sz w:val="28"/>
          <w:szCs w:val="28"/>
          <w:lang w:val="bg-BG"/>
        </w:rPr>
        <w:t>20/2021</w:t>
      </w:r>
      <w:bookmarkStart w:id="0" w:name="_GoBack"/>
      <w:bookmarkEnd w:id="0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година.</w:t>
      </w:r>
    </w:p>
    <w:p w:rsidR="00C63265" w:rsidRDefault="00C63265" w:rsidP="00C63265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7E7188" w:rsidRDefault="007E7188" w:rsidP="00C63265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7E7188" w:rsidRDefault="007E7188" w:rsidP="00C63265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7E7188" w:rsidRDefault="007E7188" w:rsidP="00C63265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7E7188" w:rsidRDefault="007E7188" w:rsidP="00C63265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7E7188" w:rsidRDefault="007E7188" w:rsidP="00C63265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7E7188" w:rsidRDefault="007E7188" w:rsidP="00C63265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7E7188" w:rsidRDefault="007E7188" w:rsidP="00C63265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7E7188" w:rsidRPr="007E7188" w:rsidRDefault="007E7188" w:rsidP="00C63265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spacing w:line="360" w:lineRule="auto"/>
        <w:ind w:left="450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БОИЛ  БАНОВ</w:t>
      </w:r>
    </w:p>
    <w:p w:rsidR="00C63265" w:rsidRPr="007E7188" w:rsidRDefault="00C63265" w:rsidP="00C63265">
      <w:pPr>
        <w:spacing w:line="360" w:lineRule="auto"/>
        <w:ind w:left="450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i/>
          <w:sz w:val="28"/>
          <w:szCs w:val="28"/>
          <w:lang w:val="bg-BG"/>
        </w:rPr>
        <w:t>Министър на културата</w:t>
      </w:r>
    </w:p>
    <w:p w:rsidR="00C63265" w:rsidRPr="007E7188" w:rsidRDefault="00C63265" w:rsidP="00C63265">
      <w:pPr>
        <w:spacing w:line="360" w:lineRule="auto"/>
        <w:ind w:left="450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:rsidR="00C63265" w:rsidRPr="007E7188" w:rsidRDefault="00C63265" w:rsidP="00C63265">
      <w:pPr>
        <w:spacing w:line="360" w:lineRule="auto"/>
        <w:ind w:left="450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:rsidR="00C63265" w:rsidRPr="007E7188" w:rsidRDefault="00C63265" w:rsidP="00C63265">
      <w:pPr>
        <w:spacing w:line="360" w:lineRule="auto"/>
        <w:ind w:left="450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:rsidR="00C63265" w:rsidRPr="007E7188" w:rsidRDefault="00C63265" w:rsidP="00C63265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i/>
          <w:sz w:val="28"/>
          <w:szCs w:val="28"/>
          <w:lang w:val="bg-BG"/>
        </w:rPr>
        <w:lastRenderedPageBreak/>
        <w:t>Приложение</w:t>
      </w:r>
    </w:p>
    <w:p w:rsidR="00C63265" w:rsidRPr="007E7188" w:rsidRDefault="00C63265" w:rsidP="00C63265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7E7188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МИНИСТЕРСТВО НА КУЛТУРАТА</w:t>
      </w:r>
    </w:p>
    <w:p w:rsidR="00C63265" w:rsidRPr="007E7188" w:rsidRDefault="00C63265" w:rsidP="00C6326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7188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</w:t>
      </w:r>
    </w:p>
    <w:p w:rsidR="00C63265" w:rsidRDefault="00C63265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E7188" w:rsidRPr="007E7188" w:rsidRDefault="007E7188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63265" w:rsidRPr="007E7188" w:rsidRDefault="00C63265" w:rsidP="00C632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УЧЕБНА ПРОГРАМА</w:t>
      </w:r>
    </w:p>
    <w:p w:rsidR="00682F32" w:rsidRPr="007E7188" w:rsidRDefault="00C63265" w:rsidP="00C632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за</w:t>
      </w:r>
      <w:proofErr w:type="gramEnd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специфична 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професионална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подготовка  </w:t>
      </w:r>
    </w:p>
    <w:p w:rsidR="00C63265" w:rsidRPr="007E7188" w:rsidRDefault="00C63265" w:rsidP="00C6326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188">
        <w:rPr>
          <w:rFonts w:ascii="Times New Roman" w:hAnsi="Times New Roman" w:cs="Times New Roman"/>
          <w:sz w:val="28"/>
          <w:szCs w:val="28"/>
          <w:lang w:val="ru-RU"/>
        </w:rPr>
        <w:t>по</w:t>
      </w:r>
    </w:p>
    <w:p w:rsidR="00C63265" w:rsidRPr="000C0CD6" w:rsidRDefault="00FF57F5" w:rsidP="00C63265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C0CD6">
        <w:rPr>
          <w:rFonts w:ascii="Times New Roman" w:hAnsi="Times New Roman" w:cs="Times New Roman"/>
          <w:b/>
          <w:sz w:val="36"/>
          <w:szCs w:val="36"/>
          <w:lang w:val="bg-BG"/>
        </w:rPr>
        <w:t>„Учебна практика по художествена керамика”</w:t>
      </w:r>
    </w:p>
    <w:p w:rsidR="00C63265" w:rsidRPr="007E7188" w:rsidRDefault="00C63265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63265" w:rsidRPr="007E7188" w:rsidRDefault="00C63265" w:rsidP="00C632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3265" w:rsidRPr="007E7188" w:rsidRDefault="00C63265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63265" w:rsidRPr="007E7188" w:rsidRDefault="00C63265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63265" w:rsidRPr="007E7188" w:rsidRDefault="00C63265" w:rsidP="00C63265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Утвърдена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със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заповед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№ РД </w:t>
      </w: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…………………………. 20</w:t>
      </w:r>
      <w:r w:rsidR="00B82DB0">
        <w:rPr>
          <w:rFonts w:ascii="Times New Roman" w:hAnsi="Times New Roman" w:cs="Times New Roman"/>
          <w:b/>
          <w:sz w:val="28"/>
          <w:szCs w:val="28"/>
          <w:lang w:val="bg-BG"/>
        </w:rPr>
        <w:t>20</w:t>
      </w: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г.</w:t>
      </w:r>
    </w:p>
    <w:p w:rsidR="00C63265" w:rsidRDefault="00C63265" w:rsidP="00C6326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E7188" w:rsidRPr="007E7188" w:rsidRDefault="007E7188" w:rsidP="00C6326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63265" w:rsidRPr="007E7188" w:rsidRDefault="00C63265" w:rsidP="00C63265">
      <w:pPr>
        <w:rPr>
          <w:rFonts w:ascii="Times New Roman" w:hAnsi="Times New Roman" w:cs="Times New Roman"/>
          <w:b/>
          <w:sz w:val="28"/>
          <w:szCs w:val="28"/>
        </w:rPr>
      </w:pPr>
    </w:p>
    <w:p w:rsidR="00C63265" w:rsidRPr="007E7188" w:rsidRDefault="00C63265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СПЕЦИАЛНОСТ:</w:t>
      </w:r>
    </w:p>
    <w:p w:rsidR="00C63265" w:rsidRPr="007E7188" w:rsidRDefault="00C63265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код 215070</w:t>
      </w:r>
      <w:r w:rsidRPr="007E7188">
        <w:rPr>
          <w:rFonts w:ascii="Times New Roman" w:hAnsi="Times New Roman" w:cs="Times New Roman"/>
          <w:b/>
          <w:sz w:val="28"/>
          <w:szCs w:val="28"/>
        </w:rPr>
        <w:t>2</w:t>
      </w:r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„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Художествена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керамика”</w:t>
      </w:r>
    </w:p>
    <w:p w:rsidR="00C63265" w:rsidRPr="007E7188" w:rsidRDefault="00C63265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ПРОФЕСИЯ:</w:t>
      </w:r>
    </w:p>
    <w:p w:rsidR="00C63265" w:rsidRPr="007E7188" w:rsidRDefault="00C63265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код 215070 „Художник –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приложни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изкуства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”</w:t>
      </w:r>
    </w:p>
    <w:p w:rsidR="00C63265" w:rsidRPr="007E7188" w:rsidRDefault="00C63265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ПРОФЕСИОНАЛНО НАПРАВЛЕНИЕ:</w:t>
      </w:r>
    </w:p>
    <w:p w:rsidR="00C63265" w:rsidRPr="007E7188" w:rsidRDefault="00C63265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код 215 „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Приложни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изкуства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занаяти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”</w:t>
      </w:r>
    </w:p>
    <w:p w:rsidR="00C63265" w:rsidRDefault="00C63265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E7188" w:rsidRDefault="007E7188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E7188" w:rsidRDefault="007E7188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E7188" w:rsidRDefault="007E7188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E7188" w:rsidRDefault="007E7188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E7188" w:rsidRDefault="007E7188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E7188" w:rsidRDefault="007E7188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E7188" w:rsidRPr="007E7188" w:rsidRDefault="007E7188" w:rsidP="00C6326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63265" w:rsidRPr="007E7188" w:rsidRDefault="00C63265" w:rsidP="00C63265">
      <w:pPr>
        <w:ind w:left="-567" w:firstLine="284"/>
        <w:rPr>
          <w:rFonts w:ascii="Times New Roman" w:hAnsi="Times New Roman" w:cs="Times New Roman"/>
          <w:sz w:val="28"/>
          <w:szCs w:val="28"/>
          <w:lang w:val="ru-RU"/>
        </w:rPr>
      </w:pPr>
    </w:p>
    <w:p w:rsidR="00C63265" w:rsidRPr="007E7188" w:rsidRDefault="00C63265" w:rsidP="00C63265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>София, 20</w:t>
      </w:r>
      <w:r w:rsidR="00B82DB0">
        <w:rPr>
          <w:rFonts w:ascii="Times New Roman" w:hAnsi="Times New Roman" w:cs="Times New Roman"/>
          <w:b/>
          <w:sz w:val="28"/>
          <w:szCs w:val="28"/>
          <w:lang w:val="ru-RU"/>
        </w:rPr>
        <w:t>20</w:t>
      </w:r>
      <w:r w:rsidRPr="007E71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година</w:t>
      </w:r>
    </w:p>
    <w:p w:rsidR="00C63265" w:rsidRDefault="00C63265" w:rsidP="00C63265">
      <w:pPr>
        <w:jc w:val="center"/>
        <w:rPr>
          <w:rFonts w:ascii="Arial" w:hAnsi="Arial" w:cs="Arial"/>
          <w:b/>
          <w:lang w:val="bg-BG"/>
        </w:rPr>
      </w:pPr>
    </w:p>
    <w:p w:rsidR="00FF57F5" w:rsidRDefault="00FF57F5" w:rsidP="00C63265">
      <w:pPr>
        <w:jc w:val="center"/>
        <w:rPr>
          <w:rFonts w:ascii="Arial" w:hAnsi="Arial" w:cs="Arial"/>
          <w:b/>
          <w:lang w:val="bg-BG"/>
        </w:rPr>
      </w:pPr>
    </w:p>
    <w:p w:rsidR="00C63265" w:rsidRPr="007E7188" w:rsidRDefault="00C63265" w:rsidP="00C63265">
      <w:pPr>
        <w:pStyle w:val="6"/>
        <w:numPr>
          <w:ilvl w:val="0"/>
          <w:numId w:val="2"/>
        </w:numPr>
        <w:tabs>
          <w:tab w:val="left" w:pos="708"/>
        </w:tabs>
        <w:spacing w:line="276" w:lineRule="auto"/>
        <w:jc w:val="both"/>
        <w:rPr>
          <w:sz w:val="28"/>
          <w:szCs w:val="28"/>
        </w:rPr>
      </w:pPr>
      <w:r w:rsidRPr="007E7188">
        <w:rPr>
          <w:sz w:val="28"/>
          <w:szCs w:val="28"/>
          <w:lang w:val="ru-RU"/>
        </w:rPr>
        <w:lastRenderedPageBreak/>
        <w:t>ОБЩО</w:t>
      </w:r>
      <w:r w:rsidRPr="007E7188">
        <w:rPr>
          <w:sz w:val="28"/>
          <w:szCs w:val="28"/>
        </w:rPr>
        <w:t xml:space="preserve"> ПРЕДСТАВЯНЕ НА УЧЕБНАТА ПРОГРАМА по главен специален предмет ХУДОЖЕСТВЕНА КЕРАМИКА</w:t>
      </w:r>
      <w:r w:rsidR="00FF57F5">
        <w:rPr>
          <w:sz w:val="28"/>
          <w:szCs w:val="28"/>
        </w:rPr>
        <w:t>.</w:t>
      </w:r>
    </w:p>
    <w:p w:rsidR="00C63265" w:rsidRPr="007E7188" w:rsidRDefault="00C63265" w:rsidP="00C63265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right" w:pos="9360"/>
        </w:tabs>
        <w:ind w:left="284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</w:rPr>
        <w:t xml:space="preserve">     Дисциплината 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Художествена керамика </w:t>
      </w:r>
      <w:r w:rsidRPr="007E7188">
        <w:rPr>
          <w:rFonts w:ascii="Times New Roman" w:hAnsi="Times New Roman" w:cs="Times New Roman"/>
          <w:sz w:val="28"/>
          <w:szCs w:val="28"/>
        </w:rPr>
        <w:t xml:space="preserve">е неделимо единство от теоретични 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 xml:space="preserve">знания 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>,</w:t>
      </w:r>
      <w:proofErr w:type="gramEnd"/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ко</w:t>
      </w:r>
      <w:r w:rsidR="00336F12">
        <w:rPr>
          <w:rFonts w:ascii="Times New Roman" w:hAnsi="Times New Roman" w:cs="Times New Roman"/>
          <w:sz w:val="28"/>
          <w:szCs w:val="28"/>
          <w:lang w:val="bg-BG"/>
        </w:rPr>
        <w:t>ито получават в часовете по спец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ифична професионална подготовка и </w:t>
      </w:r>
      <w:r w:rsidRPr="007E7188">
        <w:rPr>
          <w:rFonts w:ascii="Times New Roman" w:hAnsi="Times New Roman" w:cs="Times New Roman"/>
          <w:sz w:val="28"/>
          <w:szCs w:val="28"/>
        </w:rPr>
        <w:t xml:space="preserve"> практически умения и навици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, за развиването на които са необходими часовете  по учебна практика .</w:t>
      </w:r>
      <w:r w:rsidRPr="007E7188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    </w:t>
      </w:r>
      <w:r w:rsidRPr="007E718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Структурирането на учебното съдържание е на база раздели и теми. За всеки раздел в програмата са записани препоръчителен брой учебни часове и теми. Учителят конкретизира броя на учебните часове за всяка тема в съответствие с посочените за раздела. Учителят разпределя броя на часовете, предвидени по учебния план и по учебната програма в годишното си разпределение.</w:t>
      </w: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Материалът в специалността се разпределя в зависимост от броя на часовете . В този материал влизат основните задачи, необходими за професионалната квалификация на ученика. Основните задачи изясняват: основните направления в керамиката , основни техники на работа със видовете пластични и течни керамични маси ,работа със спомагателни материали –гипс и гипсови калъпи , основни технологични специфики на материалите за изграждане на формата и нейното декориране .Технологични  особеност</w:t>
      </w:r>
      <w:r w:rsidR="00336F12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и при работата с цветни </w:t>
      </w:r>
      <w:proofErr w:type="spellStart"/>
      <w:r w:rsidR="00336F12">
        <w:rPr>
          <w:rFonts w:ascii="Times New Roman" w:eastAsia="Calibri" w:hAnsi="Times New Roman" w:cs="Times New Roman"/>
          <w:sz w:val="28"/>
          <w:szCs w:val="28"/>
          <w:lang w:val="bg-BG"/>
        </w:rPr>
        <w:t>ангоби</w:t>
      </w:r>
      <w:proofErr w:type="spellEnd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,</w:t>
      </w:r>
      <w:r w:rsidR="00336F12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глазури, окиси, восък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, шаблони , отпечатъци . Те определят аспектите в пластичната проблематика, разделяйки функционалния от декоративния елемент в произведението на изкуството . </w:t>
      </w: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Освен основните задачи, в курса на обучение се предлагат и съпътстващи задачи и упражнения, които обогатяват познанията и уменията на ученика. Съпътстващите задачи имат за цел да улеснят пътя за проектиране на основната тема от една страна, а от друга – да обогатят познанията на ученика за изразните средства и начина на графично и пластично представяне на  идеята .</w:t>
      </w:r>
    </w:p>
    <w:p w:rsidR="00C63265" w:rsidRPr="007E7188" w:rsidRDefault="00C63265" w:rsidP="00C63265">
      <w:pPr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Програмата на  специалността има за цел да запознае учениците с основните посоки  в художественото изработване на керамиката , в които влизат  както традиционните технологии – източване на грънчарско колело, </w:t>
      </w:r>
      <w:proofErr w:type="spellStart"/>
      <w:r w:rsidRPr="007E7188">
        <w:rPr>
          <w:rFonts w:ascii="Times New Roman" w:hAnsi="Times New Roman" w:cs="Times New Roman"/>
          <w:bCs/>
          <w:sz w:val="28"/>
          <w:szCs w:val="28"/>
          <w:lang w:val="bg-BG"/>
        </w:rPr>
        <w:t>фуршова</w:t>
      </w:r>
      <w:proofErr w:type="spellEnd"/>
      <w:r w:rsidRPr="007E7188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техника, градене чрез платки, използване на  специфични пособия за декорация като </w:t>
      </w:r>
      <w:proofErr w:type="spellStart"/>
      <w:r w:rsidRPr="007E7188">
        <w:rPr>
          <w:rFonts w:ascii="Times New Roman" w:hAnsi="Times New Roman" w:cs="Times New Roman"/>
          <w:bCs/>
          <w:sz w:val="28"/>
          <w:szCs w:val="28"/>
          <w:lang w:val="bg-BG"/>
        </w:rPr>
        <w:t>толумби</w:t>
      </w:r>
      <w:proofErr w:type="spellEnd"/>
      <w:r w:rsidRPr="007E7188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, и инструменти за издраскване, така и  съвременните тенденции в областта на дизайна. Освен утилитарните направления в керамиката, в програмата се засягат и аспекти от областта на скулптурата – малката пластика, а също така и  форми  подходящи за интериорно и </w:t>
      </w:r>
      <w:proofErr w:type="spellStart"/>
      <w:r w:rsidRPr="007E7188">
        <w:rPr>
          <w:rFonts w:ascii="Times New Roman" w:hAnsi="Times New Roman" w:cs="Times New Roman"/>
          <w:bCs/>
          <w:sz w:val="28"/>
          <w:szCs w:val="28"/>
          <w:lang w:val="bg-BG"/>
        </w:rPr>
        <w:t>екстериорно</w:t>
      </w:r>
      <w:proofErr w:type="spellEnd"/>
      <w:r w:rsidRPr="007E7188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аранжиране . </w:t>
      </w:r>
    </w:p>
    <w:p w:rsidR="00C63265" w:rsidRPr="007E7188" w:rsidRDefault="00C63265" w:rsidP="00C63265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Cs/>
          <w:sz w:val="28"/>
          <w:szCs w:val="28"/>
          <w:lang w:val="bg-BG"/>
        </w:rPr>
        <w:t>Програмата включва основна подготовка на учениците за творческо проектиране и технологична работа с видовете пластични керамични маси. Програмата се разпределя тематично във всеки курс на обучение, в рамките на пет години. Тя предлага обстойно изследване и запознаване с основните направления в керамиката: предмети с функционално или декоративно предназначение. Приоритетни са аспектите и на творческо-изследователската, и на практическата дейност на ученика. Акцентите се поставят върху традиционните и съвременни техники на изработване.</w:t>
      </w:r>
      <w:r w:rsidRPr="007E718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7E7188">
        <w:rPr>
          <w:rFonts w:ascii="Times New Roman" w:hAnsi="Times New Roman" w:cs="Times New Roman"/>
          <w:bCs/>
          <w:sz w:val="28"/>
          <w:szCs w:val="28"/>
          <w:lang w:val="bg-BG"/>
        </w:rPr>
        <w:t>Основните характеристики на съдържанието са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: системност; последователност;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функционална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връзка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между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отделните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елементи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учебната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структура.</w:t>
      </w:r>
    </w:p>
    <w:p w:rsidR="00C63265" w:rsidRPr="007E7188" w:rsidRDefault="00C63265" w:rsidP="00C63265">
      <w:pPr>
        <w:tabs>
          <w:tab w:val="left" w:pos="851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процеса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на обучение и за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повишаване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педагогическата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ефективност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освен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правилно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подбрана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методика и добра систематизация,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са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включени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богато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онагледяване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>илюстративен материал</w:t>
      </w:r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и литература</w:t>
      </w:r>
      <w:r w:rsidR="00DF7F8F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свързана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ru-RU"/>
        </w:rPr>
        <w:t>разнообразието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ru-RU"/>
        </w:rPr>
        <w:t xml:space="preserve"> от технологии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. Часовете по </w:t>
      </w:r>
      <w:r w:rsidRPr="007E7188">
        <w:rPr>
          <w:rFonts w:ascii="Times New Roman" w:hAnsi="Times New Roman" w:cs="Times New Roman"/>
          <w:b/>
          <w:bCs/>
          <w:sz w:val="28"/>
          <w:szCs w:val="28"/>
          <w:lang w:val="bg-BG"/>
        </w:rPr>
        <w:t>художествена керамика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се провеждат  в специализирани ателиета .</w:t>
      </w:r>
    </w:p>
    <w:p w:rsidR="00C63265" w:rsidRPr="007E7188" w:rsidRDefault="00C63265" w:rsidP="00C63265">
      <w:pPr>
        <w:rPr>
          <w:rFonts w:ascii="Times New Roman" w:hAnsi="Times New Roman" w:cs="Times New Roman"/>
          <w:sz w:val="28"/>
          <w:szCs w:val="28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         Формира се разбиране за художествената керамична форма и нейното цветово организиране в пространството, творчески способности, усещане за пластично изграждане. Учениците се запознават с необходимите материали за създаване на керамични художествени предмети с различните техники и технологии за изработване на керамично произведение. Стремежът на преподавателите е да създадат в учениците творческо отношение към обобщената форма и детайл, да развият разбирането им за умело прилагане на керамиката в естетизирането на съвремен</w:t>
      </w:r>
      <w:r w:rsidR="00336F12">
        <w:rPr>
          <w:rFonts w:ascii="Times New Roman" w:hAnsi="Times New Roman" w:cs="Times New Roman"/>
          <w:sz w:val="28"/>
          <w:szCs w:val="28"/>
          <w:lang w:val="bg-BG"/>
        </w:rPr>
        <w:t>н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ото интериорно и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bg-BG"/>
        </w:rPr>
        <w:t>екстериорно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пространство, да подпомогнат формирането на художествен вкус по отношение на съвременния керамичен утилитарен предмет.</w:t>
      </w:r>
    </w:p>
    <w:p w:rsidR="000C0CD6" w:rsidRPr="00AA4D55" w:rsidRDefault="000C0CD6" w:rsidP="000C0CD6">
      <w:pPr>
        <w:pStyle w:val="Style10"/>
        <w:tabs>
          <w:tab w:val="left" w:pos="720"/>
        </w:tabs>
        <w:spacing w:before="24" w:line="276" w:lineRule="auto"/>
        <w:ind w:firstLine="0"/>
        <w:rPr>
          <w:b/>
          <w:i/>
          <w:sz w:val="28"/>
          <w:szCs w:val="28"/>
        </w:rPr>
      </w:pPr>
      <w:r w:rsidRPr="00AA4D55">
        <w:rPr>
          <w:b/>
          <w:i/>
          <w:sz w:val="28"/>
          <w:szCs w:val="28"/>
        </w:rPr>
        <w:t xml:space="preserve">За успешното провеждане на обучението в специалност Художествена керамика: </w:t>
      </w:r>
    </w:p>
    <w:p w:rsidR="000C0CD6" w:rsidRPr="00AA4D55" w:rsidRDefault="000C0CD6" w:rsidP="000C0CD6">
      <w:pPr>
        <w:pStyle w:val="Style10"/>
        <w:tabs>
          <w:tab w:val="left" w:pos="720"/>
        </w:tabs>
        <w:spacing w:before="24" w:line="276" w:lineRule="auto"/>
        <w:ind w:firstLine="0"/>
        <w:rPr>
          <w:b/>
          <w:sz w:val="28"/>
          <w:szCs w:val="28"/>
        </w:rPr>
      </w:pPr>
    </w:p>
    <w:p w:rsidR="000C0CD6" w:rsidRPr="00AA4D55" w:rsidRDefault="000C0CD6" w:rsidP="000C0CD6">
      <w:pPr>
        <w:pStyle w:val="Style10"/>
        <w:tabs>
          <w:tab w:val="left" w:pos="720"/>
        </w:tabs>
        <w:spacing w:before="24" w:line="276" w:lineRule="auto"/>
        <w:ind w:firstLine="0"/>
        <w:rPr>
          <w:sz w:val="28"/>
          <w:szCs w:val="28"/>
        </w:rPr>
      </w:pPr>
      <w:r w:rsidRPr="00AA4D55">
        <w:rPr>
          <w:b/>
          <w:sz w:val="28"/>
          <w:szCs w:val="28"/>
        </w:rPr>
        <w:t>Учебното заведение е длъжно да осигури</w:t>
      </w:r>
      <w:r w:rsidRPr="00AA4D55">
        <w:rPr>
          <w:sz w:val="28"/>
          <w:szCs w:val="28"/>
        </w:rPr>
        <w:t xml:space="preserve"> –</w:t>
      </w:r>
    </w:p>
    <w:p w:rsidR="000C0CD6" w:rsidRPr="00AA4D55" w:rsidRDefault="000C0CD6" w:rsidP="000C0CD6">
      <w:pPr>
        <w:pStyle w:val="Style10"/>
        <w:numPr>
          <w:ilvl w:val="0"/>
          <w:numId w:val="50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 xml:space="preserve">преподаватели с  висока квалификация по специалността и с образователен ценз гарантиращ способността им да осъществят изпълнението на образователните стандарти предвидени в програмата; </w:t>
      </w:r>
    </w:p>
    <w:p w:rsidR="000C0CD6" w:rsidRPr="00AA4D55" w:rsidRDefault="000C0CD6" w:rsidP="000C0CD6">
      <w:pPr>
        <w:pStyle w:val="Style10"/>
        <w:numPr>
          <w:ilvl w:val="0"/>
          <w:numId w:val="50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 xml:space="preserve">просторно, проветриво помещение, с добро естествено и изкуствено осветление, оборудвано  с маси, </w:t>
      </w:r>
      <w:r w:rsidRPr="00AA4D55">
        <w:rPr>
          <w:sz w:val="28"/>
          <w:szCs w:val="28"/>
        </w:rPr>
        <w:lastRenderedPageBreak/>
        <w:t>подходящи за работа с пластични керамични маси;</w:t>
      </w:r>
    </w:p>
    <w:p w:rsidR="000C0CD6" w:rsidRPr="00AA4D55" w:rsidRDefault="000C0CD6" w:rsidP="000C0CD6">
      <w:pPr>
        <w:pStyle w:val="Style10"/>
        <w:numPr>
          <w:ilvl w:val="0"/>
          <w:numId w:val="50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 xml:space="preserve">работна площ за </w:t>
      </w:r>
      <w:proofErr w:type="spellStart"/>
      <w:r w:rsidRPr="00AA4D55">
        <w:rPr>
          <w:sz w:val="28"/>
          <w:szCs w:val="28"/>
        </w:rPr>
        <w:t>ангобиране</w:t>
      </w:r>
      <w:proofErr w:type="spellEnd"/>
      <w:r w:rsidRPr="00AA4D55">
        <w:rPr>
          <w:sz w:val="28"/>
          <w:szCs w:val="28"/>
        </w:rPr>
        <w:t xml:space="preserve"> и глазиране</w:t>
      </w:r>
      <w:r w:rsidR="00DF7F8F">
        <w:rPr>
          <w:sz w:val="28"/>
          <w:szCs w:val="28"/>
        </w:rPr>
        <w:t>;</w:t>
      </w:r>
    </w:p>
    <w:p w:rsidR="000C0CD6" w:rsidRPr="00AA4D55" w:rsidRDefault="000C0CD6" w:rsidP="000C0CD6">
      <w:pPr>
        <w:pStyle w:val="Style10"/>
        <w:numPr>
          <w:ilvl w:val="0"/>
          <w:numId w:val="50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стелажи за съхнене на творбите</w:t>
      </w:r>
      <w:r w:rsidR="00DF7F8F">
        <w:rPr>
          <w:sz w:val="28"/>
          <w:szCs w:val="28"/>
        </w:rPr>
        <w:t>;</w:t>
      </w:r>
    </w:p>
    <w:p w:rsidR="000C0CD6" w:rsidRPr="00AA4D55" w:rsidRDefault="000C0CD6" w:rsidP="000C0CD6">
      <w:pPr>
        <w:pStyle w:val="Style10"/>
        <w:numPr>
          <w:ilvl w:val="0"/>
          <w:numId w:val="50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шкафове за съхраняване на материалите, проектите и творбите, по които се работи;</w:t>
      </w:r>
    </w:p>
    <w:p w:rsidR="000C0CD6" w:rsidRPr="00AA4D55" w:rsidRDefault="000C0CD6" w:rsidP="000C0CD6">
      <w:pPr>
        <w:pStyle w:val="Style10"/>
        <w:numPr>
          <w:ilvl w:val="0"/>
          <w:numId w:val="50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библиотека, съдържаща нужните за специалността теоретични и технологични текстове , както и албуми с репродукции на керамични изделия</w:t>
      </w:r>
      <w:r w:rsidR="00DF7F8F">
        <w:rPr>
          <w:sz w:val="28"/>
          <w:szCs w:val="28"/>
        </w:rPr>
        <w:t>;</w:t>
      </w:r>
    </w:p>
    <w:p w:rsidR="000C0CD6" w:rsidRPr="00AA4D55" w:rsidRDefault="000C0CD6" w:rsidP="000C0CD6">
      <w:pPr>
        <w:pStyle w:val="Style10"/>
        <w:numPr>
          <w:ilvl w:val="0"/>
          <w:numId w:val="50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възможности за дигитално проектиране и онагледяване</w:t>
      </w:r>
      <w:r w:rsidR="00DF7F8F">
        <w:rPr>
          <w:sz w:val="28"/>
          <w:szCs w:val="28"/>
        </w:rPr>
        <w:t>.</w:t>
      </w:r>
    </w:p>
    <w:p w:rsidR="000C0CD6" w:rsidRPr="00AA4D55" w:rsidRDefault="000C0CD6" w:rsidP="000C0CD6">
      <w:pPr>
        <w:pStyle w:val="Style10"/>
        <w:tabs>
          <w:tab w:val="left" w:pos="720"/>
        </w:tabs>
        <w:spacing w:before="24" w:line="276" w:lineRule="auto"/>
        <w:ind w:firstLine="0"/>
        <w:rPr>
          <w:b/>
          <w:sz w:val="28"/>
          <w:szCs w:val="28"/>
          <w:u w:val="single"/>
        </w:rPr>
      </w:pPr>
    </w:p>
    <w:p w:rsidR="000C0CD6" w:rsidRPr="00AA4D55" w:rsidRDefault="000C0CD6" w:rsidP="000C0CD6">
      <w:pPr>
        <w:pStyle w:val="Style10"/>
        <w:tabs>
          <w:tab w:val="left" w:pos="720"/>
        </w:tabs>
        <w:spacing w:before="24" w:line="276" w:lineRule="auto"/>
        <w:ind w:firstLine="0"/>
        <w:rPr>
          <w:b/>
          <w:sz w:val="28"/>
          <w:szCs w:val="28"/>
          <w:u w:val="single"/>
        </w:rPr>
      </w:pPr>
      <w:r w:rsidRPr="00AA4D55">
        <w:rPr>
          <w:b/>
          <w:sz w:val="28"/>
          <w:szCs w:val="28"/>
          <w:u w:val="single"/>
        </w:rPr>
        <w:t>Преподавателите трябва:</w:t>
      </w:r>
    </w:p>
    <w:p w:rsidR="000C0CD6" w:rsidRPr="00AA4D55" w:rsidRDefault="000C0CD6" w:rsidP="000C0CD6">
      <w:pPr>
        <w:pStyle w:val="Style10"/>
        <w:numPr>
          <w:ilvl w:val="0"/>
          <w:numId w:val="49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да прилагат в учебния процес и следват логиката на утвърдената учебна програма;</w:t>
      </w:r>
    </w:p>
    <w:p w:rsidR="000C0CD6" w:rsidRPr="00AA4D55" w:rsidRDefault="000C0CD6" w:rsidP="000C0CD6">
      <w:pPr>
        <w:pStyle w:val="Style10"/>
        <w:numPr>
          <w:ilvl w:val="0"/>
          <w:numId w:val="49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при нужда да мотивират учениците с индивидуални, съобразени с моментните им възможности задачи, в рамките на учебната програма;</w:t>
      </w:r>
    </w:p>
    <w:p w:rsidR="000C0CD6" w:rsidRPr="00AA4D55" w:rsidRDefault="000C0CD6" w:rsidP="000C0CD6">
      <w:pPr>
        <w:pStyle w:val="Style10"/>
        <w:numPr>
          <w:ilvl w:val="0"/>
          <w:numId w:val="49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да балансират теоретичните и практически занятия;</w:t>
      </w:r>
    </w:p>
    <w:p w:rsidR="000C0CD6" w:rsidRPr="00AA4D55" w:rsidRDefault="000C0CD6" w:rsidP="000C0CD6">
      <w:pPr>
        <w:pStyle w:val="Style10"/>
        <w:numPr>
          <w:ilvl w:val="0"/>
          <w:numId w:val="49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 xml:space="preserve"> да онагледяват учебния процес;</w:t>
      </w:r>
    </w:p>
    <w:p w:rsidR="000C0CD6" w:rsidRPr="00AA4D55" w:rsidRDefault="000C0CD6" w:rsidP="000C0CD6">
      <w:pPr>
        <w:pStyle w:val="Style10"/>
        <w:numPr>
          <w:ilvl w:val="0"/>
          <w:numId w:val="49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да осигурят за общо ползване в ателието албуми, литература, материали, пособия и дигитални устройства, трудно достъпни за всеки ученик поотделно, но крайно важни за успешно протичане на учебния процес;</w:t>
      </w:r>
    </w:p>
    <w:p w:rsidR="000C0CD6" w:rsidRPr="00AA4D55" w:rsidRDefault="000C0CD6" w:rsidP="000C0CD6">
      <w:pPr>
        <w:pStyle w:val="Style10"/>
        <w:numPr>
          <w:ilvl w:val="0"/>
          <w:numId w:val="49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 xml:space="preserve">да </w:t>
      </w:r>
      <w:proofErr w:type="spellStart"/>
      <w:r w:rsidRPr="00AA4D55">
        <w:rPr>
          <w:sz w:val="28"/>
          <w:szCs w:val="28"/>
        </w:rPr>
        <w:t>затвърждават</w:t>
      </w:r>
      <w:proofErr w:type="spellEnd"/>
      <w:r w:rsidRPr="00AA4D55">
        <w:rPr>
          <w:sz w:val="28"/>
          <w:szCs w:val="28"/>
        </w:rPr>
        <w:t xml:space="preserve"> наученото или подготвят учебния процес, като се поставят  индивидуални задачи за самоподготовка, осъществими в домашни условия или в училищното ателие;</w:t>
      </w:r>
    </w:p>
    <w:p w:rsidR="007E7188" w:rsidRDefault="007E7188" w:rsidP="00C63265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7E7188" w:rsidRPr="007E7188" w:rsidRDefault="007E7188" w:rsidP="00C63265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7E7188" w:rsidRDefault="00FF57F5" w:rsidP="00C63265">
      <w:pPr>
        <w:pStyle w:val="a5"/>
        <w:numPr>
          <w:ilvl w:val="0"/>
          <w:numId w:val="2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НА ОБУЧЕНИЕТО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</w:p>
    <w:p w:rsidR="00C63265" w:rsidRPr="007E7188" w:rsidRDefault="00C63265" w:rsidP="00C63265">
      <w:pPr>
        <w:pStyle w:val="a5"/>
        <w:tabs>
          <w:tab w:val="left" w:pos="851"/>
        </w:tabs>
        <w:spacing w:after="0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3265" w:rsidRPr="007E7188" w:rsidRDefault="00C63265" w:rsidP="00C63265">
      <w:pPr>
        <w:ind w:left="720"/>
        <w:rPr>
          <w:rFonts w:ascii="Times New Roman" w:hAnsi="Times New Roman" w:cs="Times New Roman"/>
          <w:sz w:val="28"/>
          <w:szCs w:val="28"/>
        </w:rPr>
      </w:pPr>
      <w:r w:rsidRPr="007E7188">
        <w:rPr>
          <w:rFonts w:ascii="Times New Roman" w:hAnsi="Times New Roman" w:cs="Times New Roman"/>
          <w:sz w:val="28"/>
          <w:szCs w:val="28"/>
        </w:rPr>
        <w:t xml:space="preserve">       Изучаването на дисциплината   ‘’Художествена керамика ‘’ има за цел да 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>даде  необходимите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знания на учениците за пълния цикъл на изработка от проектирането до изпълнението на крайния продукт , както  и за произхода и развитието на керамиката от древността до наши дни . </w:t>
      </w:r>
    </w:p>
    <w:p w:rsidR="00C63265" w:rsidRPr="007E7188" w:rsidRDefault="00C63265" w:rsidP="00C63265">
      <w:pPr>
        <w:tabs>
          <w:tab w:val="right" w:pos="9360"/>
        </w:tabs>
        <w:ind w:left="36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</w:rPr>
        <w:t xml:space="preserve">            Дисциплината е неделимо единство от теоретични 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>знания ,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практически умения и навици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C63265" w:rsidRPr="007E7188" w:rsidRDefault="00C63265" w:rsidP="00C63265">
      <w:p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</w:rPr>
        <w:t xml:space="preserve">     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>Основните цели са:</w:t>
      </w:r>
    </w:p>
    <w:p w:rsidR="00C63265" w:rsidRPr="007E7188" w:rsidRDefault="00C63265" w:rsidP="00C63265">
      <w:pPr>
        <w:pStyle w:val="a5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Формиране на естетическо отношение , пластична култура и изграждане на  технологични и професионални умения при работа с керамичния материал .</w:t>
      </w:r>
    </w:p>
    <w:p w:rsidR="00C63265" w:rsidRPr="007E7188" w:rsidRDefault="00C63265" w:rsidP="00C63265">
      <w:pPr>
        <w:pStyle w:val="a5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Запазване и продължение на националните традиции в областта на художествените занаяти, опознаване и съхраняване богатото културно наследство.</w:t>
      </w:r>
    </w:p>
    <w:p w:rsidR="00C63265" w:rsidRPr="007E7188" w:rsidRDefault="00C63265" w:rsidP="00C63265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Адаптивност към съвременни и алтернативни форми на обучение в областта</w:t>
      </w:r>
      <w:r w:rsidRPr="007E7188">
        <w:rPr>
          <w:rFonts w:ascii="Times New Roman" w:hAnsi="Times New Roman" w:cs="Times New Roman"/>
          <w:sz w:val="28"/>
          <w:szCs w:val="28"/>
        </w:rPr>
        <w:t xml:space="preserve"> 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>на изкуствата, създаващи възможност за участия в международни</w:t>
      </w:r>
      <w:r w:rsidRPr="007E7188">
        <w:rPr>
          <w:rFonts w:ascii="Times New Roman" w:hAnsi="Times New Roman" w:cs="Times New Roman"/>
          <w:sz w:val="28"/>
          <w:szCs w:val="28"/>
        </w:rPr>
        <w:t xml:space="preserve"> 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ученически конкурси и форуми. </w:t>
      </w:r>
    </w:p>
    <w:p w:rsidR="00C63265" w:rsidRPr="007E7188" w:rsidRDefault="00C63265" w:rsidP="00C63265">
      <w:pPr>
        <w:pStyle w:val="a5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Прилагане на етапите на изграждане на керамичната творба .</w:t>
      </w:r>
    </w:p>
    <w:p w:rsidR="00C63265" w:rsidRPr="007E7188" w:rsidRDefault="00C63265" w:rsidP="00C63265">
      <w:pPr>
        <w:pStyle w:val="a5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Прилагане на законите и принципите на изграждане на композицията (формообразуване  на дадения предмет)</w:t>
      </w:r>
    </w:p>
    <w:p w:rsidR="00C63265" w:rsidRPr="007E7188" w:rsidRDefault="00C63265" w:rsidP="00C63265">
      <w:pPr>
        <w:pStyle w:val="a5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Съобразяване с технологичните изисквания при работа с различни керамични материали .</w:t>
      </w:r>
    </w:p>
    <w:p w:rsidR="00C63265" w:rsidRPr="007E7188" w:rsidRDefault="00C63265" w:rsidP="00C63265">
      <w:pPr>
        <w:pStyle w:val="a5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Изграждане на обемно пространствена  или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bg-BG"/>
        </w:rPr>
        <w:t>плоскостно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декоративна</w:t>
      </w:r>
    </w:p>
    <w:p w:rsidR="00C63265" w:rsidRPr="007E7188" w:rsidRDefault="00C63265" w:rsidP="00C63265">
      <w:pPr>
        <w:pStyle w:val="a5"/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( релефна ) форма съобразно конкретната задача .   Развиване  на ху</w:t>
      </w:r>
      <w:r w:rsidR="007E7188">
        <w:rPr>
          <w:rFonts w:ascii="Times New Roman" w:hAnsi="Times New Roman" w:cs="Times New Roman"/>
          <w:sz w:val="28"/>
          <w:szCs w:val="28"/>
          <w:lang w:val="bg-BG"/>
        </w:rPr>
        <w:t>дожествено -образното   мислене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, формиране на художествения образ и проява на творческо въображение .   </w:t>
      </w:r>
    </w:p>
    <w:p w:rsidR="00C63265" w:rsidRPr="007E7188" w:rsidRDefault="00C63265" w:rsidP="00C63265">
      <w:pPr>
        <w:pStyle w:val="a5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Усвояване на различни техники и способи за работа с керамичните материали .           </w:t>
      </w:r>
    </w:p>
    <w:p w:rsidR="00C63265" w:rsidRPr="007E7188" w:rsidRDefault="00C63265" w:rsidP="00C63265">
      <w:p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              Курсът на обучение завършва на петата година с полагане на Държавен изпит за придобиване на степен на професионална квалификация. Изпитът се провежда в две части - по теория на професията и по практика на професията.  Практическият изпит се формулира като дипломна работа/ по заявка на ученика, с писмена обосновка за качествата и достойнствата на представените проект</w:t>
      </w:r>
      <w:r w:rsidR="00DF7F8F">
        <w:rPr>
          <w:rFonts w:ascii="Times New Roman" w:hAnsi="Times New Roman" w:cs="Times New Roman"/>
          <w:sz w:val="28"/>
          <w:szCs w:val="28"/>
          <w:lang w:val="bg-BG"/>
        </w:rPr>
        <w:t xml:space="preserve">и 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и изпълнение в материал.</w:t>
      </w:r>
    </w:p>
    <w:p w:rsidR="00C63265" w:rsidRPr="007E7188" w:rsidRDefault="00C63265" w:rsidP="00C63265">
      <w:pPr>
        <w:tabs>
          <w:tab w:val="right" w:pos="9360"/>
        </w:tabs>
        <w:rPr>
          <w:rFonts w:ascii="Times New Roman" w:hAnsi="Times New Roman" w:cs="Times New Roman"/>
          <w:sz w:val="28"/>
          <w:szCs w:val="28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Цялостният учебно </w:t>
      </w:r>
      <w:r w:rsidR="00DF7F8F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>творчески процес се ръководи от преподаватели, дипломирани специалисти в тази област.</w:t>
      </w:r>
    </w:p>
    <w:p w:rsidR="00C63265" w:rsidRPr="007E7188" w:rsidRDefault="00C63265" w:rsidP="00C63265">
      <w:p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В резултат на обучението ученикът трябва</w:t>
      </w:r>
      <w:r w:rsidRPr="007E7188">
        <w:rPr>
          <w:rFonts w:ascii="Times New Roman" w:hAnsi="Times New Roman" w:cs="Times New Roman"/>
          <w:sz w:val="28"/>
          <w:szCs w:val="28"/>
        </w:rPr>
        <w:t xml:space="preserve"> </w:t>
      </w:r>
      <w:r w:rsidRPr="007E7188">
        <w:rPr>
          <w:rFonts w:ascii="Times New Roman" w:hAnsi="Times New Roman" w:cs="Times New Roman"/>
          <w:b/>
          <w:bCs/>
          <w:sz w:val="28"/>
          <w:szCs w:val="28"/>
          <w:lang w:val="bg-BG"/>
        </w:rPr>
        <w:t>да знае:</w:t>
      </w:r>
    </w:p>
    <w:p w:rsidR="00C63265" w:rsidRPr="007E7188" w:rsidRDefault="00C63265" w:rsidP="00C63265">
      <w:pPr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свойства на формата, функция на предмета, декоративна украса</w:t>
      </w:r>
      <w:r w:rsidRPr="007E7188">
        <w:rPr>
          <w:rFonts w:ascii="Times New Roman" w:hAnsi="Times New Roman" w:cs="Times New Roman"/>
          <w:sz w:val="28"/>
          <w:szCs w:val="28"/>
        </w:rPr>
        <w:t>;</w:t>
      </w:r>
    </w:p>
    <w:p w:rsidR="00C63265" w:rsidRPr="007E7188" w:rsidRDefault="00C63265" w:rsidP="00C63265">
      <w:pPr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lastRenderedPageBreak/>
        <w:t>методи за проектиране;</w:t>
      </w:r>
    </w:p>
    <w:p w:rsidR="00C63265" w:rsidRPr="007E7188" w:rsidRDefault="00C63265" w:rsidP="00C63265">
      <w:pPr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етапи за проектиране;</w:t>
      </w:r>
    </w:p>
    <w:p w:rsidR="00C63265" w:rsidRPr="007E7188" w:rsidRDefault="00C63265" w:rsidP="00C63265">
      <w:pPr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етапи на изпълнение в материал;</w:t>
      </w:r>
    </w:p>
    <w:p w:rsidR="00C63265" w:rsidRPr="007E7188" w:rsidRDefault="00C63265" w:rsidP="00C63265">
      <w:pPr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техника и технология на изработване; </w:t>
      </w:r>
    </w:p>
    <w:p w:rsidR="00C63265" w:rsidRPr="007E7188" w:rsidRDefault="00C63265" w:rsidP="00C63265">
      <w:pPr>
        <w:tabs>
          <w:tab w:val="right" w:pos="9360"/>
        </w:tabs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bCs/>
          <w:sz w:val="28"/>
          <w:szCs w:val="28"/>
          <w:lang w:val="bg-BG"/>
        </w:rPr>
        <w:t>да може да:</w:t>
      </w:r>
    </w:p>
    <w:p w:rsidR="00C63265" w:rsidRPr="007E7188" w:rsidRDefault="00C63265" w:rsidP="007E7188">
      <w:pPr>
        <w:pStyle w:val="a5"/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изобразява графично проекта;</w:t>
      </w:r>
    </w:p>
    <w:p w:rsidR="00C63265" w:rsidRPr="007E7188" w:rsidRDefault="00C63265" w:rsidP="007E7188">
      <w:pPr>
        <w:pStyle w:val="a5"/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изобразява пластично проекта;</w:t>
      </w:r>
    </w:p>
    <w:p w:rsidR="00C63265" w:rsidRPr="007E7188" w:rsidRDefault="00C63265" w:rsidP="007E7188">
      <w:pPr>
        <w:pStyle w:val="a5"/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изработва прототипа или произведението  в подходящ за проекта материал;</w:t>
      </w:r>
    </w:p>
    <w:p w:rsidR="00C63265" w:rsidRPr="007E7188" w:rsidRDefault="00C63265" w:rsidP="007E7188">
      <w:pPr>
        <w:pStyle w:val="a5"/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владее техниките на изработване в материал;</w:t>
      </w:r>
    </w:p>
    <w:p w:rsidR="00C63265" w:rsidRPr="007E7188" w:rsidRDefault="00C63265" w:rsidP="007E7188">
      <w:pPr>
        <w:pStyle w:val="a5"/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разграничава технологичните специфики;</w:t>
      </w:r>
    </w:p>
    <w:p w:rsidR="00C63265" w:rsidRPr="007E7188" w:rsidRDefault="00C63265" w:rsidP="007E7188">
      <w:pPr>
        <w:pStyle w:val="a5"/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формулира критерии и оценка на произведението;</w:t>
      </w:r>
    </w:p>
    <w:p w:rsidR="007E7188" w:rsidRPr="000C0CD6" w:rsidRDefault="00C63265" w:rsidP="000C0CD6">
      <w:p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                                              </w:t>
      </w:r>
    </w:p>
    <w:p w:rsidR="007E7188" w:rsidRDefault="007E7188" w:rsidP="00C63265">
      <w:pPr>
        <w:spacing w:after="240"/>
        <w:ind w:left="720"/>
        <w:jc w:val="both"/>
        <w:rPr>
          <w:b/>
          <w:lang w:val="bg-BG"/>
        </w:rPr>
      </w:pPr>
    </w:p>
    <w:p w:rsidR="00C63265" w:rsidRPr="007E7188" w:rsidRDefault="00C63265" w:rsidP="00C63265">
      <w:pPr>
        <w:spacing w:after="240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III. </w:t>
      </w: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ab/>
        <w:t>РАЗПРЕДЕЛЕНИЕ НА УЧЕБНОТО ВРЕМЕ</w:t>
      </w:r>
      <w:r w:rsidR="00FF57F5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</w:p>
    <w:p w:rsidR="00C63265" w:rsidRPr="007E7188" w:rsidRDefault="00C63265" w:rsidP="00C63265">
      <w:pPr>
        <w:spacing w:after="24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u w:val="single"/>
          <w:lang w:val="bg-BG"/>
        </w:rPr>
        <w:t>Специфична професионална подготовка</w:t>
      </w:r>
    </w:p>
    <w:tbl>
      <w:tblPr>
        <w:tblW w:w="0" w:type="auto"/>
        <w:tblInd w:w="2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5"/>
        <w:gridCol w:w="3118"/>
        <w:gridCol w:w="3088"/>
        <w:gridCol w:w="1661"/>
      </w:tblGrid>
      <w:tr w:rsidR="00C63265" w:rsidRPr="00C577D1" w:rsidTr="007E7188">
        <w:trPr>
          <w:trHeight w:val="1058"/>
        </w:trPr>
        <w:tc>
          <w:tcPr>
            <w:tcW w:w="1135" w:type="dxa"/>
            <w:shd w:val="clear" w:color="auto" w:fill="auto"/>
            <w:vAlign w:val="center"/>
          </w:tcPr>
          <w:p w:rsidR="00C63265" w:rsidRPr="007E7188" w:rsidRDefault="00C63265" w:rsidP="007E71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КЛАС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63265" w:rsidRPr="007E7188" w:rsidRDefault="00C63265" w:rsidP="007E71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</w:rPr>
              <w:t>I СРОК</w:t>
            </w: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</w:p>
          <w:p w:rsidR="00C63265" w:rsidRPr="007E7188" w:rsidRDefault="00C63265" w:rsidP="007E71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УЧ. СЕДМИЦИ / ЧАСОВЕ 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C63265" w:rsidRPr="007E7188" w:rsidRDefault="00C63265" w:rsidP="007E71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="000C0CD6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СРОК</w:t>
            </w:r>
          </w:p>
          <w:p w:rsidR="00C63265" w:rsidRPr="007E7188" w:rsidRDefault="00C63265" w:rsidP="007E7188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УЧ. СЕДМИЦИ / ЧАСОВЕ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C63265" w:rsidRPr="007E7188" w:rsidRDefault="00C63265" w:rsidP="007E71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ЧАСОВЕ</w:t>
            </w:r>
          </w:p>
          <w:p w:rsidR="00C63265" w:rsidRPr="007E7188" w:rsidRDefault="00C63265" w:rsidP="007E7188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ГОДИШНО</w:t>
            </w:r>
          </w:p>
        </w:tc>
      </w:tr>
      <w:tr w:rsidR="00C63265" w:rsidRPr="00C577D1" w:rsidTr="007E7188">
        <w:tc>
          <w:tcPr>
            <w:tcW w:w="1135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</w:rPr>
              <w:t>VIII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  <w:t>18 / 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  <w:t>18 / 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  <w:t>72</w:t>
            </w:r>
          </w:p>
        </w:tc>
      </w:tr>
      <w:tr w:rsidR="00C63265" w:rsidRPr="00C577D1" w:rsidTr="007E7188">
        <w:tc>
          <w:tcPr>
            <w:tcW w:w="1135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</w:rPr>
              <w:t>IX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  <w:t>18 / 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  <w:t>18 / 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  <w:t>72</w:t>
            </w:r>
          </w:p>
        </w:tc>
      </w:tr>
      <w:tr w:rsidR="00C63265" w:rsidRPr="00C577D1" w:rsidTr="007E7188">
        <w:tc>
          <w:tcPr>
            <w:tcW w:w="1135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  <w:t>18 / 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  <w:t>18 / 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  <w:t>72</w:t>
            </w:r>
          </w:p>
        </w:tc>
      </w:tr>
      <w:tr w:rsidR="00C63265" w:rsidRPr="00C577D1" w:rsidTr="007E7188">
        <w:tc>
          <w:tcPr>
            <w:tcW w:w="1135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</w:rPr>
              <w:t>XI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  <w:t>18 / 4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  <w:t>18 / 4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  <w:t>144</w:t>
            </w:r>
          </w:p>
        </w:tc>
      </w:tr>
      <w:tr w:rsidR="00C63265" w:rsidRPr="00C577D1" w:rsidTr="007E7188">
        <w:tc>
          <w:tcPr>
            <w:tcW w:w="1135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</w:rPr>
              <w:t>XII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  <w:t>18 / 4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  <w:t>11 / 4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C63265" w:rsidRPr="007E7188" w:rsidRDefault="00C63265" w:rsidP="007E7188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u w:val="single"/>
                <w:lang w:val="bg-BG"/>
              </w:rPr>
              <w:t>116</w:t>
            </w:r>
          </w:p>
        </w:tc>
      </w:tr>
    </w:tbl>
    <w:p w:rsidR="00C63265" w:rsidRPr="00B67B90" w:rsidRDefault="00C63265" w:rsidP="00C63265">
      <w:pPr>
        <w:pStyle w:val="a5"/>
        <w:ind w:left="1080"/>
        <w:rPr>
          <w:rFonts w:ascii="Times New Roman" w:hAnsi="Times New Roman" w:cs="Times New Roman"/>
          <w:sz w:val="24"/>
          <w:szCs w:val="24"/>
          <w:lang w:val="bg-BG"/>
        </w:rPr>
      </w:pPr>
    </w:p>
    <w:p w:rsidR="00C63265" w:rsidRDefault="00C63265" w:rsidP="00C63265">
      <w:pPr>
        <w:ind w:left="720"/>
        <w:rPr>
          <w:rFonts w:ascii="Arial" w:hAnsi="Arial" w:cs="Arial"/>
          <w:lang w:val="bg-BG"/>
        </w:rPr>
      </w:pPr>
    </w:p>
    <w:p w:rsidR="00C63265" w:rsidRDefault="00C63265" w:rsidP="00C63265">
      <w:pPr>
        <w:ind w:left="1080"/>
        <w:rPr>
          <w:rFonts w:ascii="Arial" w:hAnsi="Arial" w:cs="Arial"/>
          <w:sz w:val="24"/>
          <w:szCs w:val="24"/>
        </w:rPr>
      </w:pPr>
    </w:p>
    <w:p w:rsidR="00C63265" w:rsidRDefault="00C63265" w:rsidP="00C63265">
      <w:pPr>
        <w:ind w:left="1080"/>
        <w:rPr>
          <w:rFonts w:ascii="Arial" w:hAnsi="Arial" w:cs="Arial"/>
          <w:sz w:val="24"/>
          <w:szCs w:val="24"/>
          <w:lang w:val="bg-BG"/>
        </w:rPr>
      </w:pPr>
    </w:p>
    <w:p w:rsidR="00C63265" w:rsidRPr="007E7188" w:rsidRDefault="00C63265" w:rsidP="007E71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r w:rsidRPr="007E7188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IV.</w:t>
      </w:r>
      <w:r w:rsidRPr="007E718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7E7188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УЧЕБНО СЪДЪРЖАНИЕ</w:t>
      </w:r>
      <w:r w:rsidR="00FF57F5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.</w:t>
      </w:r>
    </w:p>
    <w:p w:rsidR="00C63265" w:rsidRPr="007E7188" w:rsidRDefault="00C63265" w:rsidP="00C63265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 xml:space="preserve">  Структурирането на учебното съдържание е по раздели и теми, практически занимания следват теоретичните и съпътстващите теми. За всеки  раздел в програмата е записан броя учебни часове по СПП-УП </w:t>
      </w:r>
    </w:p>
    <w:p w:rsidR="00C63265" w:rsidRPr="007E7188" w:rsidRDefault="00C63265" w:rsidP="00C63265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Учителят конкретизира броя на учебните часове за всяка тема и разпределя броя на часовете, предвидени по учебния план и по учебната програма в годишното си разпределение, уточнява формата и материалите според поставената задача.</w:t>
      </w:r>
    </w:p>
    <w:p w:rsidR="00C63265" w:rsidRPr="007E7188" w:rsidRDefault="00C63265" w:rsidP="00C63265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 xml:space="preserve">В пет годишния курс на обучение учениците усвояват работа със следните материали: </w:t>
      </w:r>
    </w:p>
    <w:p w:rsidR="00C63265" w:rsidRPr="007E7188" w:rsidRDefault="00C63265" w:rsidP="000C0CD6">
      <w:pPr>
        <w:pStyle w:val="a5"/>
        <w:numPr>
          <w:ilvl w:val="0"/>
          <w:numId w:val="5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Картон  , темперни бои</w:t>
      </w:r>
    </w:p>
    <w:p w:rsidR="00C63265" w:rsidRPr="007E7188" w:rsidRDefault="00C63265" w:rsidP="000C0CD6">
      <w:pPr>
        <w:pStyle w:val="a5"/>
        <w:numPr>
          <w:ilvl w:val="0"/>
          <w:numId w:val="5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Пластични и течни керамични материали</w:t>
      </w:r>
    </w:p>
    <w:p w:rsidR="00C63265" w:rsidRPr="007E7188" w:rsidRDefault="00C63265" w:rsidP="000C0CD6">
      <w:pPr>
        <w:pStyle w:val="a5"/>
        <w:numPr>
          <w:ilvl w:val="0"/>
          <w:numId w:val="51"/>
        </w:numPr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7E7188">
        <w:rPr>
          <w:rFonts w:ascii="Times New Roman" w:hAnsi="Times New Roman" w:cs="Times New Roman"/>
          <w:sz w:val="28"/>
          <w:szCs w:val="28"/>
          <w:lang w:val="bg-BG"/>
        </w:rPr>
        <w:t>Ангоби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, оцветители , окиси , глазури</w:t>
      </w:r>
    </w:p>
    <w:p w:rsidR="00C63265" w:rsidRPr="000C0CD6" w:rsidRDefault="00C63265" w:rsidP="000C0CD6">
      <w:pPr>
        <w:pStyle w:val="a5"/>
        <w:numPr>
          <w:ilvl w:val="0"/>
          <w:numId w:val="5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0C0CD6">
        <w:rPr>
          <w:rFonts w:ascii="Times New Roman" w:hAnsi="Times New Roman" w:cs="Times New Roman"/>
          <w:sz w:val="28"/>
          <w:szCs w:val="28"/>
          <w:lang w:val="bg-BG"/>
        </w:rPr>
        <w:t xml:space="preserve">Спомагателни материали  - гипс , </w:t>
      </w:r>
      <w:proofErr w:type="spellStart"/>
      <w:r w:rsidRPr="000C0CD6">
        <w:rPr>
          <w:rFonts w:ascii="Times New Roman" w:hAnsi="Times New Roman" w:cs="Times New Roman"/>
          <w:sz w:val="28"/>
          <w:szCs w:val="28"/>
          <w:lang w:val="bg-BG"/>
        </w:rPr>
        <w:t>шел</w:t>
      </w:r>
      <w:proofErr w:type="spellEnd"/>
      <w:r w:rsidRPr="000C0CD6">
        <w:rPr>
          <w:rFonts w:ascii="Times New Roman" w:hAnsi="Times New Roman" w:cs="Times New Roman"/>
          <w:sz w:val="28"/>
          <w:szCs w:val="28"/>
          <w:lang w:val="bg-BG"/>
        </w:rPr>
        <w:t xml:space="preserve"> лак и др. изолиращи смазки</w:t>
      </w:r>
    </w:p>
    <w:p w:rsidR="00C63265" w:rsidRPr="007E7188" w:rsidRDefault="00C63265" w:rsidP="00C63265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C63265" w:rsidRPr="007E7188" w:rsidRDefault="00C63265" w:rsidP="00C63265">
      <w:p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Cs/>
          <w:sz w:val="28"/>
          <w:szCs w:val="28"/>
          <w:lang w:val="bg-BG"/>
        </w:rPr>
        <w:t>КРАТКИ МЕТОДИЧЕСКИ УКАЗАНИЯ:</w:t>
      </w:r>
    </w:p>
    <w:p w:rsidR="00C63265" w:rsidRPr="007E7188" w:rsidRDefault="00C63265" w:rsidP="00C63265">
      <w:pPr>
        <w:ind w:left="72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7E7188">
        <w:rPr>
          <w:rFonts w:ascii="Times New Roman" w:hAnsi="Times New Roman" w:cs="Times New Roman"/>
          <w:bCs/>
          <w:sz w:val="28"/>
          <w:szCs w:val="28"/>
          <w:lang w:val="bg-BG"/>
        </w:rPr>
        <w:t>Часовете се провеждат в специализирани ателиета и работилници, като включват  теоретични и практически занимания. Учебният процес се онагледява  с  богата литературна колекция, материали от електронната библиотека на всеки преподавател, както и с образци, чертежи, фотоси и проекти от архива на специалността.</w:t>
      </w:r>
    </w:p>
    <w:p w:rsidR="00C63265" w:rsidRPr="007E7188" w:rsidRDefault="00C63265" w:rsidP="00C63265">
      <w:pPr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63265" w:rsidRPr="007E7188" w:rsidRDefault="00C63265" w:rsidP="00C63265">
      <w:p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РАЗПРЕДЕЛЕНИЕ  НА МАТЕРИАЛА:</w:t>
      </w:r>
    </w:p>
    <w:p w:rsidR="00C63265" w:rsidRPr="007E7188" w:rsidRDefault="00C63265" w:rsidP="00C63265">
      <w:pPr>
        <w:pStyle w:val="a5"/>
        <w:rPr>
          <w:rFonts w:ascii="Times New Roman" w:hAnsi="Times New Roman" w:cs="Times New Roman"/>
          <w:sz w:val="28"/>
          <w:szCs w:val="28"/>
          <w:lang w:val="bg-BG"/>
        </w:rPr>
      </w:pPr>
      <w:proofErr w:type="gramStart"/>
      <w:r w:rsidRPr="007E7188">
        <w:rPr>
          <w:rFonts w:ascii="Times New Roman" w:hAnsi="Times New Roman" w:cs="Times New Roman"/>
          <w:sz w:val="28"/>
          <w:szCs w:val="28"/>
        </w:rPr>
        <w:t>Дисциплината  ‘’Художествена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керамика ‘’ е теоретико-практическа . Тя 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>включва :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C63265" w:rsidRPr="007E7188" w:rsidRDefault="00C63265" w:rsidP="000C0CD6">
      <w:pPr>
        <w:pStyle w:val="a5"/>
        <w:numPr>
          <w:ilvl w:val="1"/>
          <w:numId w:val="5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</w:rPr>
        <w:t xml:space="preserve">Запознаване със 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>специалноста  ‘’Художествена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керамика  ”, традиции и историческо наследство . Видове материали в 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>керамиката .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C63265" w:rsidRPr="007E7188" w:rsidRDefault="00C63265" w:rsidP="000C0CD6">
      <w:pPr>
        <w:pStyle w:val="a5"/>
        <w:numPr>
          <w:ilvl w:val="1"/>
          <w:numId w:val="5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</w:rPr>
        <w:t xml:space="preserve">Теоретическо изложение на учебния материал – закономерности при проектиране и изграждане на керамичните форми, правила на керамичната композиция, техники и технологични особености при създаването на керамичните 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>изделия .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C63265" w:rsidRPr="007E7188" w:rsidRDefault="00C63265" w:rsidP="000C0CD6">
      <w:pPr>
        <w:pStyle w:val="a5"/>
        <w:numPr>
          <w:ilvl w:val="1"/>
          <w:numId w:val="5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</w:rPr>
        <w:t xml:space="preserve">Практическо овладяване на теоретичните знания.            </w:t>
      </w:r>
    </w:p>
    <w:p w:rsidR="00C63265" w:rsidRPr="007E7188" w:rsidRDefault="00C63265" w:rsidP="000C0CD6">
      <w:pPr>
        <w:pStyle w:val="a5"/>
        <w:numPr>
          <w:ilvl w:val="1"/>
          <w:numId w:val="5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</w:rPr>
        <w:t>Формиране на знания и уменияза осъществяване на учебния процес по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E7188">
        <w:rPr>
          <w:rFonts w:ascii="Times New Roman" w:hAnsi="Times New Roman" w:cs="Times New Roman"/>
          <w:sz w:val="28"/>
          <w:szCs w:val="28"/>
        </w:rPr>
        <w:t xml:space="preserve">предмета и връзка с керамичните техники и технологии и художествено проектиране и 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>декорация .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63265" w:rsidRPr="007E7188" w:rsidRDefault="00C63265" w:rsidP="000C0CD6">
      <w:pPr>
        <w:pStyle w:val="a5"/>
        <w:numPr>
          <w:ilvl w:val="1"/>
          <w:numId w:val="5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</w:rPr>
        <w:t xml:space="preserve">Запознаването с различните керамични материали и спицификата при работа с 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>тях .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C63265" w:rsidRPr="007E7188" w:rsidRDefault="00C63265" w:rsidP="000C0CD6">
      <w:pPr>
        <w:pStyle w:val="a5"/>
        <w:numPr>
          <w:ilvl w:val="1"/>
          <w:numId w:val="5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</w:rPr>
        <w:t xml:space="preserve">Запознаване с различните видове керамични 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>съдове ,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пана декоративни форми и др .      </w:t>
      </w:r>
    </w:p>
    <w:p w:rsidR="00C63265" w:rsidRPr="007E7188" w:rsidRDefault="00C63265" w:rsidP="000C0CD6">
      <w:pPr>
        <w:pStyle w:val="a5"/>
        <w:numPr>
          <w:ilvl w:val="1"/>
          <w:numId w:val="5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</w:rPr>
        <w:t>Изготвяне на предварителни проекти (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>чертеж ,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цветно решение , декорация и др. ) за всяка учебна задача .    </w:t>
      </w:r>
    </w:p>
    <w:p w:rsidR="00C63265" w:rsidRPr="007E7188" w:rsidRDefault="00C63265" w:rsidP="000C0CD6">
      <w:pPr>
        <w:pStyle w:val="a5"/>
        <w:numPr>
          <w:ilvl w:val="1"/>
          <w:numId w:val="5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</w:rPr>
        <w:t xml:space="preserve">Поставяне на 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>творчески  задачи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, формиране на художествен вкус и проява на творческо въображение .        </w:t>
      </w:r>
    </w:p>
    <w:p w:rsidR="00C63265" w:rsidRPr="007E7188" w:rsidRDefault="00C63265" w:rsidP="000C0CD6">
      <w:pPr>
        <w:pStyle w:val="a5"/>
        <w:numPr>
          <w:ilvl w:val="1"/>
          <w:numId w:val="5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</w:rPr>
        <w:t xml:space="preserve">Формиране на трайни умения и навици за 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>възприемане ,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пресъздаване , творческо осмисляне и оценяване на работата чрез дискусии и конферанси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C63265" w:rsidRPr="007E7188" w:rsidRDefault="00C63265" w:rsidP="00C63265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</w:rPr>
        <w:t xml:space="preserve">            За решаване на задачите е необходима системна градация по сложност на 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>пластичните ,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технологичните и естетически проблеми в рамките на утвърдения от учебния план брой учебни часове за всеки клас</w:t>
      </w:r>
      <w:r w:rsidR="000C0CD6">
        <w:rPr>
          <w:rFonts w:ascii="Times New Roman" w:hAnsi="Times New Roman" w:cs="Times New Roman"/>
          <w:sz w:val="28"/>
          <w:szCs w:val="28"/>
        </w:rPr>
        <w:t xml:space="preserve"> . </w:t>
      </w:r>
      <w:r w:rsidRPr="007E7188">
        <w:rPr>
          <w:rFonts w:ascii="Times New Roman" w:hAnsi="Times New Roman" w:cs="Times New Roman"/>
          <w:sz w:val="28"/>
          <w:szCs w:val="28"/>
        </w:rPr>
        <w:t xml:space="preserve">Разпределението на учебните задачи в различните класове и по учебни срокове се определя от учебната 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>програма .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Учителят задължително трябва да редува теоретичните лекции с практическа работа , да използва наличния керамичен фонд , каталози , национални и световни примери за реализация на поставения проблем (посредством възможностите на  интернет и ИКТ ) 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>з</w:t>
      </w:r>
      <w:r w:rsidRPr="007E7188">
        <w:rPr>
          <w:rFonts w:ascii="Times New Roman" w:hAnsi="Times New Roman" w:cs="Times New Roman"/>
          <w:sz w:val="28"/>
          <w:szCs w:val="28"/>
        </w:rPr>
        <w:t>а онагледяване и техническите средства , с които разполага училището за практическа работа  на учениците по поставените задачи .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E7188">
        <w:rPr>
          <w:rFonts w:ascii="Times New Roman" w:hAnsi="Times New Roman" w:cs="Times New Roman"/>
          <w:sz w:val="28"/>
          <w:szCs w:val="28"/>
        </w:rPr>
        <w:t xml:space="preserve">При оценяването на работите се формират общи критерии спрямо проблемите в учебното </w:t>
      </w:r>
      <w:proofErr w:type="gramStart"/>
      <w:r w:rsidRPr="007E7188">
        <w:rPr>
          <w:rFonts w:ascii="Times New Roman" w:hAnsi="Times New Roman" w:cs="Times New Roman"/>
          <w:sz w:val="28"/>
          <w:szCs w:val="28"/>
        </w:rPr>
        <w:t>съдържание .</w:t>
      </w:r>
      <w:proofErr w:type="gramEnd"/>
      <w:r w:rsidRPr="007E71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</w:p>
    <w:p w:rsidR="000C0CD6" w:rsidRPr="00AA4D55" w:rsidRDefault="000C0CD6" w:rsidP="000C0CD6">
      <w:p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 пет годишния курс на обучение учениците усвояват работа със следните материали: </w:t>
      </w:r>
    </w:p>
    <w:p w:rsidR="000C0CD6" w:rsidRPr="00AA4D55" w:rsidRDefault="000C0CD6" w:rsidP="000C0CD6">
      <w:pPr>
        <w:numPr>
          <w:ilvl w:val="0"/>
          <w:numId w:val="53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Основ</w:t>
      </w:r>
      <w:r w:rsidR="00DF7F8F">
        <w:rPr>
          <w:rFonts w:ascii="Times New Roman" w:hAnsi="Times New Roman" w:cs="Times New Roman"/>
          <w:bCs/>
          <w:sz w:val="28"/>
          <w:szCs w:val="28"/>
          <w:lang w:val="bg-BG"/>
        </w:rPr>
        <w:t>н</w:t>
      </w: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и – </w:t>
      </w:r>
      <w:r w:rsidRPr="00AA4D55">
        <w:rPr>
          <w:rFonts w:ascii="Times New Roman" w:hAnsi="Times New Roman" w:cs="Times New Roman"/>
          <w:bCs/>
          <w:sz w:val="28"/>
          <w:szCs w:val="28"/>
        </w:rPr>
        <w:t>пластични керамични маси, течни керамич</w:t>
      </w: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ни маси</w:t>
      </w:r>
    </w:p>
    <w:p w:rsidR="000C0CD6" w:rsidRPr="00AA4D55" w:rsidRDefault="000C0CD6" w:rsidP="000C0CD6">
      <w:pPr>
        <w:numPr>
          <w:ilvl w:val="0"/>
          <w:numId w:val="53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Видове </w:t>
      </w:r>
      <w:proofErr w:type="spellStart"/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ангоби</w:t>
      </w:r>
      <w:proofErr w:type="spellEnd"/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, глазури, окиси и оцветители</w:t>
      </w:r>
    </w:p>
    <w:p w:rsidR="000C0CD6" w:rsidRPr="00AA4D55" w:rsidRDefault="000C0CD6" w:rsidP="000C0CD6">
      <w:pPr>
        <w:numPr>
          <w:ilvl w:val="0"/>
          <w:numId w:val="53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Спомагателни материали – гипс, </w:t>
      </w:r>
      <w:proofErr w:type="spellStart"/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шел</w:t>
      </w:r>
      <w:proofErr w:type="spellEnd"/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лак, водно стъкло</w:t>
      </w:r>
    </w:p>
    <w:p w:rsidR="00C63265" w:rsidRPr="007E7188" w:rsidRDefault="00C63265" w:rsidP="00C63265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Default="00C63265" w:rsidP="000C0CD6">
      <w:pPr>
        <w:rPr>
          <w:rFonts w:ascii="Arial" w:hAnsi="Arial" w:cs="Arial"/>
          <w:b/>
          <w:sz w:val="24"/>
          <w:szCs w:val="24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bg-BG"/>
        </w:rPr>
      </w:pPr>
      <w:r w:rsidRPr="007E7188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bg-BG"/>
        </w:rPr>
        <w:t>ПЪРВИ ГИМНАЗИАЛЕН ЕТАП</w:t>
      </w: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VIII КЛАС</w:t>
      </w:r>
    </w:p>
    <w:p w:rsidR="00C63265" w:rsidRPr="007E7188" w:rsidRDefault="00C63265" w:rsidP="007E7188">
      <w:pPr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W w:w="9322" w:type="dxa"/>
        <w:tblInd w:w="2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71"/>
        <w:gridCol w:w="1144"/>
      </w:tblGrid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№ по ред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Наименование на раздели и теми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Брой часове</w:t>
            </w: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Основи на геометричната композиция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</w:t>
            </w:r>
          </w:p>
        </w:tc>
      </w:tr>
      <w:tr w:rsidR="00C63265" w:rsidRPr="007E7188" w:rsidTr="007E7188">
        <w:trPr>
          <w:trHeight w:val="632"/>
        </w:trPr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1.1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Понятие за композиция, композиционни оси, геометричен център, естетичен център, златно сечение.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rPr>
          <w:trHeight w:val="632"/>
        </w:trPr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1.2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Видове композиционни схеми и формати:  квадрат, кръг, триъгълник и др.</w:t>
            </w: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 Квадратна мрежа, диагонали, симетрали и комбинации от тях.  Отворена и затворена композиция.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Практическа задача. Композиция  на геометрични елементи в определена повърхност - кръг , квадрат  , триъгълник 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-проектиране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-графично и цветово решение                                                                                                               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-за целта използваме геометрични елементи                                                                                                 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- провокиране на творческото мислене чрез разработване на варианти на композиционни решения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rPr>
          <w:trHeight w:val="632"/>
        </w:trPr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Съпътстващи теми: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2"/>
              </w:numPr>
              <w:spacing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Видове цветни гами: Топла, студена, смесена.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  <w:t>Стилизация на геометрични елементи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napToGrid w:val="0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Основни принципи и използвани похвати .</w:t>
            </w:r>
          </w:p>
          <w:p w:rsidR="00C63265" w:rsidRPr="007E7188" w:rsidRDefault="00C63265" w:rsidP="007E7188">
            <w:pPr>
              <w:snapToGrid w:val="0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Практическа задача.</w:t>
            </w:r>
          </w:p>
          <w:p w:rsidR="00C63265" w:rsidRPr="007E7188" w:rsidRDefault="00C63265" w:rsidP="007E7188">
            <w:pPr>
              <w:snapToGrid w:val="0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1. </w:t>
            </w:r>
            <w:r w:rsid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682F32"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Стилизация на растение чрез геометрични елементи.</w:t>
            </w:r>
          </w:p>
          <w:p w:rsidR="00C63265" w:rsidRPr="007E7188" w:rsidRDefault="00C63265" w:rsidP="007E7188">
            <w:pPr>
              <w:snapToGrid w:val="0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-Проектиране</w:t>
            </w:r>
          </w:p>
          <w:p w:rsidR="00C63265" w:rsidRPr="007E7188" w:rsidRDefault="00C63265" w:rsidP="007E7188">
            <w:pPr>
              <w:snapToGrid w:val="0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-Графично и цветово решение</w:t>
            </w:r>
            <w:r w:rsidRPr="007E71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63265" w:rsidRPr="007E7188" w:rsidRDefault="00C63265" w:rsidP="007E7188">
            <w:pPr>
              <w:snapToGrid w:val="0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</w:t>
            </w:r>
            <w:r w:rsid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 </w:t>
            </w: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Стилизация на животно чрез геометрични елементи . </w:t>
            </w:r>
          </w:p>
          <w:p w:rsidR="00C63265" w:rsidRPr="007E7188" w:rsidRDefault="00C63265" w:rsidP="007E7188">
            <w:pPr>
              <w:snapToGrid w:val="0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-Подходящо цветово изграждане, съобразено със  специфичните изисквания на керамиката </w:t>
            </w:r>
          </w:p>
          <w:p w:rsidR="00C63265" w:rsidRPr="007E7188" w:rsidRDefault="00C63265" w:rsidP="007E7188">
            <w:pPr>
              <w:snapToGrid w:val="0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-</w:t>
            </w:r>
            <w:r w:rsidR="00682F32"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</w:t>
            </w: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роектиране</w:t>
            </w:r>
          </w:p>
          <w:p w:rsidR="00C63265" w:rsidRPr="007E7188" w:rsidRDefault="00C63265" w:rsidP="007E7188">
            <w:pPr>
              <w:snapToGrid w:val="0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-</w:t>
            </w:r>
            <w:r w:rsidR="00682F32"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Г</w:t>
            </w: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рафично и цветово решение                                                                                                               </w:t>
            </w:r>
          </w:p>
          <w:p w:rsidR="00C63265" w:rsidRPr="007E7188" w:rsidRDefault="00C63265" w:rsidP="007E7188">
            <w:pPr>
              <w:snapToGrid w:val="0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:rsidR="00C63265" w:rsidRPr="007E7188" w:rsidRDefault="00C63265" w:rsidP="007E7188">
            <w:p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                                                                                                              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2.2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napToGrid w:val="0"/>
              <w:spacing w:line="288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bg-BG"/>
              </w:rPr>
              <w:t>Съпътстващи теми: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1"/>
              </w:numPr>
              <w:snapToGrid w:val="0"/>
              <w:spacing w:line="288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Графични и цветови решения – проектиране. </w:t>
            </w: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Развитие на абстрактно  и комбинативно мислене 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proofErr w:type="spellStart"/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Фризова</w:t>
            </w:r>
            <w:proofErr w:type="spellEnd"/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композиция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Фризова</w:t>
            </w:r>
            <w:proofErr w:type="spellEnd"/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 xml:space="preserve"> композиция, просто и сложно повторение, ударение, ритъм, краен и безкраен ред, повторения на редове.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3.2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 xml:space="preserve">Модул. </w:t>
            </w: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Модулни решения: повторение, завъртане, огледален ритъм и др. </w:t>
            </w: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Практическа задача.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 1.</w:t>
            </w:r>
            <w:r w:rsid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 </w:t>
            </w:r>
            <w:proofErr w:type="spellStart"/>
            <w:r w:rsidR="00682F32"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Фризова</w:t>
            </w:r>
            <w:proofErr w:type="spellEnd"/>
            <w:r w:rsidR="00682F32"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 композиция.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-изпълнение на композиция с растителен  елемент     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-проектиране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-</w:t>
            </w:r>
            <w:r w:rsidR="00682F32"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 </w:t>
            </w: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графично и цветово решение                                                                                                               </w:t>
            </w:r>
          </w:p>
          <w:p w:rsidR="00C63265" w:rsidRPr="007E7188" w:rsidRDefault="007E7188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 2. </w:t>
            </w:r>
            <w:proofErr w:type="spellStart"/>
            <w:r w:rsidR="00682F32"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Фризова</w:t>
            </w:r>
            <w:proofErr w:type="spellEnd"/>
            <w:r w:rsidR="00682F32"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 композиция.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-изпълнение на композиция с животински елемент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lastRenderedPageBreak/>
              <w:t>-проектиране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-графично и цветово решение                                                                                                               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3.3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pStyle w:val="TableContents"/>
              <w:spacing w:line="100" w:lineRule="atLeast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Съпътстващи теми:</w:t>
            </w:r>
          </w:p>
          <w:p w:rsidR="00C63265" w:rsidRPr="007E7188" w:rsidRDefault="00C63265" w:rsidP="00FF57F5">
            <w:pPr>
              <w:numPr>
                <w:ilvl w:val="0"/>
                <w:numId w:val="9"/>
              </w:num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Технология: Видове бои, качества и изобразителни възможности</w:t>
            </w:r>
          </w:p>
          <w:p w:rsidR="00C63265" w:rsidRPr="007E7188" w:rsidRDefault="00C63265" w:rsidP="00FF57F5">
            <w:pPr>
              <w:numPr>
                <w:ilvl w:val="0"/>
                <w:numId w:val="9"/>
              </w:num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Видове цветни гами: Топла, студена, смесена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</w:t>
            </w:r>
          </w:p>
        </w:tc>
        <w:tc>
          <w:tcPr>
            <w:tcW w:w="7284" w:type="dxa"/>
            <w:shd w:val="clear" w:color="auto" w:fill="F2F2F2"/>
          </w:tcPr>
          <w:p w:rsid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Срочна задача</w:t>
            </w: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: Композиция в триъгълник на животински и растителен елемент.</w:t>
            </w:r>
          </w:p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Практическа задача: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38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Проектиране</w:t>
            </w:r>
          </w:p>
          <w:p w:rsidR="00C63265" w:rsidRDefault="00C63265" w:rsidP="00FF57F5">
            <w:pPr>
              <w:pStyle w:val="a5"/>
              <w:numPr>
                <w:ilvl w:val="0"/>
                <w:numId w:val="38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Графично и цветово решение                                                                                                               </w:t>
            </w:r>
          </w:p>
          <w:p w:rsidR="007E7188" w:rsidRPr="007E7188" w:rsidRDefault="007E7188" w:rsidP="007E7188">
            <w:pPr>
              <w:pStyle w:val="a5"/>
              <w:tabs>
                <w:tab w:val="left" w:pos="567"/>
                <w:tab w:val="left" w:pos="851"/>
              </w:tabs>
              <w:spacing w:before="240"/>
              <w:ind w:left="108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</w:t>
            </w: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</w:t>
            </w:r>
            <w:r w:rsidR="000C0CD6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Пластични, течни и сухи керамични материали и работа  с тях.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20</w:t>
            </w: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Запознаване на ученика с различните техники на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формоизграждане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>.</w:t>
            </w:r>
          </w:p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Практическа задача.</w:t>
            </w:r>
          </w:p>
          <w:p w:rsidR="00C63265" w:rsidRPr="007E7188" w:rsidRDefault="00C63265" w:rsidP="007E7188">
            <w:pPr>
              <w:pStyle w:val="TableContents"/>
              <w:snapToGrid w:val="0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1.Копие на античен съд от славянската керамика. </w:t>
            </w:r>
          </w:p>
          <w:p w:rsidR="00C63265" w:rsidRPr="007E7188" w:rsidRDefault="00C63265" w:rsidP="007E7188">
            <w:pPr>
              <w:pStyle w:val="TableContents"/>
              <w:snapToGrid w:val="0"/>
              <w:ind w:left="390"/>
              <w:jc w:val="both"/>
              <w:rPr>
                <w:rFonts w:cs="Times New Roman"/>
                <w:bCs/>
                <w:sz w:val="28"/>
                <w:szCs w:val="28"/>
              </w:rPr>
            </w:pPr>
          </w:p>
          <w:p w:rsidR="00C63265" w:rsidRPr="007E7188" w:rsidRDefault="00C63265" w:rsidP="007E7188">
            <w:pPr>
              <w:pStyle w:val="TableContents"/>
              <w:snapToGrid w:val="0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2.Копие на керамична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кахла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 (с растителен или животински мотив).</w:t>
            </w:r>
          </w:p>
          <w:p w:rsidR="00C63265" w:rsidRPr="007E7188" w:rsidRDefault="00C63265" w:rsidP="007E7188">
            <w:pPr>
              <w:pStyle w:val="TableContents"/>
              <w:snapToGrid w:val="0"/>
              <w:ind w:left="750"/>
              <w:rPr>
                <w:rFonts w:cs="Times New Roman"/>
                <w:bCs/>
                <w:sz w:val="28"/>
                <w:szCs w:val="28"/>
              </w:rPr>
            </w:pPr>
          </w:p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5.2.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pStyle w:val="TableContents"/>
              <w:spacing w:line="100" w:lineRule="atLeast"/>
              <w:rPr>
                <w:rFonts w:eastAsia="Arial-BoldMT" w:cs="Times New Roman"/>
                <w:bCs/>
                <w:sz w:val="28"/>
                <w:szCs w:val="28"/>
              </w:rPr>
            </w:pPr>
            <w:r w:rsidRPr="007E7188">
              <w:rPr>
                <w:rFonts w:eastAsia="Arial-BoldMT" w:cs="Times New Roman"/>
                <w:bCs/>
                <w:sz w:val="28"/>
                <w:szCs w:val="28"/>
              </w:rPr>
              <w:t>Съпътстващи теми:</w:t>
            </w:r>
            <w:r w:rsidR="00682F32" w:rsidRPr="007E7188">
              <w:rPr>
                <w:rFonts w:eastAsia="Arial-BoldMT" w:cs="Times New Roman"/>
                <w:bCs/>
                <w:sz w:val="28"/>
                <w:szCs w:val="28"/>
              </w:rPr>
              <w:t xml:space="preserve"> Видове техники: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0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proofErr w:type="spellStart"/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Фуршова</w:t>
            </w:r>
            <w:proofErr w:type="spellEnd"/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 техника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0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Изграждане чрез платки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0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Източване на грънчарско колело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0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Отливен метод на формоване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 xml:space="preserve">Принципи и особености на керамичния релеф. 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</w:t>
            </w: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pStyle w:val="TableContents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Видове релеф. Видове техники на изпълнение.</w:t>
            </w:r>
          </w:p>
          <w:p w:rsidR="00C63265" w:rsidRPr="007E7188" w:rsidRDefault="00C63265" w:rsidP="007E7188">
            <w:pPr>
              <w:pStyle w:val="TableContents"/>
              <w:rPr>
                <w:rFonts w:eastAsia="Arial-BoldMT" w:cs="Times New Roman"/>
                <w:bCs/>
                <w:sz w:val="28"/>
                <w:szCs w:val="28"/>
              </w:rPr>
            </w:pPr>
            <w:r w:rsidRPr="007E7188">
              <w:rPr>
                <w:rFonts w:eastAsia="Arial-BoldMT" w:cs="Times New Roman"/>
                <w:bCs/>
                <w:sz w:val="28"/>
                <w:szCs w:val="28"/>
              </w:rPr>
              <w:t xml:space="preserve">Практическа задача. </w:t>
            </w:r>
          </w:p>
          <w:p w:rsidR="00C63265" w:rsidRPr="007E7188" w:rsidRDefault="00C63265" w:rsidP="007E7188">
            <w:pPr>
              <w:pStyle w:val="TableContents"/>
              <w:rPr>
                <w:rFonts w:eastAsia="Arial-BoldMT" w:cs="Times New Roman"/>
                <w:bCs/>
                <w:sz w:val="28"/>
                <w:szCs w:val="28"/>
              </w:rPr>
            </w:pPr>
          </w:p>
          <w:p w:rsidR="00C63265" w:rsidRDefault="00C63265" w:rsidP="007E7188">
            <w:pPr>
              <w:pStyle w:val="TableContents"/>
              <w:rPr>
                <w:rFonts w:eastAsia="Arial-BoldMT" w:cs="Times New Roman"/>
                <w:bCs/>
                <w:sz w:val="28"/>
                <w:szCs w:val="28"/>
              </w:rPr>
            </w:pPr>
            <w:r w:rsidRPr="007E7188">
              <w:rPr>
                <w:rFonts w:eastAsia="Arial-BoldMT" w:cs="Times New Roman"/>
                <w:bCs/>
                <w:sz w:val="28"/>
                <w:szCs w:val="28"/>
              </w:rPr>
              <w:t xml:space="preserve">Създаване на собствен модел на керамичен релеф с растителен мотив върху плоскост. </w:t>
            </w:r>
          </w:p>
          <w:p w:rsidR="007E7188" w:rsidRPr="007E7188" w:rsidRDefault="007E7188" w:rsidP="007E7188">
            <w:pPr>
              <w:pStyle w:val="TableContents"/>
              <w:rPr>
                <w:rFonts w:eastAsia="Arial-BoldMT" w:cs="Times New Roman"/>
                <w:bCs/>
                <w:sz w:val="28"/>
                <w:szCs w:val="28"/>
              </w:rPr>
            </w:pPr>
          </w:p>
          <w:p w:rsidR="00C63265" w:rsidRPr="007E7188" w:rsidRDefault="00C63265" w:rsidP="007E7188">
            <w:pPr>
              <w:pStyle w:val="TableContents"/>
              <w:rPr>
                <w:rFonts w:eastAsia="Arial-BoldMT" w:cs="Times New Roman"/>
                <w:bCs/>
                <w:sz w:val="28"/>
                <w:szCs w:val="28"/>
              </w:rPr>
            </w:pPr>
            <w:r w:rsidRPr="007E7188">
              <w:rPr>
                <w:rFonts w:eastAsia="Arial-BoldMT" w:cs="Times New Roman"/>
                <w:bCs/>
                <w:sz w:val="28"/>
                <w:szCs w:val="28"/>
              </w:rPr>
              <w:t xml:space="preserve">-Използване на нисък </w:t>
            </w:r>
            <w:proofErr w:type="spellStart"/>
            <w:r w:rsidRPr="007E7188">
              <w:rPr>
                <w:rFonts w:eastAsia="Arial-BoldMT" w:cs="Times New Roman"/>
                <w:bCs/>
                <w:sz w:val="28"/>
                <w:szCs w:val="28"/>
              </w:rPr>
              <w:t>плоскостно-декоративен</w:t>
            </w:r>
            <w:proofErr w:type="spellEnd"/>
            <w:r w:rsidRPr="007E7188">
              <w:rPr>
                <w:rFonts w:eastAsia="Arial-BoldMT" w:cs="Times New Roman"/>
                <w:bCs/>
                <w:sz w:val="28"/>
                <w:szCs w:val="28"/>
              </w:rPr>
              <w:t xml:space="preserve"> релеф</w:t>
            </w:r>
          </w:p>
          <w:p w:rsidR="00C63265" w:rsidRPr="007E7188" w:rsidRDefault="00C63265" w:rsidP="007E7188">
            <w:pPr>
              <w:pStyle w:val="TableContents"/>
              <w:rPr>
                <w:rFonts w:eastAsia="Arial-BoldMT" w:cs="Times New Roman"/>
                <w:bCs/>
                <w:sz w:val="28"/>
                <w:szCs w:val="28"/>
              </w:rPr>
            </w:pPr>
            <w:r w:rsidRPr="007E7188">
              <w:rPr>
                <w:rFonts w:eastAsia="Arial-BoldMT" w:cs="Times New Roman"/>
                <w:bCs/>
                <w:sz w:val="28"/>
                <w:szCs w:val="28"/>
              </w:rPr>
              <w:t>-Проектиране</w:t>
            </w:r>
          </w:p>
          <w:p w:rsidR="00C63265" w:rsidRPr="007E7188" w:rsidRDefault="00C63265" w:rsidP="007E7188">
            <w:pPr>
              <w:pStyle w:val="TableContents"/>
              <w:rPr>
                <w:rFonts w:eastAsia="Arial-BoldMT" w:cs="Times New Roman"/>
                <w:bCs/>
                <w:sz w:val="28"/>
                <w:szCs w:val="28"/>
              </w:rPr>
            </w:pPr>
            <w:r w:rsidRPr="007E7188">
              <w:rPr>
                <w:rFonts w:eastAsia="Arial-BoldMT" w:cs="Times New Roman"/>
                <w:bCs/>
                <w:sz w:val="28"/>
                <w:szCs w:val="28"/>
              </w:rPr>
              <w:t>-Графично и цветово решение</w:t>
            </w:r>
          </w:p>
          <w:p w:rsidR="00C63265" w:rsidRPr="007E7188" w:rsidRDefault="00C63265" w:rsidP="007E7188">
            <w:pPr>
              <w:pStyle w:val="TableContents"/>
              <w:rPr>
                <w:rFonts w:eastAsia="Arial-BoldMT" w:cs="Times New Roman"/>
                <w:bCs/>
                <w:sz w:val="28"/>
                <w:szCs w:val="28"/>
              </w:rPr>
            </w:pPr>
            <w:r w:rsidRPr="007E7188">
              <w:rPr>
                <w:rFonts w:eastAsia="Arial-BoldMT" w:cs="Times New Roman"/>
                <w:bCs/>
                <w:sz w:val="28"/>
                <w:szCs w:val="28"/>
              </w:rPr>
              <w:t>-Изпълнение в материал</w:t>
            </w:r>
          </w:p>
          <w:p w:rsidR="00C63265" w:rsidRPr="007E7188" w:rsidRDefault="00C63265" w:rsidP="007E7188">
            <w:pPr>
              <w:pStyle w:val="TableContents"/>
              <w:rPr>
                <w:rFonts w:eastAsia="Arial-BoldMT" w:cs="Times New Roman"/>
                <w:bCs/>
                <w:sz w:val="28"/>
                <w:szCs w:val="28"/>
              </w:rPr>
            </w:pP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6.2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pStyle w:val="TableContents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Проучване и анализ на характерни образци.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6.3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pStyle w:val="TableContents"/>
              <w:spacing w:line="100" w:lineRule="atLeast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Съпътстваща тема: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13"/>
              </w:numPr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изпъкнал релеф 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13"/>
              </w:numPr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негатив 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13"/>
              </w:numPr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плитък релеф 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13"/>
              </w:numPr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пластично обемен или с разиграна повърхност</w:t>
            </w:r>
          </w:p>
          <w:p w:rsidR="00C63265" w:rsidRPr="007E7188" w:rsidRDefault="00C63265" w:rsidP="007E7188">
            <w:pPr>
              <w:pStyle w:val="TableContents"/>
              <w:ind w:left="144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 (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плоскостно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 – декоративен )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7.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Срочна задача</w:t>
            </w:r>
            <w:r w:rsidRPr="007E7188">
              <w:rPr>
                <w:rFonts w:cs="Times New Roman"/>
                <w:bCs/>
                <w:sz w:val="28"/>
                <w:szCs w:val="28"/>
              </w:rPr>
              <w:t>: Създаване на собствен модел на керамичен релеф – кръгова композиция с използване на животински елементи.</w:t>
            </w:r>
          </w:p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39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Вид на релефа – позитив или негатив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39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Проектиране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39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Графично и цветово решение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39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Изпълнение в материал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</w:t>
            </w:r>
          </w:p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8.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Задължително текущо изпитване за установяване на изходното ниво на учениците по реда на изпитване за определяне на годишна оценка -</w:t>
            </w:r>
            <w:r w:rsidRPr="007E7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Годишен изпит</w:t>
            </w: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.</w:t>
            </w:r>
          </w:p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8.1</w:t>
            </w:r>
          </w:p>
        </w:tc>
        <w:tc>
          <w:tcPr>
            <w:tcW w:w="7284" w:type="dxa"/>
            <w:shd w:val="clear" w:color="auto" w:fill="F2F2F2"/>
          </w:tcPr>
          <w:p w:rsidR="007E7188" w:rsidRDefault="00C63265" w:rsidP="007E7188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Керамичен релеф с растителен и животински мотив в квадрат.</w:t>
            </w:r>
            <w:r w:rsidRPr="007E7188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  <w:p w:rsidR="007E7188" w:rsidRPr="007E7188" w:rsidRDefault="007E7188" w:rsidP="00FF57F5">
            <w:pPr>
              <w:pStyle w:val="TableContents"/>
              <w:numPr>
                <w:ilvl w:val="0"/>
                <w:numId w:val="40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Проектиране</w:t>
            </w:r>
          </w:p>
          <w:p w:rsidR="007E7188" w:rsidRPr="007E7188" w:rsidRDefault="007E7188" w:rsidP="00FF57F5">
            <w:pPr>
              <w:pStyle w:val="TableContents"/>
              <w:numPr>
                <w:ilvl w:val="0"/>
                <w:numId w:val="40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Графично и цветово решение</w:t>
            </w:r>
          </w:p>
          <w:p w:rsidR="007E7188" w:rsidRPr="007E7188" w:rsidRDefault="007E7188" w:rsidP="00FF57F5">
            <w:pPr>
              <w:pStyle w:val="TableContents"/>
              <w:numPr>
                <w:ilvl w:val="0"/>
                <w:numId w:val="40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Изпълнение в материал</w:t>
            </w:r>
          </w:p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Времетраене – 3 дена по 4 часа, общо 12 часа. Материали – картон, молив,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темпера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, инструменти за керамика,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червеноизпичаща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 се пластична  керамична маса. Формат – 20/20см</w:t>
            </w:r>
            <w:r w:rsidR="007E7188">
              <w:rPr>
                <w:rFonts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7284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Общ брой часове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72</w:t>
            </w:r>
          </w:p>
        </w:tc>
      </w:tr>
    </w:tbl>
    <w:p w:rsidR="00C63265" w:rsidRDefault="00C63265" w:rsidP="00C63265">
      <w:pPr>
        <w:jc w:val="center"/>
        <w:rPr>
          <w:rFonts w:ascii="Arial" w:hAnsi="Arial" w:cs="Arial"/>
          <w:b/>
          <w:sz w:val="28"/>
          <w:szCs w:val="28"/>
          <w:lang w:val="bg-BG"/>
        </w:rPr>
      </w:pPr>
    </w:p>
    <w:p w:rsidR="00C63265" w:rsidRPr="00FF57F5" w:rsidRDefault="00C63265" w:rsidP="00C63265">
      <w:pPr>
        <w:rPr>
          <w:rFonts w:ascii="Times New Roman" w:hAnsi="Times New Roman" w:cs="Times New Roman"/>
          <w:b/>
          <w:sz w:val="28"/>
          <w:szCs w:val="28"/>
        </w:rPr>
      </w:pPr>
      <w:r w:rsidRPr="00FF57F5">
        <w:rPr>
          <w:rFonts w:ascii="Times New Roman" w:hAnsi="Times New Roman" w:cs="Times New Roman"/>
          <w:b/>
          <w:sz w:val="28"/>
          <w:szCs w:val="28"/>
          <w:lang w:val="bg-BG"/>
        </w:rPr>
        <w:t>Раздел 1. Запознаване със специалността „Художествена керамика”</w:t>
      </w:r>
      <w:r w:rsidR="00682F32" w:rsidRPr="00FF57F5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</w:p>
    <w:p w:rsidR="00C63265" w:rsidRPr="00FF57F5" w:rsidRDefault="00C63265" w:rsidP="00682F32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i/>
          <w:sz w:val="28"/>
          <w:szCs w:val="28"/>
          <w:lang w:val="bg-BG"/>
        </w:rPr>
        <w:t>Цели : Запознаване с особеностите на специалността и възможностите за реализация;</w:t>
      </w:r>
    </w:p>
    <w:p w:rsidR="00C63265" w:rsidRPr="00FF57F5" w:rsidRDefault="00C63265" w:rsidP="00FF57F5">
      <w:pPr>
        <w:pStyle w:val="a5"/>
        <w:numPr>
          <w:ilvl w:val="0"/>
          <w:numId w:val="29"/>
        </w:num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организация на работата в учебните ателиета и машинен парк;</w:t>
      </w:r>
    </w:p>
    <w:p w:rsidR="00C63265" w:rsidRPr="00FF57F5" w:rsidRDefault="00C63265" w:rsidP="00FF57F5">
      <w:pPr>
        <w:pStyle w:val="a5"/>
        <w:numPr>
          <w:ilvl w:val="0"/>
          <w:numId w:val="29"/>
        </w:num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техника на безопасност – основни правила.</w:t>
      </w:r>
    </w:p>
    <w:p w:rsidR="00682F32" w:rsidRPr="00FF57F5" w:rsidRDefault="00682F32" w:rsidP="00682F32">
      <w:pPr>
        <w:pStyle w:val="a5"/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FF57F5" w:rsidRDefault="00C63265" w:rsidP="00C63265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Раздел 2.   Видове композиции.                                                  </w:t>
      </w:r>
    </w:p>
    <w:p w:rsidR="00C63265" w:rsidRPr="00FF57F5" w:rsidRDefault="00C63265" w:rsidP="00C63265">
      <w:pPr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Изучаването на видовете композиции е една от най-важните задачи при обучението в </w:t>
      </w:r>
      <w:r w:rsidRPr="00FF57F5">
        <w:rPr>
          <w:rFonts w:ascii="Times New Roman" w:eastAsia="Calibri" w:hAnsi="Times New Roman" w:cs="Times New Roman"/>
          <w:sz w:val="28"/>
          <w:szCs w:val="28"/>
        </w:rPr>
        <w:t xml:space="preserve">VIII . </w:t>
      </w: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клас , защото служи като основа за бъдещата им работа по керамика . В началото започваме с най- достъпните за възрастта на ученика познания за композиционно и цветово изграждане . </w:t>
      </w:r>
    </w:p>
    <w:p w:rsidR="007E7188" w:rsidRPr="00FF57F5" w:rsidRDefault="007E7188" w:rsidP="007E7188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Композиция  на геометрични елементи в определена повърхност - кръг , квадрат  , триъгълник. </w:t>
      </w:r>
    </w:p>
    <w:p w:rsidR="007E7188" w:rsidRPr="00FF57F5" w:rsidRDefault="007E7188" w:rsidP="007E7188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- проектиране</w:t>
      </w:r>
    </w:p>
    <w:p w:rsidR="007E7188" w:rsidRPr="00FF57F5" w:rsidRDefault="007E7188" w:rsidP="007E7188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- графично и цветово решение                                                                                                               </w:t>
      </w:r>
    </w:p>
    <w:p w:rsidR="007E7188" w:rsidRPr="00FF57F5" w:rsidRDefault="007E7188" w:rsidP="007E7188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- за целта използваме геометрични елементи                                                                                                 </w:t>
      </w:r>
    </w:p>
    <w:p w:rsidR="007E7188" w:rsidRPr="00FF57F5" w:rsidRDefault="007E7188" w:rsidP="007E7188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- провокиране на творческото мислене чрез разработване на варианти на композиционни решения</w:t>
      </w:r>
    </w:p>
    <w:p w:rsidR="00C63265" w:rsidRPr="00FF57F5" w:rsidRDefault="00C63265" w:rsidP="00682F32">
      <w:pPr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Цели: </w:t>
      </w:r>
      <w:r w:rsidRPr="00FF57F5">
        <w:rPr>
          <w:rFonts w:ascii="Times New Roman" w:hAnsi="Times New Roman" w:cs="Times New Roman"/>
          <w:i/>
          <w:sz w:val="28"/>
          <w:szCs w:val="28"/>
          <w:lang w:val="bg-BG"/>
        </w:rPr>
        <w:t>Въведение във видовете композиции. Учениците се научават да изпълняват прости геометрични композиции по зададена тема.</w:t>
      </w:r>
    </w:p>
    <w:p w:rsidR="00C63265" w:rsidRPr="00FF57F5" w:rsidRDefault="007E7188" w:rsidP="00C63265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Раздел 3. </w:t>
      </w:r>
      <w:proofErr w:type="spellStart"/>
      <w:r w:rsidRPr="00FF57F5">
        <w:rPr>
          <w:rFonts w:ascii="Times New Roman" w:eastAsia="Calibri" w:hAnsi="Times New Roman" w:cs="Times New Roman"/>
          <w:b/>
          <w:sz w:val="28"/>
          <w:szCs w:val="28"/>
          <w:lang w:val="bg-BG"/>
        </w:rPr>
        <w:t>Фризова</w:t>
      </w:r>
      <w:proofErr w:type="spellEnd"/>
      <w:r w:rsidRPr="00FF57F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композиция.</w:t>
      </w:r>
    </w:p>
    <w:p w:rsidR="007E7188" w:rsidRPr="00FF57F5" w:rsidRDefault="007E7188" w:rsidP="00FF57F5">
      <w:pPr>
        <w:pStyle w:val="a5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FF57F5">
        <w:rPr>
          <w:rFonts w:ascii="Times New Roman" w:hAnsi="Times New Roman" w:cs="Times New Roman"/>
          <w:sz w:val="28"/>
          <w:szCs w:val="28"/>
          <w:lang w:val="bg-BG"/>
        </w:rPr>
        <w:t>Фризова</w:t>
      </w:r>
      <w:proofErr w:type="spellEnd"/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 композиция 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изпълнение на композиция с растителен  елемент     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tabs>
          <w:tab w:val="left" w:pos="567"/>
          <w:tab w:val="left" w:pos="851"/>
        </w:tabs>
        <w:spacing w:before="240"/>
        <w:ind w:left="72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проектиране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tabs>
          <w:tab w:val="left" w:pos="567"/>
          <w:tab w:val="left" w:pos="851"/>
        </w:tabs>
        <w:spacing w:before="240"/>
        <w:ind w:left="72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графично и цветово решение                                                                                                               </w:t>
      </w:r>
    </w:p>
    <w:p w:rsidR="007E7188" w:rsidRPr="00FF57F5" w:rsidRDefault="007E7188" w:rsidP="007E7188">
      <w:pPr>
        <w:pStyle w:val="a5"/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</w:t>
      </w:r>
    </w:p>
    <w:p w:rsidR="007E7188" w:rsidRPr="00FF57F5" w:rsidRDefault="007E7188" w:rsidP="00FF57F5">
      <w:pPr>
        <w:pStyle w:val="a5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FF57F5">
        <w:rPr>
          <w:rFonts w:ascii="Times New Roman" w:hAnsi="Times New Roman" w:cs="Times New Roman"/>
          <w:sz w:val="28"/>
          <w:szCs w:val="28"/>
          <w:lang w:val="bg-BG"/>
        </w:rPr>
        <w:t>Фризова</w:t>
      </w:r>
      <w:proofErr w:type="spellEnd"/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 композиция 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>изпълнение на композиция с животински елемент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tabs>
          <w:tab w:val="left" w:pos="567"/>
          <w:tab w:val="left" w:pos="851"/>
        </w:tabs>
        <w:spacing w:before="240"/>
        <w:ind w:left="72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проектиране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tabs>
          <w:tab w:val="left" w:pos="567"/>
          <w:tab w:val="left" w:pos="851"/>
        </w:tabs>
        <w:spacing w:before="240"/>
        <w:ind w:left="72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графично и цветово решение                                                                                                               </w:t>
      </w:r>
    </w:p>
    <w:p w:rsidR="007E7188" w:rsidRPr="00FF57F5" w:rsidRDefault="007E7188" w:rsidP="007E7188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Усвояване на </w:t>
      </w:r>
      <w:proofErr w:type="spellStart"/>
      <w:r w:rsidRPr="00FF57F5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>фризова</w:t>
      </w:r>
      <w:proofErr w:type="spellEnd"/>
      <w:r w:rsidRPr="00FF57F5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 xml:space="preserve"> композиция, просто и сложно повторение, ударение, ритъм, краен и безкраен ред, повторения на редове.</w:t>
      </w:r>
    </w:p>
    <w:p w:rsidR="007E7188" w:rsidRPr="00FF57F5" w:rsidRDefault="007E7188" w:rsidP="00C63265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FF57F5" w:rsidRDefault="007E7188" w:rsidP="00682F32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b/>
          <w:sz w:val="28"/>
          <w:szCs w:val="28"/>
          <w:lang w:val="bg-BG"/>
        </w:rPr>
        <w:t>Раздел 4</w:t>
      </w:r>
      <w:r w:rsidR="00C63265" w:rsidRPr="00FF57F5">
        <w:rPr>
          <w:rFonts w:ascii="Times New Roman" w:eastAsia="Calibri" w:hAnsi="Times New Roman" w:cs="Times New Roman"/>
          <w:b/>
          <w:sz w:val="28"/>
          <w:szCs w:val="28"/>
          <w:lang w:val="bg-BG"/>
        </w:rPr>
        <w:t>.  Стилизация.</w:t>
      </w:r>
    </w:p>
    <w:p w:rsidR="007E7188" w:rsidRPr="00FF57F5" w:rsidRDefault="007E7188" w:rsidP="00FF57F5">
      <w:pPr>
        <w:pStyle w:val="a5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>Стилизация на геометрични елементи с растителен мотив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tabs>
          <w:tab w:val="left" w:pos="567"/>
          <w:tab w:val="left" w:pos="851"/>
        </w:tabs>
        <w:spacing w:before="240"/>
        <w:ind w:left="72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Проектиране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tabs>
          <w:tab w:val="left" w:pos="567"/>
          <w:tab w:val="left" w:pos="851"/>
        </w:tabs>
        <w:spacing w:before="240"/>
        <w:ind w:left="72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Графично и цветово решение</w:t>
      </w:r>
    </w:p>
    <w:p w:rsidR="007E7188" w:rsidRPr="00FF57F5" w:rsidRDefault="007E7188" w:rsidP="007E7188">
      <w:pPr>
        <w:pStyle w:val="a5"/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 xml:space="preserve">                                                                                                               </w:t>
      </w:r>
    </w:p>
    <w:p w:rsidR="007E7188" w:rsidRPr="00FF57F5" w:rsidRDefault="007E7188" w:rsidP="007E7188">
      <w:pPr>
        <w:pStyle w:val="a5"/>
        <w:rPr>
          <w:rFonts w:ascii="Times New Roman" w:hAnsi="Times New Roman" w:cs="Times New Roman"/>
          <w:sz w:val="28"/>
          <w:szCs w:val="28"/>
          <w:lang w:val="bg-BG"/>
        </w:rPr>
      </w:pPr>
    </w:p>
    <w:p w:rsidR="007E7188" w:rsidRPr="00FF57F5" w:rsidRDefault="007E7188" w:rsidP="00FF57F5">
      <w:pPr>
        <w:pStyle w:val="a5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Стилизация на животно чрез геометрични елементи . </w:t>
      </w:r>
    </w:p>
    <w:p w:rsidR="007E7188" w:rsidRPr="00FF57F5" w:rsidRDefault="007E7188" w:rsidP="00FF57F5">
      <w:pPr>
        <w:pStyle w:val="a5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Подходящо цветово изграждане, съобразено със  специфичните изисквания на керамиката </w:t>
      </w:r>
    </w:p>
    <w:p w:rsidR="007E7188" w:rsidRPr="00FF57F5" w:rsidRDefault="007E7188" w:rsidP="00FF57F5">
      <w:pPr>
        <w:pStyle w:val="a5"/>
        <w:numPr>
          <w:ilvl w:val="0"/>
          <w:numId w:val="42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Проектиране</w:t>
      </w:r>
    </w:p>
    <w:p w:rsidR="007E7188" w:rsidRPr="00FF57F5" w:rsidRDefault="007E7188" w:rsidP="00FF57F5">
      <w:pPr>
        <w:pStyle w:val="a5"/>
        <w:numPr>
          <w:ilvl w:val="0"/>
          <w:numId w:val="42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Графично и цветово решение                                                                                                               </w:t>
      </w:r>
    </w:p>
    <w:p w:rsidR="00C63265" w:rsidRPr="00FF57F5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Цели : Основни принципи и използвани похвати . Развитие на абстрактно мислене на ученика , обобщения и комбинативно мислене . </w:t>
      </w:r>
    </w:p>
    <w:p w:rsidR="00682F32" w:rsidRPr="00FF57F5" w:rsidRDefault="00682F32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:rsidR="00C63265" w:rsidRPr="00FF57F5" w:rsidRDefault="007E7188" w:rsidP="00C63265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b/>
          <w:sz w:val="28"/>
          <w:szCs w:val="28"/>
          <w:lang w:val="bg-BG"/>
        </w:rPr>
        <w:t>Раздел 5</w:t>
      </w:r>
      <w:r w:rsidR="00C63265" w:rsidRPr="00FF57F5">
        <w:rPr>
          <w:rFonts w:ascii="Times New Roman" w:hAnsi="Times New Roman" w:cs="Times New Roman"/>
          <w:b/>
          <w:sz w:val="28"/>
          <w:szCs w:val="28"/>
          <w:lang w:val="bg-BG"/>
        </w:rPr>
        <w:t xml:space="preserve">. Срочна задача: Композиция в триъгълник на </w:t>
      </w:r>
      <w:r w:rsidR="00682F32" w:rsidRPr="00FF57F5">
        <w:rPr>
          <w:rFonts w:ascii="Times New Roman" w:hAnsi="Times New Roman" w:cs="Times New Roman"/>
          <w:b/>
          <w:sz w:val="28"/>
          <w:szCs w:val="28"/>
          <w:lang w:val="bg-BG"/>
        </w:rPr>
        <w:t>животински и растителен елемент.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tabs>
          <w:tab w:val="left" w:pos="567"/>
          <w:tab w:val="left" w:pos="851"/>
        </w:tabs>
        <w:spacing w:before="240"/>
        <w:ind w:left="72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Проектиране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tabs>
          <w:tab w:val="left" w:pos="567"/>
          <w:tab w:val="left" w:pos="851"/>
        </w:tabs>
        <w:spacing w:before="240"/>
        <w:ind w:left="72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Графично и цветово решение                                                                                                               </w:t>
      </w:r>
    </w:p>
    <w:p w:rsidR="00C63265" w:rsidRPr="00FF57F5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Цели: Придобитите до момента знания и умения намират приложение при изпълнение на сложна геометрична композиция, която включва усвоеното в областта на композиция, </w:t>
      </w:r>
      <w:proofErr w:type="spellStart"/>
      <w:r w:rsidRPr="00FF57F5">
        <w:rPr>
          <w:rFonts w:ascii="Times New Roman" w:eastAsia="Calibri" w:hAnsi="Times New Roman" w:cs="Times New Roman"/>
          <w:i/>
          <w:sz w:val="28"/>
          <w:szCs w:val="28"/>
          <w:lang w:val="bg-BG"/>
        </w:rPr>
        <w:t>цветознание</w:t>
      </w:r>
      <w:proofErr w:type="spellEnd"/>
      <w:r w:rsidRPr="00FF57F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и технология. Със срочната задача приключва първият учебен сро</w:t>
      </w:r>
      <w:r w:rsidR="00CE5E6D">
        <w:rPr>
          <w:rFonts w:ascii="Times New Roman" w:eastAsia="Calibri" w:hAnsi="Times New Roman" w:cs="Times New Roman"/>
          <w:i/>
          <w:sz w:val="28"/>
          <w:szCs w:val="28"/>
          <w:lang w:val="bg-BG"/>
        </w:rPr>
        <w:t>к</w:t>
      </w:r>
      <w:r w:rsidR="00CE5E6D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.</w:t>
      </w:r>
    </w:p>
    <w:p w:rsidR="00682F32" w:rsidRPr="00FF57F5" w:rsidRDefault="00682F32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FF57F5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682F32" w:rsidRPr="00FF57F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Раздел </w:t>
      </w:r>
      <w:r w:rsidR="007E7188" w:rsidRPr="00FF57F5">
        <w:rPr>
          <w:rFonts w:ascii="Times New Roman" w:eastAsia="Calibri" w:hAnsi="Times New Roman" w:cs="Times New Roman"/>
          <w:b/>
          <w:sz w:val="28"/>
          <w:szCs w:val="28"/>
          <w:lang w:val="bg-BG"/>
        </w:rPr>
        <w:t>6</w:t>
      </w:r>
      <w:r w:rsidRPr="00FF57F5">
        <w:rPr>
          <w:rFonts w:ascii="Times New Roman" w:eastAsia="Calibri" w:hAnsi="Times New Roman" w:cs="Times New Roman"/>
          <w:b/>
          <w:sz w:val="28"/>
          <w:szCs w:val="28"/>
          <w:lang w:val="bg-BG"/>
        </w:rPr>
        <w:t>. Видове керамични материали.</w:t>
      </w:r>
    </w:p>
    <w:p w:rsidR="00C63265" w:rsidRPr="00FF57F5" w:rsidRDefault="00C63265" w:rsidP="00FF57F5">
      <w:pPr>
        <w:pStyle w:val="a5"/>
        <w:numPr>
          <w:ilvl w:val="0"/>
          <w:numId w:val="30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Течни керамични маси</w:t>
      </w:r>
    </w:p>
    <w:p w:rsidR="00C63265" w:rsidRPr="00FF57F5" w:rsidRDefault="00C63265" w:rsidP="00FF57F5">
      <w:pPr>
        <w:pStyle w:val="a5"/>
        <w:numPr>
          <w:ilvl w:val="0"/>
          <w:numId w:val="30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Пластични керамични маси</w:t>
      </w:r>
    </w:p>
    <w:p w:rsidR="00C63265" w:rsidRPr="00FF57F5" w:rsidRDefault="00C63265" w:rsidP="00FF57F5">
      <w:pPr>
        <w:pStyle w:val="a5"/>
        <w:numPr>
          <w:ilvl w:val="0"/>
          <w:numId w:val="30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Сухи керамични маси (</w:t>
      </w:r>
      <w:proofErr w:type="spellStart"/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преспрах</w:t>
      </w:r>
      <w:proofErr w:type="spellEnd"/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)</w:t>
      </w:r>
    </w:p>
    <w:p w:rsidR="00C63265" w:rsidRPr="00FF57F5" w:rsidRDefault="00C63265" w:rsidP="00682F32">
      <w:pPr>
        <w:tabs>
          <w:tab w:val="left" w:pos="567"/>
          <w:tab w:val="left" w:pos="851"/>
        </w:tabs>
        <w:spacing w:before="240"/>
        <w:ind w:left="36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i/>
          <w:sz w:val="28"/>
          <w:szCs w:val="28"/>
          <w:lang w:val="bg-BG"/>
        </w:rPr>
        <w:t>Цели: Запознаване на ученика с видовете керамични материали и работата  с тях.</w:t>
      </w:r>
    </w:p>
    <w:p w:rsidR="00C63265" w:rsidRPr="00FF57F5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                                                                </w:t>
      </w:r>
    </w:p>
    <w:p w:rsidR="00C63265" w:rsidRPr="00FF57F5" w:rsidRDefault="007E7188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b/>
          <w:sz w:val="28"/>
          <w:szCs w:val="28"/>
          <w:lang w:val="bg-BG"/>
        </w:rPr>
        <w:t>Раздел 7. Т</w:t>
      </w:r>
      <w:r w:rsidR="00C63265" w:rsidRPr="00FF57F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ехники на </w:t>
      </w:r>
      <w:proofErr w:type="spellStart"/>
      <w:r w:rsidR="00C63265" w:rsidRPr="00FF57F5">
        <w:rPr>
          <w:rFonts w:ascii="Times New Roman" w:eastAsia="Calibri" w:hAnsi="Times New Roman" w:cs="Times New Roman"/>
          <w:b/>
          <w:sz w:val="28"/>
          <w:szCs w:val="28"/>
          <w:lang w:val="bg-BG"/>
        </w:rPr>
        <w:t>формоизграждане</w:t>
      </w:r>
      <w:proofErr w:type="spellEnd"/>
      <w:r w:rsidR="00682F32" w:rsidRPr="00FF57F5">
        <w:rPr>
          <w:rFonts w:ascii="Times New Roman" w:eastAsia="Calibri" w:hAnsi="Times New Roman" w:cs="Times New Roman"/>
          <w:b/>
          <w:sz w:val="28"/>
          <w:szCs w:val="28"/>
          <w:lang w:val="bg-BG"/>
        </w:rPr>
        <w:t>.</w:t>
      </w:r>
    </w:p>
    <w:p w:rsidR="007E7188" w:rsidRPr="00FF57F5" w:rsidRDefault="007E7188" w:rsidP="00FF57F5">
      <w:pPr>
        <w:pStyle w:val="a5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Копие на античен съд от славянската керамика. </w:t>
      </w:r>
    </w:p>
    <w:p w:rsidR="007E7188" w:rsidRPr="00FF57F5" w:rsidRDefault="007E7188" w:rsidP="007E7188">
      <w:pPr>
        <w:pStyle w:val="a5"/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FF57F5" w:rsidRDefault="007E7188" w:rsidP="00FF57F5">
      <w:pPr>
        <w:pStyle w:val="a5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Копие на керамична </w:t>
      </w:r>
      <w:proofErr w:type="spellStart"/>
      <w:r w:rsidRPr="00FF57F5">
        <w:rPr>
          <w:rFonts w:ascii="Times New Roman" w:hAnsi="Times New Roman" w:cs="Times New Roman"/>
          <w:sz w:val="28"/>
          <w:szCs w:val="28"/>
          <w:lang w:val="bg-BG"/>
        </w:rPr>
        <w:t>кахла</w:t>
      </w:r>
      <w:proofErr w:type="spellEnd"/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 (с растителен или животински мотив)</w:t>
      </w:r>
      <w:r w:rsidRPr="00FF57F5">
        <w:rPr>
          <w:rFonts w:ascii="Times New Roman" w:hAnsi="Times New Roman" w:cs="Times New Roman"/>
          <w:sz w:val="28"/>
          <w:szCs w:val="28"/>
        </w:rPr>
        <w:t>.</w:t>
      </w:r>
    </w:p>
    <w:p w:rsidR="007E7188" w:rsidRPr="00FF57F5" w:rsidRDefault="007E7188" w:rsidP="007E7188">
      <w:pPr>
        <w:pStyle w:val="a5"/>
        <w:rPr>
          <w:rFonts w:ascii="Times New Roman" w:hAnsi="Times New Roman" w:cs="Times New Roman"/>
          <w:sz w:val="28"/>
          <w:szCs w:val="28"/>
          <w:lang w:val="bg-BG"/>
        </w:rPr>
      </w:pPr>
    </w:p>
    <w:p w:rsidR="007E7188" w:rsidRPr="00FF57F5" w:rsidRDefault="007E7188" w:rsidP="007E7188">
      <w:pPr>
        <w:tabs>
          <w:tab w:val="left" w:pos="567"/>
          <w:tab w:val="left" w:pos="851"/>
        </w:tabs>
        <w:spacing w:before="240"/>
        <w:ind w:left="36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Цели: Запознаване на ученика с различните техники на </w:t>
      </w:r>
      <w:proofErr w:type="spellStart"/>
      <w:r w:rsidRPr="00FF57F5">
        <w:rPr>
          <w:rFonts w:ascii="Times New Roman" w:eastAsia="Calibri" w:hAnsi="Times New Roman" w:cs="Times New Roman"/>
          <w:i/>
          <w:sz w:val="28"/>
          <w:szCs w:val="28"/>
          <w:lang w:val="bg-BG"/>
        </w:rPr>
        <w:t>формоизграждане</w:t>
      </w:r>
      <w:proofErr w:type="spellEnd"/>
      <w:r w:rsidRPr="00FF57F5">
        <w:rPr>
          <w:rFonts w:ascii="Times New Roman" w:eastAsia="Calibri" w:hAnsi="Times New Roman" w:cs="Times New Roman"/>
          <w:i/>
          <w:sz w:val="28"/>
          <w:szCs w:val="28"/>
          <w:lang w:val="bg-BG"/>
        </w:rPr>
        <w:t>.</w:t>
      </w:r>
    </w:p>
    <w:p w:rsidR="007E7188" w:rsidRPr="00FF57F5" w:rsidRDefault="007E7188" w:rsidP="007E7188">
      <w:pPr>
        <w:pStyle w:val="a5"/>
        <w:ind w:left="644"/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FF57F5" w:rsidRDefault="00C63265" w:rsidP="00FF57F5">
      <w:pPr>
        <w:pStyle w:val="a5"/>
        <w:numPr>
          <w:ilvl w:val="0"/>
          <w:numId w:val="31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proofErr w:type="spellStart"/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Фуршова</w:t>
      </w:r>
      <w:proofErr w:type="spellEnd"/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техника</w:t>
      </w:r>
    </w:p>
    <w:p w:rsidR="00682F32" w:rsidRPr="00FF57F5" w:rsidRDefault="00C63265" w:rsidP="00FF57F5">
      <w:pPr>
        <w:pStyle w:val="a5"/>
        <w:numPr>
          <w:ilvl w:val="0"/>
          <w:numId w:val="31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Изграждане чрез платки</w:t>
      </w:r>
    </w:p>
    <w:p w:rsidR="00C63265" w:rsidRPr="00FF57F5" w:rsidRDefault="00C63265" w:rsidP="00FF57F5">
      <w:pPr>
        <w:pStyle w:val="a5"/>
        <w:numPr>
          <w:ilvl w:val="0"/>
          <w:numId w:val="31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Източване на грънчарско колело</w:t>
      </w:r>
    </w:p>
    <w:p w:rsidR="00C63265" w:rsidRPr="00FF57F5" w:rsidRDefault="00C63265" w:rsidP="00FF57F5">
      <w:pPr>
        <w:pStyle w:val="a5"/>
        <w:numPr>
          <w:ilvl w:val="0"/>
          <w:numId w:val="31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Отливен метод на формоване</w:t>
      </w:r>
    </w:p>
    <w:p w:rsidR="00C63265" w:rsidRPr="00FF57F5" w:rsidRDefault="00C63265" w:rsidP="00C63265">
      <w:pPr>
        <w:pStyle w:val="a5"/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7E7188" w:rsidRPr="00FF57F5" w:rsidRDefault="00C63265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</w:t>
      </w:r>
      <w:r w:rsidR="007E7188" w:rsidRPr="00FF57F5">
        <w:rPr>
          <w:rFonts w:ascii="Times New Roman" w:hAnsi="Times New Roman" w:cs="Times New Roman"/>
          <w:b/>
          <w:sz w:val="28"/>
          <w:szCs w:val="28"/>
          <w:lang w:val="bg-BG"/>
        </w:rPr>
        <w:t>8</w:t>
      </w:r>
      <w:r w:rsidRPr="00FF57F5">
        <w:rPr>
          <w:rFonts w:ascii="Times New Roman" w:hAnsi="Times New Roman" w:cs="Times New Roman"/>
          <w:b/>
          <w:sz w:val="28"/>
          <w:szCs w:val="28"/>
          <w:lang w:val="bg-BG"/>
        </w:rPr>
        <w:t>.Запознаване с принципите и особеностите на керамичния релеф. Видове релеф . Видове техники на изпълнение</w:t>
      </w:r>
      <w:r w:rsidR="00682F32" w:rsidRPr="00FF57F5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  <w:r w:rsidRPr="00FF57F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</w:t>
      </w:r>
    </w:p>
    <w:p w:rsidR="007E7188" w:rsidRPr="00FF57F5" w:rsidRDefault="007E7188" w:rsidP="007E7188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Създаване на собствен модел на керамичен релеф с растителен мотив върху плоскост. 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Използване на нисък </w:t>
      </w:r>
      <w:proofErr w:type="spellStart"/>
      <w:r w:rsidRPr="00FF57F5">
        <w:rPr>
          <w:rFonts w:ascii="Times New Roman" w:hAnsi="Times New Roman" w:cs="Times New Roman"/>
          <w:sz w:val="28"/>
          <w:szCs w:val="28"/>
          <w:lang w:val="bg-BG"/>
        </w:rPr>
        <w:t>плоскостно-декоративен</w:t>
      </w:r>
      <w:proofErr w:type="spellEnd"/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 релеф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>Проектиране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>Графично и цветово решение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>Изпълнение в материал</w:t>
      </w:r>
    </w:p>
    <w:p w:rsidR="007E7188" w:rsidRPr="00FF57F5" w:rsidRDefault="007E7188" w:rsidP="007E7188">
      <w:pPr>
        <w:pStyle w:val="a5"/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FF57F5" w:rsidRDefault="00C63265" w:rsidP="00FF57F5">
      <w:pPr>
        <w:pStyle w:val="a5"/>
        <w:numPr>
          <w:ilvl w:val="0"/>
          <w:numId w:val="32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изпъкнал релеф </w:t>
      </w:r>
    </w:p>
    <w:p w:rsidR="00C63265" w:rsidRPr="00FF57F5" w:rsidRDefault="00C63265" w:rsidP="00FF57F5">
      <w:pPr>
        <w:pStyle w:val="a5"/>
        <w:numPr>
          <w:ilvl w:val="0"/>
          <w:numId w:val="32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негатив </w:t>
      </w:r>
    </w:p>
    <w:p w:rsidR="00C63265" w:rsidRPr="00FF57F5" w:rsidRDefault="00C63265" w:rsidP="00FF57F5">
      <w:pPr>
        <w:pStyle w:val="a5"/>
        <w:numPr>
          <w:ilvl w:val="0"/>
          <w:numId w:val="32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плитък релеф </w:t>
      </w:r>
    </w:p>
    <w:p w:rsidR="00C63265" w:rsidRPr="00FF57F5" w:rsidRDefault="00C63265" w:rsidP="00FF57F5">
      <w:pPr>
        <w:pStyle w:val="a5"/>
        <w:numPr>
          <w:ilvl w:val="0"/>
          <w:numId w:val="32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пластично обемен или с разиграна повърхност  ( </w:t>
      </w:r>
      <w:proofErr w:type="spellStart"/>
      <w:r w:rsidRPr="00FF57F5">
        <w:rPr>
          <w:rFonts w:ascii="Times New Roman" w:hAnsi="Times New Roman" w:cs="Times New Roman"/>
          <w:sz w:val="28"/>
          <w:szCs w:val="28"/>
          <w:lang w:val="bg-BG"/>
        </w:rPr>
        <w:t>плоскостно-декоративен</w:t>
      </w:r>
      <w:proofErr w:type="spellEnd"/>
      <w:r w:rsidRPr="00FF57F5">
        <w:rPr>
          <w:rFonts w:ascii="Times New Roman" w:hAnsi="Times New Roman" w:cs="Times New Roman"/>
          <w:sz w:val="28"/>
          <w:szCs w:val="28"/>
          <w:lang w:val="bg-BG"/>
        </w:rPr>
        <w:t xml:space="preserve">) </w:t>
      </w:r>
    </w:p>
    <w:p w:rsidR="00C63265" w:rsidRPr="00FF57F5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i/>
          <w:sz w:val="28"/>
          <w:szCs w:val="28"/>
          <w:lang w:val="bg-BG"/>
        </w:rPr>
        <w:t>Цели: Запознаване с принципите и особеностите на керамичния релеф и техники на изпълнение</w:t>
      </w:r>
    </w:p>
    <w:p w:rsidR="00C63265" w:rsidRPr="00FF57F5" w:rsidRDefault="007E7188" w:rsidP="00C63265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>Раздел 9</w:t>
      </w:r>
      <w:r w:rsidR="00C63265" w:rsidRPr="00FF57F5">
        <w:rPr>
          <w:rFonts w:ascii="Times New Roman" w:hAnsi="Times New Roman" w:cs="Times New Roman"/>
          <w:b/>
          <w:sz w:val="28"/>
          <w:szCs w:val="28"/>
          <w:lang w:val="bg-BG"/>
        </w:rPr>
        <w:t>. Срочна задача: Създаване на собствен модел на керамичен релеф – кръгова композиция с използване на животински елементи.</w:t>
      </w:r>
    </w:p>
    <w:p w:rsidR="007E7188" w:rsidRPr="00FF57F5" w:rsidRDefault="007E7188" w:rsidP="007E7188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>Създаване на собствен модел на керамичен релеф – кръгова композиция с използване на животински елементи.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>Вид на релефа – позитив или негатив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>Проектиране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>Графично и цветово решение</w:t>
      </w:r>
    </w:p>
    <w:p w:rsidR="007E7188" w:rsidRPr="00FF57F5" w:rsidRDefault="007E7188" w:rsidP="00FF57F5">
      <w:pPr>
        <w:pStyle w:val="a5"/>
        <w:numPr>
          <w:ilvl w:val="0"/>
          <w:numId w:val="6"/>
        </w:numPr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>Изпълнение в материал</w:t>
      </w:r>
    </w:p>
    <w:p w:rsidR="00C63265" w:rsidRPr="00FF57F5" w:rsidRDefault="00C63265" w:rsidP="007E7188">
      <w:pPr>
        <w:spacing w:line="100" w:lineRule="atLeast"/>
        <w:jc w:val="both"/>
        <w:rPr>
          <w:rFonts w:ascii="Times New Roman" w:hAnsi="Times New Roman" w:cs="Times New Roman"/>
          <w:bCs/>
          <w:i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bCs/>
          <w:i/>
          <w:sz w:val="28"/>
          <w:szCs w:val="28"/>
          <w:lang w:val="bg-BG"/>
        </w:rPr>
        <w:t>Цели: Учениците проектират и изпълняват авторска композиция, отговаряща на предварително зададени стилови особености. Етапите на проектиране и реализация възпитават в професионално отношение към работния процес.</w:t>
      </w:r>
    </w:p>
    <w:p w:rsidR="00C63265" w:rsidRPr="00FF57F5" w:rsidRDefault="00C63265" w:rsidP="00682F32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FF57F5" w:rsidRDefault="007E7188" w:rsidP="00C63265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b/>
          <w:sz w:val="28"/>
          <w:szCs w:val="28"/>
          <w:lang w:val="bg-BG"/>
        </w:rPr>
        <w:t>Раздел 10</w:t>
      </w:r>
      <w:r w:rsidR="00C63265" w:rsidRPr="00FF57F5">
        <w:rPr>
          <w:rFonts w:ascii="Times New Roman" w:hAnsi="Times New Roman" w:cs="Times New Roman"/>
          <w:b/>
          <w:sz w:val="28"/>
          <w:szCs w:val="28"/>
          <w:lang w:val="bg-BG"/>
        </w:rPr>
        <w:t>. Годишен изпит - Керамичен релеф с растителен и животински мотив в квадрат с размери 20/20см</w:t>
      </w:r>
      <w:r w:rsidR="00682F32" w:rsidRPr="00FF57F5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</w:p>
    <w:p w:rsidR="00C63265" w:rsidRPr="00FF57F5" w:rsidRDefault="00C63265" w:rsidP="00FF57F5">
      <w:pPr>
        <w:pStyle w:val="a5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>Проектиране</w:t>
      </w:r>
    </w:p>
    <w:p w:rsidR="00C63265" w:rsidRPr="00FF57F5" w:rsidRDefault="00C63265" w:rsidP="00FF57F5">
      <w:pPr>
        <w:pStyle w:val="a5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>Графично и цветово решение</w:t>
      </w:r>
    </w:p>
    <w:p w:rsidR="00C63265" w:rsidRPr="00FF57F5" w:rsidRDefault="00C63265" w:rsidP="00FF57F5">
      <w:pPr>
        <w:pStyle w:val="a5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FF57F5">
        <w:rPr>
          <w:rFonts w:ascii="Times New Roman" w:hAnsi="Times New Roman" w:cs="Times New Roman"/>
          <w:sz w:val="28"/>
          <w:szCs w:val="28"/>
          <w:lang w:val="bg-BG"/>
        </w:rPr>
        <w:t>Изпълнение в материал</w:t>
      </w:r>
    </w:p>
    <w:p w:rsidR="00C63265" w:rsidRPr="00FF57F5" w:rsidRDefault="00A5748C" w:rsidP="00C63265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i/>
          <w:sz w:val="28"/>
          <w:szCs w:val="28"/>
          <w:lang w:val="bg-BG"/>
        </w:rPr>
        <w:t>Цели</w:t>
      </w:r>
      <w:r w:rsidR="00C63265" w:rsidRPr="00FF57F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:  Придобиване на знания и умения относно графичното, цветово и пластично решение на различните видове композиции. Развитие на основните принципи и използваните похвати при стилизация. </w:t>
      </w:r>
    </w:p>
    <w:p w:rsidR="00C63265" w:rsidRPr="00FF57F5" w:rsidRDefault="00C63265" w:rsidP="00C63265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i/>
          <w:sz w:val="28"/>
          <w:szCs w:val="28"/>
          <w:lang w:val="bg-BG"/>
        </w:rPr>
        <w:t>Придобиване на основни практически умения при работата с материал и развиване на творческо мислене.</w:t>
      </w:r>
    </w:p>
    <w:p w:rsidR="00C63265" w:rsidRPr="00FF57F5" w:rsidRDefault="00C63265" w:rsidP="00C63265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Първият и вторият срок завършват със средноаритметична оценка поставена на представените работи през срока: проекти и чертежи, изпълнение в материал, скици.</w:t>
      </w:r>
    </w:p>
    <w:p w:rsidR="00C63265" w:rsidRPr="00FF57F5" w:rsidRDefault="00C63265" w:rsidP="00C63265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Поставената годишна оценка е сбор от оценката на  изпитната задача, оценките през І и ІІ срок, както и общото впечатление от изпълнението на учебните задачи през годината,</w:t>
      </w:r>
      <w:r w:rsidRPr="00FF57F5">
        <w:rPr>
          <w:rFonts w:ascii="Times New Roman" w:hAnsi="Times New Roman" w:cs="Times New Roman"/>
          <w:sz w:val="28"/>
          <w:szCs w:val="28"/>
        </w:rPr>
        <w:t xml:space="preserve"> </w:t>
      </w:r>
      <w:r w:rsidRPr="00FF57F5">
        <w:rPr>
          <w:rFonts w:ascii="Times New Roman" w:eastAsia="Calibri" w:hAnsi="Times New Roman" w:cs="Times New Roman"/>
          <w:sz w:val="28"/>
          <w:szCs w:val="28"/>
          <w:lang w:val="bg-BG"/>
        </w:rPr>
        <w:t>получени по същите критерии: изпълнение в материал, скици,  проекти и чертежи .</w:t>
      </w: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7E7188" w:rsidRDefault="00C63265" w:rsidP="007E7188">
      <w:pPr>
        <w:tabs>
          <w:tab w:val="left" w:pos="567"/>
          <w:tab w:val="left" w:pos="851"/>
        </w:tabs>
        <w:spacing w:before="240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ІХ  К Л А С</w:t>
      </w:r>
    </w:p>
    <w:p w:rsidR="00C63265" w:rsidRPr="00625BD7" w:rsidRDefault="00C63265" w:rsidP="00C63265">
      <w:pPr>
        <w:rPr>
          <w:b/>
          <w:bCs/>
          <w:lang w:val="bg-BG"/>
        </w:rPr>
      </w:pPr>
    </w:p>
    <w:tbl>
      <w:tblPr>
        <w:tblW w:w="9322" w:type="dxa"/>
        <w:tblInd w:w="2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71"/>
        <w:gridCol w:w="1144"/>
      </w:tblGrid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№ по ред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Наименование на теми и раздели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Брой часове</w:t>
            </w: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proofErr w:type="spellStart"/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Ангоба</w:t>
            </w:r>
            <w:proofErr w:type="spellEnd"/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 xml:space="preserve">, същност на </w:t>
            </w:r>
            <w:proofErr w:type="spellStart"/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ангобната</w:t>
            </w:r>
            <w:proofErr w:type="spellEnd"/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 xml:space="preserve"> декорация.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</w:t>
            </w:r>
          </w:p>
        </w:tc>
      </w:tr>
      <w:tr w:rsidR="00C63265" w:rsidRPr="00625BD7" w:rsidTr="007E7188">
        <w:trPr>
          <w:trHeight w:val="1009"/>
        </w:trPr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Запознаване с една от най-старите техники, използвани през вековете и развитието й до наши дни. /Посещение на Музея/.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  <w:t xml:space="preserve">Видове </w:t>
            </w:r>
            <w:proofErr w:type="spellStart"/>
            <w:r w:rsidRPr="007E7188"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  <w:t>ангобни</w:t>
            </w:r>
            <w:proofErr w:type="spellEnd"/>
            <w:r w:rsidRPr="007E7188"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  <w:t xml:space="preserve"> техники.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</w:t>
            </w: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 xml:space="preserve">Запознаване на учениците с основните видове </w:t>
            </w:r>
            <w:proofErr w:type="spellStart"/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ангобна</w:t>
            </w:r>
            <w:proofErr w:type="spellEnd"/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 xml:space="preserve"> техника.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2.2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Техника </w:t>
            </w:r>
            <w:proofErr w:type="spellStart"/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сграфито</w:t>
            </w:r>
            <w:proofErr w:type="spellEnd"/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2.3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pStyle w:val="a5"/>
              <w:spacing w:line="288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Техника </w:t>
            </w:r>
            <w:proofErr w:type="spellStart"/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алаприма</w:t>
            </w:r>
            <w:proofErr w:type="spellEnd"/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2.4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pStyle w:val="a5"/>
              <w:spacing w:line="288" w:lineRule="auto"/>
              <w:ind w:left="0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Техника за нанасяне с </w:t>
            </w:r>
            <w:proofErr w:type="spellStart"/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толумбичка</w:t>
            </w:r>
            <w:proofErr w:type="spellEnd"/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 – мокра и суха троянска шарка.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2.5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Съпътстващи теми: 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4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Илюстриране чрез подходящи нагледни средства – снимков материал и керамични </w:t>
            </w: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 xml:space="preserve">съдове, изпълнени с различна </w:t>
            </w:r>
            <w:proofErr w:type="spellStart"/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ангобна</w:t>
            </w:r>
            <w:proofErr w:type="spellEnd"/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 декорация.</w:t>
            </w:r>
          </w:p>
          <w:p w:rsidR="00C63265" w:rsidRPr="007E7188" w:rsidRDefault="00C63265" w:rsidP="007E7188">
            <w:pPr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3.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Техника </w:t>
            </w:r>
            <w:proofErr w:type="spellStart"/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сграфито</w:t>
            </w:r>
            <w:proofErr w:type="spellEnd"/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10</w:t>
            </w: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Запознаване с технологичните особености на техниката.</w:t>
            </w:r>
          </w:p>
          <w:p w:rsidR="007E7188" w:rsidRDefault="00C63265" w:rsidP="007E7188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Практическа задача.</w:t>
            </w:r>
            <w:r w:rsidRPr="007E71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63265" w:rsidRPr="007E7188" w:rsidRDefault="007E7188" w:rsidP="007E7188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-</w:t>
            </w:r>
            <w:r w:rsidR="00C63265"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Декоративна композиция в кръг 21см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-Проектиране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-Изпълнение на цветен проект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-Изпълнение в материал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3.2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Онагледяване със снимков материал на Болярска керамика (Търновска).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proofErr w:type="spellStart"/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Декоративно-ангобна</w:t>
            </w:r>
            <w:proofErr w:type="spellEnd"/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техника “</w:t>
            </w:r>
            <w:proofErr w:type="spellStart"/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алаприма</w:t>
            </w:r>
            <w:proofErr w:type="spellEnd"/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”.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10</w:t>
            </w: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Запознаване с технологичните особености на техниката. Използване на цветни </w:t>
            </w:r>
            <w:proofErr w:type="spellStart"/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ангоби</w:t>
            </w:r>
            <w:proofErr w:type="spellEnd"/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– начин на приготовление.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4.2</w:t>
            </w:r>
          </w:p>
        </w:tc>
        <w:tc>
          <w:tcPr>
            <w:tcW w:w="7284" w:type="dxa"/>
          </w:tcPr>
          <w:p w:rsidR="00C63265" w:rsidRDefault="00C63265" w:rsidP="007E7188">
            <w:pPr>
              <w:pStyle w:val="TableContents"/>
              <w:spacing w:line="100" w:lineRule="atLeast"/>
              <w:rPr>
                <w:rFonts w:cs="Times New Roman"/>
                <w:sz w:val="28"/>
                <w:szCs w:val="28"/>
              </w:rPr>
            </w:pPr>
            <w:r w:rsidRPr="007E7188">
              <w:rPr>
                <w:rFonts w:cs="Times New Roman"/>
                <w:sz w:val="28"/>
                <w:szCs w:val="28"/>
              </w:rPr>
              <w:t>Усвояване на изпълнението на различни видове листа чрез използване на различен вид четки.</w:t>
            </w:r>
          </w:p>
          <w:p w:rsidR="007E7188" w:rsidRPr="007E7188" w:rsidRDefault="007E7188" w:rsidP="007E7188">
            <w:pPr>
              <w:pStyle w:val="TableContents"/>
              <w:spacing w:line="100" w:lineRule="atLeast"/>
              <w:rPr>
                <w:rFonts w:cs="Times New Roman"/>
                <w:sz w:val="28"/>
                <w:szCs w:val="28"/>
              </w:rPr>
            </w:pPr>
          </w:p>
          <w:p w:rsidR="00682F32" w:rsidRPr="007E7188" w:rsidRDefault="00C63265" w:rsidP="007E7188">
            <w:pPr>
              <w:pStyle w:val="TableContents"/>
              <w:spacing w:line="100" w:lineRule="atLeast"/>
              <w:rPr>
                <w:rFonts w:cs="Times New Roman"/>
                <w:sz w:val="28"/>
                <w:szCs w:val="28"/>
              </w:rPr>
            </w:pPr>
            <w:r w:rsidRPr="007E7188">
              <w:rPr>
                <w:rFonts w:cs="Times New Roman"/>
                <w:sz w:val="28"/>
                <w:szCs w:val="28"/>
              </w:rPr>
              <w:t xml:space="preserve">Практическа задача. </w:t>
            </w:r>
          </w:p>
          <w:p w:rsidR="007E7188" w:rsidRPr="007E7188" w:rsidRDefault="00C63265" w:rsidP="007E7188">
            <w:pPr>
              <w:pStyle w:val="TableContents"/>
              <w:spacing w:line="100" w:lineRule="atLeast"/>
              <w:rPr>
                <w:rFonts w:cs="Times New Roman"/>
                <w:sz w:val="28"/>
                <w:szCs w:val="28"/>
              </w:rPr>
            </w:pPr>
            <w:r w:rsidRPr="007E7188">
              <w:rPr>
                <w:rFonts w:cs="Times New Roman"/>
                <w:sz w:val="28"/>
                <w:szCs w:val="28"/>
              </w:rPr>
              <w:t>-Проектиране</w:t>
            </w:r>
          </w:p>
          <w:p w:rsidR="007E7188" w:rsidRPr="007E7188" w:rsidRDefault="00C63265" w:rsidP="007E7188">
            <w:pPr>
              <w:pStyle w:val="TableContents"/>
              <w:spacing w:line="100" w:lineRule="atLeast"/>
              <w:rPr>
                <w:rFonts w:cs="Times New Roman"/>
                <w:sz w:val="28"/>
                <w:szCs w:val="28"/>
              </w:rPr>
            </w:pPr>
            <w:r w:rsidRPr="007E7188">
              <w:rPr>
                <w:rFonts w:cs="Times New Roman"/>
                <w:sz w:val="28"/>
                <w:szCs w:val="28"/>
              </w:rPr>
              <w:t>-Изпълнение на цветен проект</w:t>
            </w:r>
          </w:p>
          <w:p w:rsidR="00C63265" w:rsidRDefault="00C63265" w:rsidP="007E7188">
            <w:pPr>
              <w:pStyle w:val="TableContents"/>
              <w:spacing w:line="100" w:lineRule="atLeast"/>
              <w:rPr>
                <w:rFonts w:cs="Times New Roman"/>
                <w:sz w:val="28"/>
                <w:szCs w:val="28"/>
              </w:rPr>
            </w:pPr>
            <w:r w:rsidRPr="007E7188">
              <w:rPr>
                <w:rFonts w:cs="Times New Roman"/>
                <w:sz w:val="28"/>
                <w:szCs w:val="28"/>
              </w:rPr>
              <w:t xml:space="preserve">-Изпълнение в материал – върху </w:t>
            </w:r>
            <w:proofErr w:type="spellStart"/>
            <w:r w:rsidRPr="007E7188">
              <w:rPr>
                <w:rFonts w:cs="Times New Roman"/>
                <w:sz w:val="28"/>
                <w:szCs w:val="28"/>
              </w:rPr>
              <w:t>ангобирана</w:t>
            </w:r>
            <w:proofErr w:type="spellEnd"/>
            <w:r w:rsidRPr="007E7188">
              <w:rPr>
                <w:rFonts w:cs="Times New Roman"/>
                <w:sz w:val="28"/>
                <w:szCs w:val="28"/>
              </w:rPr>
              <w:t xml:space="preserve"> чиния</w:t>
            </w:r>
          </w:p>
          <w:p w:rsidR="007E7188" w:rsidRPr="007E7188" w:rsidRDefault="007E7188" w:rsidP="007E7188">
            <w:pPr>
              <w:pStyle w:val="TableContents"/>
              <w:spacing w:line="100" w:lineRule="atLeas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Троянската шарка като традиция и използването й в съдовата керамика.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</w:t>
            </w:r>
          </w:p>
        </w:tc>
      </w:tr>
      <w:tr w:rsidR="00C63265" w:rsidRPr="00625BD7" w:rsidTr="007E7188">
        <w:tc>
          <w:tcPr>
            <w:tcW w:w="907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5.1</w:t>
            </w:r>
          </w:p>
        </w:tc>
        <w:tc>
          <w:tcPr>
            <w:tcW w:w="7284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Запознаване на учениците с една от най-известните в България начин на </w:t>
            </w:r>
            <w:proofErr w:type="spellStart"/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ангобна</w:t>
            </w:r>
            <w:proofErr w:type="spellEnd"/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 декорация, която до голяма степен е символ на българската керамика по света.</w:t>
            </w:r>
          </w:p>
        </w:tc>
        <w:tc>
          <w:tcPr>
            <w:tcW w:w="1131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5.2</w:t>
            </w:r>
          </w:p>
        </w:tc>
        <w:tc>
          <w:tcPr>
            <w:tcW w:w="7284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Запознаване с видовете троянска шарка – суха и мокра и видовете мокра шарка-байрак, капка, спусък и възможности за работа с </w:t>
            </w:r>
            <w:proofErr w:type="spellStart"/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толумбичка</w:t>
            </w:r>
            <w:proofErr w:type="spellEnd"/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 и сламка</w:t>
            </w:r>
          </w:p>
          <w:p w:rsidR="00682F32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Практическа задача.</w:t>
            </w:r>
            <w:r w:rsidRPr="007E71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-  Изпълнен</w:t>
            </w:r>
            <w:r w:rsidR="00CE5E6D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ие на троянска шарка – </w:t>
            </w:r>
            <w:proofErr w:type="spellStart"/>
            <w:r w:rsidR="00CE5E6D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чазия</w:t>
            </w:r>
            <w:proofErr w:type="spellEnd"/>
            <w:r w:rsidR="00CE5E6D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 и </w:t>
            </w:r>
            <w:proofErr w:type="spellStart"/>
            <w:r w:rsidR="00CE5E6D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п</w:t>
            </w: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роеница</w:t>
            </w:r>
            <w:proofErr w:type="spellEnd"/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 върху чиния.</w:t>
            </w:r>
          </w:p>
          <w:p w:rsidR="00C63265" w:rsidRPr="007E7188" w:rsidRDefault="00682F32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- </w:t>
            </w:r>
            <w:r w:rsid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  </w:t>
            </w:r>
            <w:r w:rsidR="00C63265"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Изпълнение на шарка “байрак” върху купичка. Задача за самостоятелна работа – свободна композиция върху чиния с използване на някои от техниките за декориране с </w:t>
            </w:r>
            <w:proofErr w:type="spellStart"/>
            <w:r w:rsidR="00C63265"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толумбичка</w:t>
            </w:r>
            <w:proofErr w:type="spellEnd"/>
            <w:r w:rsidR="00C63265"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 .</w:t>
            </w:r>
          </w:p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Срочна задача: Прилагане на една от </w:t>
            </w:r>
            <w:proofErr w:type="spellStart"/>
            <w:r w:rsidRPr="007E7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ангобните</w:t>
            </w:r>
            <w:proofErr w:type="spellEnd"/>
            <w:r w:rsidRPr="007E7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техники върху зададена керамична форма - ваза.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</w:t>
            </w: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6.1</w:t>
            </w:r>
          </w:p>
        </w:tc>
        <w:tc>
          <w:tcPr>
            <w:tcW w:w="7284" w:type="dxa"/>
          </w:tcPr>
          <w:p w:rsidR="00682F32" w:rsidRPr="007E7188" w:rsidRDefault="00C63265" w:rsidP="007E7188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Практическа з</w:t>
            </w:r>
            <w:r w:rsidR="00FF57F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а</w:t>
            </w: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дача: </w:t>
            </w:r>
          </w:p>
          <w:p w:rsidR="00C63265" w:rsidRPr="007E7188" w:rsidRDefault="00C63265" w:rsidP="007E7188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Проектиране и декориране на</w:t>
            </w:r>
            <w:r w:rsidRPr="007E71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функционална ротативна форма .  </w:t>
            </w:r>
            <w:r w:rsidRPr="007E71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Чрез тази задача обобщаваме знанията по ангобна декорация и провокираме творческото мислене на ученика за декоративно оформяне на предмета. Използваната техника е по избор, а композицията фризова, централна </w:t>
            </w:r>
            <w:r w:rsidRPr="007E718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или свободна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7.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pStyle w:val="TableContents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Проектиране и изпълнение на малки съдове за цветя.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14</w:t>
            </w: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7.1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Саксии, </w:t>
            </w:r>
            <w:proofErr w:type="spellStart"/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кашпи</w:t>
            </w:r>
            <w:proofErr w:type="spellEnd"/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 с модулно или мобилно решение. Съобразяване на проекта с функцията и подходящо декоративно решение.</w:t>
            </w:r>
          </w:p>
          <w:p w:rsidR="00682F32" w:rsidRPr="007E7188" w:rsidRDefault="00C63265" w:rsidP="007E7188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Практическа задача.</w:t>
            </w:r>
            <w:r w:rsidRPr="007E71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63265" w:rsidRPr="007E7188" w:rsidRDefault="00682F32" w:rsidP="007E7188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-</w:t>
            </w:r>
            <w:r w:rsidR="00C63265"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 Изпълнение на графичен проект на формата</w:t>
            </w:r>
          </w:p>
          <w:p w:rsidR="00C63265" w:rsidRPr="007E7188" w:rsidRDefault="00C63265" w:rsidP="007E7188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-Задача за самостоятелна работа, разработване на възможни модулни решения на съда .</w:t>
            </w:r>
          </w:p>
          <w:p w:rsidR="00C63265" w:rsidRPr="007E7188" w:rsidRDefault="00C63265" w:rsidP="007E7188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-Изпълнение на цветен проект</w:t>
            </w:r>
          </w:p>
          <w:p w:rsidR="00C63265" w:rsidRPr="007E7188" w:rsidRDefault="00C63265" w:rsidP="007E7188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-Изграждане на предмета от </w:t>
            </w:r>
            <w:proofErr w:type="spellStart"/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шамотизирана</w:t>
            </w:r>
            <w:proofErr w:type="spellEnd"/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 маса или червена глина на ръка</w:t>
            </w:r>
          </w:p>
          <w:p w:rsidR="00C63265" w:rsidRPr="007E7188" w:rsidRDefault="00C63265" w:rsidP="007E7188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-Изпълнение на </w:t>
            </w:r>
            <w:proofErr w:type="spellStart"/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ангобна</w:t>
            </w:r>
            <w:proofErr w:type="spellEnd"/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 декорация-техника по избор</w:t>
            </w:r>
          </w:p>
          <w:p w:rsidR="00C63265" w:rsidRPr="007E7188" w:rsidRDefault="00C63265" w:rsidP="007E7188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  <w:p w:rsidR="00C63265" w:rsidRPr="007E7188" w:rsidRDefault="00C63265" w:rsidP="007E7188">
            <w:pPr>
              <w:pStyle w:val="TableContents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7.2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pStyle w:val="TableContents"/>
              <w:snapToGrid w:val="0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Съпътстваща тема:</w:t>
            </w:r>
          </w:p>
          <w:p w:rsidR="00682F32" w:rsidRPr="007E7188" w:rsidRDefault="00C63265" w:rsidP="00FF57F5">
            <w:pPr>
              <w:pStyle w:val="TableContents"/>
              <w:numPr>
                <w:ilvl w:val="0"/>
                <w:numId w:val="33"/>
              </w:numPr>
              <w:snapToGrid w:val="0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Съдове за сухи цветя и икебана</w:t>
            </w:r>
            <w:r w:rsidRPr="007E7188">
              <w:rPr>
                <w:rFonts w:cs="Times New Roman"/>
                <w:b/>
                <w:sz w:val="28"/>
                <w:szCs w:val="28"/>
              </w:rPr>
              <w:t xml:space="preserve"> </w:t>
            </w:r>
          </w:p>
          <w:p w:rsidR="00C63265" w:rsidRPr="007E7188" w:rsidRDefault="00682F32" w:rsidP="00FF57F5">
            <w:pPr>
              <w:pStyle w:val="TableContents"/>
              <w:numPr>
                <w:ilvl w:val="0"/>
                <w:numId w:val="34"/>
              </w:numPr>
              <w:snapToGrid w:val="0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И</w:t>
            </w:r>
            <w:r w:rsidR="00C63265" w:rsidRPr="007E7188">
              <w:rPr>
                <w:rFonts w:cs="Times New Roman"/>
                <w:bCs/>
                <w:sz w:val="28"/>
                <w:szCs w:val="28"/>
              </w:rPr>
              <w:t>зпълнение на графичен проект на формата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34"/>
              </w:numPr>
              <w:snapToGrid w:val="0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Задача за самостоятелна работа, разработване на възможни модулни решения на съда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34"/>
              </w:numPr>
              <w:snapToGrid w:val="0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Изпълнение на цветен проект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34"/>
              </w:numPr>
              <w:snapToGrid w:val="0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Изграждане на предмета от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шамотизирана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 маса или червена глина на ръка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34"/>
              </w:numPr>
              <w:snapToGrid w:val="0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Изпълнение на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ангобна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 декорация-техника по избор</w:t>
            </w:r>
          </w:p>
          <w:p w:rsidR="00682F32" w:rsidRPr="007E7188" w:rsidRDefault="00682F32" w:rsidP="007E7188">
            <w:pPr>
              <w:pStyle w:val="TableContents"/>
              <w:snapToGrid w:val="0"/>
              <w:jc w:val="both"/>
              <w:rPr>
                <w:rFonts w:cs="Times New Roman"/>
                <w:bCs/>
                <w:sz w:val="28"/>
                <w:szCs w:val="28"/>
              </w:rPr>
            </w:pP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15"/>
              </w:numPr>
              <w:snapToGrid w:val="0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Съдове за живи цветя</w:t>
            </w:r>
          </w:p>
          <w:p w:rsidR="00C63265" w:rsidRPr="007E7188" w:rsidRDefault="00682F32" w:rsidP="00FF57F5">
            <w:pPr>
              <w:pStyle w:val="TableContents"/>
              <w:numPr>
                <w:ilvl w:val="0"/>
                <w:numId w:val="35"/>
              </w:numPr>
              <w:snapToGrid w:val="0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В</w:t>
            </w:r>
            <w:r w:rsidR="00C63265" w:rsidRPr="007E7188">
              <w:rPr>
                <w:rFonts w:cs="Times New Roman"/>
                <w:bCs/>
                <w:sz w:val="28"/>
                <w:szCs w:val="28"/>
              </w:rPr>
              <w:t xml:space="preserve">исочина 15 см – саксии и </w:t>
            </w:r>
            <w:proofErr w:type="spellStart"/>
            <w:r w:rsidR="00C63265" w:rsidRPr="007E7188">
              <w:rPr>
                <w:rFonts w:cs="Times New Roman"/>
                <w:bCs/>
                <w:sz w:val="28"/>
                <w:szCs w:val="28"/>
              </w:rPr>
              <w:t>кашпи</w:t>
            </w:r>
            <w:proofErr w:type="spellEnd"/>
            <w:r w:rsidR="00C63265" w:rsidRPr="007E7188">
              <w:rPr>
                <w:rFonts w:cs="Times New Roman"/>
                <w:bCs/>
                <w:sz w:val="28"/>
                <w:szCs w:val="28"/>
              </w:rPr>
              <w:t>.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35"/>
              </w:numPr>
              <w:snapToGrid w:val="0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Проектиране на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кашпа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 с пластична украса на модулна основа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35"/>
              </w:numPr>
              <w:snapToGrid w:val="0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Използване знанията за формообразуване, като ги доразвиваме с усложнена задача за композиране на няколко предмета в група или редица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35"/>
              </w:numPr>
              <w:snapToGrid w:val="0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Съобразяване на композицията с определено място в интериора като задача за самостоятелна работа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35"/>
              </w:numPr>
              <w:snapToGrid w:val="0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Изпълнение в материал от червена глина. Начин на изпълнение – чрез платки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35"/>
              </w:numPr>
              <w:snapToGrid w:val="0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Изпълнение на релефна или друг вид пластична декорация (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фуршове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>, отпечатък, издраскване)</w:t>
            </w:r>
          </w:p>
          <w:p w:rsidR="00C63265" w:rsidRPr="007E7188" w:rsidRDefault="00C63265" w:rsidP="007E7188">
            <w:pPr>
              <w:pStyle w:val="TableContents"/>
              <w:snapToGrid w:val="0"/>
              <w:ind w:left="720"/>
              <w:jc w:val="both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pStyle w:val="TableContents"/>
              <w:rPr>
                <w:rFonts w:eastAsia="Calibri" w:cs="Times New Roman"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Сувенири.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C63265" w:rsidRPr="00625BD7" w:rsidTr="007E7188">
        <w:tc>
          <w:tcPr>
            <w:tcW w:w="907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8.1</w:t>
            </w:r>
          </w:p>
        </w:tc>
        <w:tc>
          <w:tcPr>
            <w:tcW w:w="7284" w:type="dxa"/>
            <w:shd w:val="clear" w:color="auto" w:fill="FFFFFF" w:themeFill="background1"/>
          </w:tcPr>
          <w:p w:rsidR="00C63265" w:rsidRPr="007E7188" w:rsidRDefault="00C63265" w:rsidP="007E7188">
            <w:pPr>
              <w:pStyle w:val="TableContents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Използване на допълнителни детайли като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крачета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, дръжки,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ажури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 и пластични декоративни елементи.</w:t>
            </w:r>
          </w:p>
          <w:p w:rsidR="00C63265" w:rsidRPr="007E7188" w:rsidRDefault="00C63265" w:rsidP="007E7188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Практическа задача :</w:t>
            </w: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кутийка за бижута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36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използване на допълнителни детайли като </w:t>
            </w:r>
            <w:proofErr w:type="spellStart"/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крачета</w:t>
            </w:r>
            <w:proofErr w:type="spellEnd"/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, дръжки, </w:t>
            </w:r>
            <w:proofErr w:type="spellStart"/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ажури</w:t>
            </w:r>
            <w:proofErr w:type="spellEnd"/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и пластични точени елементи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36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проектиране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36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изпълнение на чертеж и цветен проект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36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изпълнение в материал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36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изпълнение на допълнителни детайли</w:t>
            </w:r>
          </w:p>
          <w:p w:rsidR="00C63265" w:rsidRPr="007E7188" w:rsidRDefault="00C63265" w:rsidP="007E7188">
            <w:pPr>
              <w:pStyle w:val="TableContents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9.</w:t>
            </w:r>
          </w:p>
        </w:tc>
        <w:tc>
          <w:tcPr>
            <w:tcW w:w="7284" w:type="dxa"/>
            <w:shd w:val="clear" w:color="auto" w:fill="F2F2F2"/>
          </w:tcPr>
          <w:p w:rsidR="00C63265" w:rsidRPr="00FF57F5" w:rsidRDefault="00C63265" w:rsidP="00FF57F5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Срочна задача: Свещник.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10</w:t>
            </w:r>
          </w:p>
        </w:tc>
      </w:tr>
      <w:tr w:rsidR="00C63265" w:rsidRPr="00625BD7" w:rsidTr="007E7188">
        <w:tc>
          <w:tcPr>
            <w:tcW w:w="907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9.1</w:t>
            </w:r>
          </w:p>
        </w:tc>
        <w:tc>
          <w:tcPr>
            <w:tcW w:w="7284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Проектиране на точена декоративна форма с определена функция.</w:t>
            </w:r>
          </w:p>
          <w:p w:rsidR="00682F32" w:rsidRPr="007E7188" w:rsidRDefault="00682F32" w:rsidP="00682F32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- цветен проект</w:t>
            </w:r>
          </w:p>
          <w:p w:rsidR="00682F32" w:rsidRPr="007E7188" w:rsidRDefault="00682F32" w:rsidP="00682F32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- реализиране в материал</w:t>
            </w:r>
          </w:p>
        </w:tc>
        <w:tc>
          <w:tcPr>
            <w:tcW w:w="1131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 w:themeFill="background1" w:themeFillShade="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10.</w:t>
            </w:r>
          </w:p>
        </w:tc>
        <w:tc>
          <w:tcPr>
            <w:tcW w:w="7284" w:type="dxa"/>
            <w:shd w:val="clear" w:color="auto" w:fill="F2F2F2" w:themeFill="background1" w:themeFillShade="F2"/>
          </w:tcPr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Годишен изпит:</w:t>
            </w:r>
          </w:p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Функционален съд с капак.</w:t>
            </w:r>
          </w:p>
          <w:p w:rsidR="00682F32" w:rsidRPr="007E7188" w:rsidRDefault="00682F32" w:rsidP="00682F32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- цветен проект</w:t>
            </w:r>
          </w:p>
          <w:p w:rsidR="00682F32" w:rsidRPr="007E7188" w:rsidRDefault="00682F32" w:rsidP="00682F32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- реализиране в материал</w:t>
            </w:r>
          </w:p>
          <w:p w:rsidR="00C63265" w:rsidRPr="00FF57F5" w:rsidRDefault="00C63265" w:rsidP="00FF57F5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Времетраене – 3 дена по 4 часа, общо 12 часа. Материали – картон, молив,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темпера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, инструменти за керамика,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червеноизпичаща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 се пластична  керамична маса . </w:t>
            </w:r>
          </w:p>
        </w:tc>
        <w:tc>
          <w:tcPr>
            <w:tcW w:w="1131" w:type="dxa"/>
            <w:shd w:val="clear" w:color="auto" w:fill="F2F2F2" w:themeFill="background1" w:themeFillShade="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7284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Общ брой часове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72</w:t>
            </w:r>
          </w:p>
        </w:tc>
      </w:tr>
    </w:tbl>
    <w:p w:rsidR="00C63265" w:rsidRPr="008949D4" w:rsidRDefault="00C63265" w:rsidP="00C63265">
      <w:pPr>
        <w:tabs>
          <w:tab w:val="left" w:pos="567"/>
          <w:tab w:val="left" w:pos="851"/>
        </w:tabs>
        <w:spacing w:before="240"/>
        <w:jc w:val="both"/>
        <w:rPr>
          <w:rFonts w:ascii="Arial" w:eastAsia="Calibri" w:hAnsi="Arial" w:cs="Arial"/>
          <w:sz w:val="24"/>
          <w:szCs w:val="24"/>
          <w:lang w:val="bg-BG"/>
        </w:rPr>
      </w:pPr>
    </w:p>
    <w:p w:rsidR="00C63265" w:rsidRPr="008949D4" w:rsidRDefault="00C63265" w:rsidP="00C63265">
      <w:pPr>
        <w:tabs>
          <w:tab w:val="left" w:pos="567"/>
          <w:tab w:val="left" w:pos="851"/>
        </w:tabs>
        <w:spacing w:before="240"/>
        <w:jc w:val="both"/>
        <w:rPr>
          <w:rFonts w:ascii="Arial" w:eastAsia="Calibri" w:hAnsi="Arial" w:cs="Arial"/>
          <w:sz w:val="24"/>
          <w:szCs w:val="24"/>
          <w:lang w:val="bg-BG"/>
        </w:rPr>
      </w:pPr>
      <w:r>
        <w:rPr>
          <w:rFonts w:ascii="Arial" w:eastAsia="Calibri" w:hAnsi="Arial" w:cs="Arial"/>
          <w:sz w:val="24"/>
          <w:szCs w:val="24"/>
          <w:lang w:val="bg-BG"/>
        </w:rPr>
        <w:t xml:space="preserve">         </w:t>
      </w: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Раздел 1. </w:t>
      </w:r>
      <w:proofErr w:type="spellStart"/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Ангоба</w:t>
      </w:r>
      <w:proofErr w:type="spellEnd"/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, същност на </w:t>
      </w:r>
      <w:proofErr w:type="spellStart"/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ангобната</w:t>
      </w:r>
      <w:proofErr w:type="spellEnd"/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декорация. 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   </w:t>
      </w:r>
      <w:r w:rsidRPr="007E7188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Цели: </w:t>
      </w:r>
      <w:r w:rsidR="00C63265" w:rsidRPr="007E7188">
        <w:rPr>
          <w:rFonts w:ascii="Times New Roman" w:eastAsia="Calibri" w:hAnsi="Times New Roman" w:cs="Times New Roman"/>
          <w:i/>
          <w:sz w:val="28"/>
          <w:szCs w:val="28"/>
          <w:lang w:val="bg-BG"/>
        </w:rPr>
        <w:t>Запознаване с една от най-старите техники, използвани през вековете и развитието й до наши дни. /Посещение на Музея/.</w:t>
      </w:r>
    </w:p>
    <w:p w:rsidR="00C63265" w:rsidRPr="007E7188" w:rsidRDefault="00C63265" w:rsidP="00C63265">
      <w:pPr>
        <w:pStyle w:val="a5"/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Раздел 2. Видове </w:t>
      </w:r>
      <w:proofErr w:type="spellStart"/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ангобни</w:t>
      </w:r>
      <w:proofErr w:type="spellEnd"/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техники. 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   </w:t>
      </w:r>
      <w:r w:rsidRPr="007E7188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Цели: </w:t>
      </w:r>
      <w:r w:rsidR="00C63265" w:rsidRPr="007E7188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Запознаване на учениците с основните видове </w:t>
      </w:r>
      <w:proofErr w:type="spellStart"/>
      <w:r w:rsidR="00C63265" w:rsidRPr="007E7188">
        <w:rPr>
          <w:rFonts w:ascii="Times New Roman" w:eastAsia="Calibri" w:hAnsi="Times New Roman" w:cs="Times New Roman"/>
          <w:i/>
          <w:sz w:val="28"/>
          <w:szCs w:val="28"/>
          <w:lang w:val="bg-BG"/>
        </w:rPr>
        <w:t>ангобна</w:t>
      </w:r>
      <w:proofErr w:type="spellEnd"/>
      <w:r w:rsidR="00C63265" w:rsidRPr="007E7188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техника – </w:t>
      </w:r>
      <w:proofErr w:type="spellStart"/>
      <w:r w:rsidR="00C63265" w:rsidRPr="007E7188">
        <w:rPr>
          <w:rFonts w:ascii="Times New Roman" w:eastAsia="Calibri" w:hAnsi="Times New Roman" w:cs="Times New Roman"/>
          <w:i/>
          <w:sz w:val="28"/>
          <w:szCs w:val="28"/>
          <w:lang w:val="bg-BG"/>
        </w:rPr>
        <w:t>сграфито</w:t>
      </w:r>
      <w:proofErr w:type="spellEnd"/>
      <w:r w:rsidR="00C63265" w:rsidRPr="007E7188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, </w:t>
      </w:r>
      <w:proofErr w:type="spellStart"/>
      <w:r w:rsidR="00C63265" w:rsidRPr="007E7188">
        <w:rPr>
          <w:rFonts w:ascii="Times New Roman" w:eastAsia="Calibri" w:hAnsi="Times New Roman" w:cs="Times New Roman"/>
          <w:i/>
          <w:sz w:val="28"/>
          <w:szCs w:val="28"/>
          <w:lang w:val="bg-BG"/>
        </w:rPr>
        <w:t>алаприма</w:t>
      </w:r>
      <w:proofErr w:type="spellEnd"/>
      <w:r w:rsidR="00C63265" w:rsidRPr="007E7188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, </w:t>
      </w:r>
      <w:proofErr w:type="spellStart"/>
      <w:r w:rsidR="00C63265" w:rsidRPr="007E7188">
        <w:rPr>
          <w:rFonts w:ascii="Times New Roman" w:eastAsia="Calibri" w:hAnsi="Times New Roman" w:cs="Times New Roman"/>
          <w:i/>
          <w:sz w:val="28"/>
          <w:szCs w:val="28"/>
          <w:lang w:val="bg-BG"/>
        </w:rPr>
        <w:t>толумбичка</w:t>
      </w:r>
      <w:proofErr w:type="spellEnd"/>
      <w:r w:rsidR="00C63265" w:rsidRPr="007E7188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, мокра и суха троянска шарка. </w:t>
      </w: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Илюстриране чрез подходящи нагледни средства – снимков материал и керамични съдове, изпълнени с различна </w:t>
      </w:r>
      <w:proofErr w:type="spellStart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ангобна</w:t>
      </w:r>
      <w:proofErr w:type="spellEnd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декорация.</w:t>
      </w:r>
    </w:p>
    <w:p w:rsidR="00C63265" w:rsidRPr="007E7188" w:rsidRDefault="00C63265" w:rsidP="00C63265">
      <w:pPr>
        <w:pStyle w:val="a5"/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3. Техника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сграфито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>Декоративна композиция в кръг 21см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>Проектиране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>Изпълнение на цветен проект</w:t>
      </w:r>
    </w:p>
    <w:p w:rsidR="00682F32" w:rsidRPr="007E7188" w:rsidRDefault="00682F32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>Изпълнение в материал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Усвояване на технологичните особености на техниката.</w:t>
      </w:r>
    </w:p>
    <w:p w:rsidR="00C63265" w:rsidRPr="007E7188" w:rsidRDefault="00C63265" w:rsidP="00C63265">
      <w:pPr>
        <w:pStyle w:val="a5"/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4. </w:t>
      </w:r>
      <w:proofErr w:type="gramStart"/>
      <w:r w:rsidRPr="007E7188">
        <w:rPr>
          <w:rFonts w:ascii="Times New Roman" w:hAnsi="Times New Roman" w:cs="Times New Roman"/>
          <w:b/>
          <w:sz w:val="28"/>
          <w:szCs w:val="28"/>
        </w:rPr>
        <w:t>Декоративно-ангобна техника “алаприма”.</w:t>
      </w:r>
      <w:proofErr w:type="gramEnd"/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Запознаване с технологичните особености на техниката. Използване на цветни </w:t>
      </w:r>
      <w:proofErr w:type="spellStart"/>
      <w:r w:rsidR="00C63265" w:rsidRPr="007E7188">
        <w:rPr>
          <w:rFonts w:ascii="Times New Roman" w:hAnsi="Times New Roman" w:cs="Times New Roman"/>
          <w:sz w:val="28"/>
          <w:szCs w:val="28"/>
          <w:lang w:val="bg-BG"/>
        </w:rPr>
        <w:t>ангоби</w:t>
      </w:r>
      <w:proofErr w:type="spellEnd"/>
      <w:r w:rsidR="00C63265"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– начин на приготовляване.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>Проектиране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>Изпълнение на цветен проект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Изпълнение в материал – върху </w:t>
      </w:r>
      <w:proofErr w:type="spellStart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ангобирана</w:t>
      </w:r>
      <w:proofErr w:type="spellEnd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чиния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Усвояване на изпълнението на различни видове листа чрез използване на различен вид четки.</w:t>
      </w:r>
    </w:p>
    <w:p w:rsidR="00C63265" w:rsidRPr="007E7188" w:rsidRDefault="00C63265" w:rsidP="00C63265">
      <w:pPr>
        <w:pStyle w:val="a5"/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Раздел 5. Троянската шарка като традиция и използването й в съдовата керамика.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    </w:t>
      </w:r>
      <w:r w:rsidR="00C63265"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Запознаване на учениците с една от най-известните в България начин на </w:t>
      </w:r>
      <w:proofErr w:type="spellStart"/>
      <w:r w:rsidR="00C63265" w:rsidRPr="007E7188">
        <w:rPr>
          <w:rFonts w:ascii="Times New Roman" w:hAnsi="Times New Roman" w:cs="Times New Roman"/>
          <w:sz w:val="28"/>
          <w:szCs w:val="28"/>
          <w:lang w:val="bg-BG"/>
        </w:rPr>
        <w:t>ангобна</w:t>
      </w:r>
      <w:proofErr w:type="spellEnd"/>
      <w:r w:rsidR="00C63265"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декорация, която до голяма степен е символ на българската керамика по света.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-  Изпълнение на троянска шарка – </w:t>
      </w:r>
      <w:proofErr w:type="spellStart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чазия</w:t>
      </w:r>
      <w:proofErr w:type="spellEnd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и </w:t>
      </w:r>
      <w:proofErr w:type="spellStart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проеница</w:t>
      </w:r>
      <w:proofErr w:type="spellEnd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върху чиния.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-  Изпълнение на шарка “байрак” върху купичка. Задача за самостоятелна работа – свободна композиция върху чиния с използване на някои от техниките за декориране с </w:t>
      </w:r>
      <w:proofErr w:type="spellStart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толумба</w:t>
      </w:r>
      <w:proofErr w:type="spellEnd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.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Запознаване с видовете троянска шарка – суха и мокра и видовете мокра шарка-байрак, капка, спусък и възможности за работа с </w:t>
      </w:r>
      <w:proofErr w:type="spellStart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толумбичка</w:t>
      </w:r>
      <w:proofErr w:type="spellEnd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и сламка.</w:t>
      </w:r>
    </w:p>
    <w:p w:rsidR="00682F32" w:rsidRPr="007E7188" w:rsidRDefault="00682F32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6. Срочна задача: Прилагане на една от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ангобните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техники върху зададена керамична форма - ваза. 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 xml:space="preserve">проектиране </w:t>
      </w:r>
      <w:r w:rsidR="00FF57F5">
        <w:rPr>
          <w:rFonts w:ascii="Times New Roman" w:hAnsi="Times New Roman" w:cs="Times New Roman"/>
          <w:sz w:val="28"/>
          <w:szCs w:val="28"/>
          <w:lang w:val="bg-BG"/>
        </w:rPr>
        <w:t>на функционална ротативна форма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композиране чрез използване на основни геометрични форми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 xml:space="preserve">довършителна композиционна работа с цел съобразяване на проекта с основните изисквания на материала - червена глина. Чрез тази задача обобщаваме знанията по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bg-BG"/>
        </w:rPr>
        <w:t>ангобна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декорация и провокираме творческото мислене на ученика за декоративно оформяне на предмета. Използваната техника е по избор, а композицията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bg-BG"/>
        </w:rPr>
        <w:t>фризова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bg-BG"/>
        </w:rPr>
        <w:t>, централна или свободна</w:t>
      </w:r>
      <w:r w:rsidR="00FF57F5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изпълнение в материал – източване от червена глина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 xml:space="preserve">при изпълнението се обръща внимание на довършителните работи – ретуш на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bg-BG"/>
        </w:rPr>
        <w:t>краче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bg-BG"/>
        </w:rPr>
        <w:t>, дръжка и пр., отново съобразени с функцията на предмета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довършителни работи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Чрез тази задача обобщаваме знанията по </w:t>
      </w:r>
      <w:proofErr w:type="spellStart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ангобна</w:t>
      </w:r>
      <w:proofErr w:type="spellEnd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декорация и провокираме творческото мислене на ученика за декоративно оформяне на предмета. Използваната техника е по избор, а композицията </w:t>
      </w:r>
      <w:proofErr w:type="spellStart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фризова</w:t>
      </w:r>
      <w:proofErr w:type="spellEnd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, централна или свободна.</w:t>
      </w:r>
    </w:p>
    <w:p w:rsidR="00C63265" w:rsidRPr="007E7188" w:rsidRDefault="00C63265" w:rsidP="00C63265">
      <w:pPr>
        <w:pStyle w:val="a5"/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Раздел 7. Проектиране и изпълнение на малки съдове за цветя – саксии, </w:t>
      </w:r>
      <w:proofErr w:type="spellStart"/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кашпи</w:t>
      </w:r>
      <w:proofErr w:type="spellEnd"/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с модулно или мобилно решение. Съобразяване на проекта с функцията и подходящо декоративно решение.</w:t>
      </w: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Съдове за сухи цветя и икебана.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 Изпълнение на графичен проект на формата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>Задача за самостоятелна работа, разработване на възможни модулни решения на съда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>Изпълнение на цветен проект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Изграждане на предмета от </w:t>
      </w:r>
      <w:proofErr w:type="spellStart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шамотизирана</w:t>
      </w:r>
      <w:proofErr w:type="spellEnd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маса или червена глина на ръка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Изпълнение на </w:t>
      </w:r>
      <w:proofErr w:type="spellStart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ангобна</w:t>
      </w:r>
      <w:proofErr w:type="spellEnd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декорация-техника по избор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Съдове за живи цветя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Проектиране на </w:t>
      </w:r>
      <w:proofErr w:type="spellStart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кашпа</w:t>
      </w:r>
      <w:proofErr w:type="spellEnd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с пластична украса на модулна основа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>Използване знанията за формообразуване, като ги доразвиваме с усложнена задача за композиране на няколко предмета в група или редица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 Съобразяване на композицията с определено място в интериора като задача за самостоятелна работа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 Изпълнение в материал от червена глина. Начин на изпълнение – чрез платки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 Изпълнение на релефна или друг вид пластична декорация (</w:t>
      </w:r>
      <w:proofErr w:type="spellStart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фуршове</w:t>
      </w:r>
      <w:proofErr w:type="spellEnd"/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, отпечатък, издраскване)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Използване знанията за формообразуване, като ги доразвиваме с усложнена задача за композиране на няколко предмета в група или редица</w:t>
      </w:r>
      <w:r w:rsidR="00FF57F5">
        <w:rPr>
          <w:rFonts w:ascii="Times New Roman" w:hAnsi="Times New Roman" w:cs="Times New Roman"/>
          <w:i/>
          <w:sz w:val="28"/>
          <w:szCs w:val="28"/>
          <w:lang w:val="bg-BG"/>
        </w:rPr>
        <w:t>.</w:t>
      </w: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>Съобразяване на композицията с определено място в интериора като задача за самостоятелна работа</w:t>
      </w:r>
      <w:r w:rsidR="00FF57F5">
        <w:rPr>
          <w:rFonts w:ascii="Times New Roman" w:hAnsi="Times New Roman" w:cs="Times New Roman"/>
          <w:i/>
          <w:sz w:val="28"/>
          <w:szCs w:val="28"/>
          <w:lang w:val="bg-BG"/>
        </w:rPr>
        <w:t>.</w:t>
      </w:r>
    </w:p>
    <w:p w:rsidR="00C63265" w:rsidRPr="007E7188" w:rsidRDefault="00C63265" w:rsidP="00C63265">
      <w:pPr>
        <w:pStyle w:val="a5"/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Раздел 8. Сувенири.</w:t>
      </w: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Проектиране и изпълнение на кутийка за бижута.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 xml:space="preserve">използване на допълнителни детайли като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bg-BG"/>
        </w:rPr>
        <w:t>крачета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FF57F5">
        <w:rPr>
          <w:rFonts w:ascii="Times New Roman" w:hAnsi="Times New Roman" w:cs="Times New Roman"/>
          <w:sz w:val="28"/>
          <w:szCs w:val="28"/>
          <w:lang w:val="bg-BG"/>
        </w:rPr>
        <w:t xml:space="preserve">дръжки, </w:t>
      </w:r>
      <w:proofErr w:type="spellStart"/>
      <w:r w:rsidR="00FF57F5">
        <w:rPr>
          <w:rFonts w:ascii="Times New Roman" w:hAnsi="Times New Roman" w:cs="Times New Roman"/>
          <w:sz w:val="28"/>
          <w:szCs w:val="28"/>
          <w:lang w:val="bg-BG"/>
        </w:rPr>
        <w:t>ажури</w:t>
      </w:r>
      <w:proofErr w:type="spellEnd"/>
      <w:r w:rsidR="00FF57F5">
        <w:rPr>
          <w:rFonts w:ascii="Times New Roman" w:hAnsi="Times New Roman" w:cs="Times New Roman"/>
          <w:sz w:val="28"/>
          <w:szCs w:val="28"/>
          <w:lang w:val="bg-BG"/>
        </w:rPr>
        <w:t xml:space="preserve"> и пластични декоративни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елементи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кутийка за бижута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проектиране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изпълнение на чертеж и цветен проект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изпълнение в материал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изпълнение на допълнителни детайли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</w:t>
      </w:r>
      <w:proofErr w:type="spellStart"/>
      <w:r w:rsidR="00FF57F5">
        <w:rPr>
          <w:rFonts w:ascii="Times New Roman" w:hAnsi="Times New Roman" w:cs="Times New Roman"/>
          <w:i/>
          <w:sz w:val="28"/>
          <w:szCs w:val="28"/>
          <w:lang w:val="bg-BG"/>
        </w:rPr>
        <w:t>Затвърждаване</w:t>
      </w:r>
      <w:proofErr w:type="spellEnd"/>
      <w:r w:rsidR="00FF57F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на знанията за и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зползване</w:t>
      </w:r>
      <w:r w:rsidR="00FF57F5">
        <w:rPr>
          <w:rFonts w:ascii="Times New Roman" w:hAnsi="Times New Roman" w:cs="Times New Roman"/>
          <w:i/>
          <w:sz w:val="28"/>
          <w:szCs w:val="28"/>
          <w:lang w:val="bg-BG"/>
        </w:rPr>
        <w:t>то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на допълнителни детайли като </w:t>
      </w:r>
      <w:proofErr w:type="spellStart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крачета</w:t>
      </w:r>
      <w:proofErr w:type="spellEnd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, дръжки, </w:t>
      </w:r>
      <w:proofErr w:type="spellStart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ажури</w:t>
      </w:r>
      <w:proofErr w:type="spellEnd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и пластични декоративни  елементи.</w:t>
      </w:r>
    </w:p>
    <w:p w:rsidR="00C63265" w:rsidRPr="007E7188" w:rsidRDefault="00C63265" w:rsidP="00C63265">
      <w:pPr>
        <w:pStyle w:val="a5"/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Раздел 9. Срочна задача: Свещник.</w:t>
      </w:r>
    </w:p>
    <w:p w:rsidR="00682F32" w:rsidRPr="007E7188" w:rsidRDefault="00682F32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Проектиране на точена декоративна форма с определена функция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Проектиране на декоративна форма с определена функция.</w:t>
      </w:r>
    </w:p>
    <w:p w:rsidR="00C63265" w:rsidRPr="007E7188" w:rsidRDefault="00C63265" w:rsidP="007E7188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Раздел 10. Годишен изпит: Функционален съд с капак.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 цветен проект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 реализиране в материал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682F32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: Получаване на знания за проектиране и пластично-декоративно изграждане на малки съдчета със сувенирен характер. При изпълнението се използват и усъвършенстват  вече получените знания за </w:t>
      </w:r>
      <w:proofErr w:type="spellStart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ангобна</w:t>
      </w:r>
      <w:proofErr w:type="spellEnd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и пластична декорация.  </w:t>
      </w: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Първият и вторият срок завършват със средноаритметична оценка поставена на представените работи през срока: проекти и чертежи, изпълнение в материал, скици.</w:t>
      </w: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Поставената годишна оценка е сбор от оценката на  изпитната задача, оценките през І и ІІ срок, както и общото впечатление от изпълнението на учебните задачи през годината, получени по същите критерии: изпълнение в материал, скици,  проекти и чертежи .</w:t>
      </w: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</w:rPr>
        <w:t xml:space="preserve">X </w:t>
      </w: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КЛАС</w:t>
      </w:r>
    </w:p>
    <w:p w:rsidR="00C63265" w:rsidRPr="007E7188" w:rsidRDefault="00C63265" w:rsidP="007E7188">
      <w:pPr>
        <w:tabs>
          <w:tab w:val="left" w:pos="567"/>
          <w:tab w:val="left" w:pos="851"/>
        </w:tabs>
        <w:spacing w:before="240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          </w:t>
      </w:r>
    </w:p>
    <w:tbl>
      <w:tblPr>
        <w:tblW w:w="9322" w:type="dxa"/>
        <w:tblInd w:w="2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71"/>
        <w:gridCol w:w="1144"/>
      </w:tblGrid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№ по ред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Наименование на теми и раздели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Брой часове</w:t>
            </w: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Запознаване със законите на формообразуването от основните геометрични форми – чаши с подложки за чай.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C63265" w:rsidRPr="007E7188" w:rsidTr="007E7188">
        <w:trPr>
          <w:trHeight w:val="441"/>
        </w:trPr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1.1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Необходими пропорции , като се започва от по-простата към по-сложната, за да има известни последователност при овладяването на знанията. 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rPr>
          <w:trHeight w:val="441"/>
        </w:trPr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1.2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Изисквания по отношение на формообразуването, ергономията, определените стандарти и декорация, като особено внимание се обръща на дръжките  като важни конструктивни елементи.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Практическа задача.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0"/>
              </w:num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Чаши с подложки за чай – 6 броя.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0"/>
              </w:num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Проектиране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0"/>
              </w:num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Работен и цветен проект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0"/>
              </w:num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Изпълнение в материал, декорация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  <w:t>Точена ваза за сухи цветя.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Обръщаме внимание на дадената тема към връзката й с околната архитектурна среда и домашен бит. 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Практическа задача.</w:t>
            </w:r>
            <w:r w:rsidRPr="007E71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9"/>
              </w:num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Проектиране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9"/>
              </w:num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Работен и цветен проект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9"/>
              </w:numPr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Изпълнение в материал, техника на декорация- ажур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2.2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Проектиране на цялостен собствен модел на ваза и възможностите за декорация.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2.3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Характерни особености на ажурната декорация.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Срочна задача: </w:t>
            </w:r>
            <w:proofErr w:type="spellStart"/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Кашпа</w:t>
            </w:r>
            <w:proofErr w:type="spellEnd"/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или ваза.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C63265" w:rsidRPr="007E7188" w:rsidTr="000C0CD6">
        <w:tc>
          <w:tcPr>
            <w:tcW w:w="907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3.1</w:t>
            </w:r>
          </w:p>
        </w:tc>
        <w:tc>
          <w:tcPr>
            <w:tcW w:w="7284" w:type="dxa"/>
            <w:shd w:val="clear" w:color="auto" w:fill="FFFFFF" w:themeFill="background1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Практическа задача: 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8"/>
              </w:num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Проектиране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8"/>
              </w:num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Работен и цветен проект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8"/>
              </w:num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Изпълнение в материал, техника на изграждане чрез платки, декорация по избор</w:t>
            </w:r>
          </w:p>
        </w:tc>
        <w:tc>
          <w:tcPr>
            <w:tcW w:w="1131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Точена пластика – от една изходна форма по комбинативен път трябва да се получат различни обекти.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4. 1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Изграждане на усет за комбинативно мислене.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Практическа задача :</w:t>
            </w: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ab/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7"/>
              </w:num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Проектиране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7"/>
              </w:num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Работен и цветен проект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7"/>
              </w:num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Изпълнение в материал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Проектиране на стилна серия на три различни по функции предмети (бонбониера, ваза, свещник).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Подробно разглеждане на различните функционални особености.</w:t>
            </w:r>
          </w:p>
          <w:p w:rsidR="00C63265" w:rsidRDefault="00C63265" w:rsidP="007E7188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Практическа задача.</w:t>
            </w:r>
          </w:p>
          <w:p w:rsidR="007E7188" w:rsidRPr="007E7188" w:rsidRDefault="007E7188" w:rsidP="00FF57F5">
            <w:pPr>
              <w:pStyle w:val="a5"/>
              <w:numPr>
                <w:ilvl w:val="0"/>
                <w:numId w:val="45"/>
              </w:num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Проектиране</w:t>
            </w:r>
          </w:p>
          <w:p w:rsidR="007E7188" w:rsidRPr="007E7188" w:rsidRDefault="007E7188" w:rsidP="00FF57F5">
            <w:pPr>
              <w:pStyle w:val="a5"/>
              <w:numPr>
                <w:ilvl w:val="0"/>
                <w:numId w:val="45"/>
              </w:num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Работен и цветен проект</w:t>
            </w:r>
          </w:p>
          <w:p w:rsidR="007E7188" w:rsidRPr="007E7188" w:rsidRDefault="007E7188" w:rsidP="00FF57F5">
            <w:pPr>
              <w:pStyle w:val="a5"/>
              <w:numPr>
                <w:ilvl w:val="0"/>
                <w:numId w:val="45"/>
              </w:num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Изпълнение в материал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Срочна задача: Камерно пластично пано за интериор.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6"/>
              </w:numPr>
              <w:snapToGrid w:val="0"/>
              <w:spacing w:line="100" w:lineRule="atLeast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Проектиране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6"/>
              </w:numPr>
              <w:snapToGrid w:val="0"/>
              <w:spacing w:line="100" w:lineRule="atLeast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Работен и цветен проект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16"/>
              </w:numPr>
              <w:snapToGrid w:val="0"/>
              <w:spacing w:line="100" w:lineRule="atLeast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Изпълнение в материал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C63265" w:rsidRPr="007E7188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7</w:t>
            </w:r>
            <w:r w:rsidR="000C0CD6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Задължително текущо изпитване за установяване на изходното ниво на учениците по реда на изпитване за </w:t>
            </w:r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lastRenderedPageBreak/>
              <w:t>определяне на годишна оценка -</w:t>
            </w:r>
            <w:r w:rsidRPr="007E7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Годишен изпит</w:t>
            </w:r>
            <w:r w:rsidRPr="007E7188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.</w:t>
            </w:r>
          </w:p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  <w:shd w:val="clear" w:color="auto" w:fill="F2F2F2" w:themeFill="background1" w:themeFillShade="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7.1</w:t>
            </w:r>
          </w:p>
        </w:tc>
        <w:tc>
          <w:tcPr>
            <w:tcW w:w="7284" w:type="dxa"/>
            <w:shd w:val="clear" w:color="auto" w:fill="F2F2F2" w:themeFill="background1" w:themeFillShade="F2"/>
          </w:tcPr>
          <w:p w:rsidR="00682F32" w:rsidRPr="007E7188" w:rsidRDefault="00C63265" w:rsidP="007E7188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 xml:space="preserve">Конусовиден ажурен свещник с декоративна дръжка. </w:t>
            </w:r>
          </w:p>
          <w:p w:rsidR="00682F32" w:rsidRPr="007E7188" w:rsidRDefault="00682F32" w:rsidP="00682F32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- цветен проект</w:t>
            </w:r>
          </w:p>
          <w:p w:rsidR="00682F32" w:rsidRPr="007E7188" w:rsidRDefault="00682F32" w:rsidP="00682F32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- реализиране в материал</w:t>
            </w:r>
          </w:p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/>
                <w:i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Времетраене – 3 дена по 4 часа, общо 12 часа. Материали – картон, молив,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темпера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, инструменти за керамика,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червеноизпичаща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 се пластична  керамична маса .</w:t>
            </w:r>
          </w:p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</w:p>
        </w:tc>
        <w:tc>
          <w:tcPr>
            <w:tcW w:w="1131" w:type="dxa"/>
            <w:shd w:val="clear" w:color="auto" w:fill="F2F2F2" w:themeFill="background1" w:themeFillShade="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7284" w:type="dxa"/>
          </w:tcPr>
          <w:p w:rsidR="00C63265" w:rsidRPr="007E7188" w:rsidRDefault="00C63265" w:rsidP="007E7188">
            <w:pPr>
              <w:pStyle w:val="TableContents"/>
              <w:snapToGrid w:val="0"/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Общ брой часове: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72</w:t>
            </w:r>
          </w:p>
        </w:tc>
      </w:tr>
    </w:tbl>
    <w:p w:rsidR="00C63265" w:rsidRPr="00625BD7" w:rsidRDefault="00C63265" w:rsidP="00C63265">
      <w:pPr>
        <w:tabs>
          <w:tab w:val="left" w:pos="3536"/>
        </w:tabs>
        <w:jc w:val="both"/>
        <w:rPr>
          <w:bCs/>
          <w:lang w:val="bg-BG"/>
        </w:rPr>
      </w:pPr>
      <w:r w:rsidRPr="00625BD7">
        <w:rPr>
          <w:bCs/>
          <w:lang w:val="bg-BG"/>
        </w:rPr>
        <w:tab/>
      </w:r>
    </w:p>
    <w:p w:rsidR="00C63265" w:rsidRPr="00625BD7" w:rsidRDefault="00C63265" w:rsidP="00C63265">
      <w:pPr>
        <w:jc w:val="both"/>
        <w:rPr>
          <w:bCs/>
          <w:highlight w:val="yellow"/>
          <w:lang w:val="bg-BG"/>
        </w:rPr>
      </w:pPr>
    </w:p>
    <w:p w:rsidR="00C63265" w:rsidRPr="008949D4" w:rsidRDefault="00C63265" w:rsidP="00C63265">
      <w:pPr>
        <w:tabs>
          <w:tab w:val="left" w:pos="567"/>
          <w:tab w:val="left" w:pos="851"/>
        </w:tabs>
        <w:spacing w:before="240"/>
        <w:rPr>
          <w:rFonts w:ascii="Arial" w:hAnsi="Arial" w:cs="Arial"/>
          <w:sz w:val="24"/>
          <w:szCs w:val="24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Раздел 1. Запознаване със законите на формообразуването от основните геометрични форми – чаши с подложки за чай.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Проектиране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Работен и цветен проект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Изпълнение в материал, декорация</w:t>
      </w:r>
    </w:p>
    <w:p w:rsidR="00682F32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Запознаване с определените изисквания за формообразуването, ергономията, определените стандарти.</w:t>
      </w:r>
    </w:p>
    <w:p w:rsidR="007E7188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Раздел 2. Точена ваза за сухи цветя.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Проектиране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Работен и цветен проект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Изпълнение в материал, декорация</w:t>
      </w:r>
    </w:p>
    <w:p w:rsidR="00C63265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Усвояване на характерните особености на ажурната декорация.</w:t>
      </w:r>
    </w:p>
    <w:p w:rsidR="007E7188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3. Срочна задача: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Кашпа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или ваза.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Проектиране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Работен и цветен проект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Изпълнение в материал, техника на изграждане чрез платки, декорация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</w:t>
      </w:r>
      <w:r w:rsidR="00FF57F5">
        <w:rPr>
          <w:rFonts w:ascii="Times New Roman" w:hAnsi="Times New Roman" w:cs="Times New Roman"/>
          <w:i/>
          <w:sz w:val="28"/>
          <w:szCs w:val="28"/>
          <w:lang w:val="bg-BG"/>
        </w:rPr>
        <w:t>Усвояване на характерните особености при използването на техника за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изграждане чрез платки.</w:t>
      </w:r>
    </w:p>
    <w:p w:rsidR="00682F32" w:rsidRPr="007E7188" w:rsidRDefault="00682F32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Раздел 4. Точена пластика – от една изходна форма по комбинативен път трябва да се получат различни обекти.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Проектиране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Работен и цветен проект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Изпълнение в материал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Изграждане на усет за комбинативно мислене.</w:t>
      </w: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>Раздел 5. Проектиране на стилна серия предмети (бонбониера, ваза, свещник).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Проектиране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Работен и цветен проект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Изпълнение в материал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Да се създаде с</w:t>
      </w:r>
      <w:r w:rsidR="00FF57F5">
        <w:rPr>
          <w:rFonts w:ascii="Times New Roman" w:hAnsi="Times New Roman" w:cs="Times New Roman"/>
          <w:i/>
          <w:sz w:val="28"/>
          <w:szCs w:val="28"/>
          <w:lang w:val="bg-BG"/>
        </w:rPr>
        <w:t>т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илна връзка между различни по функция обекти.</w:t>
      </w: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Раздел 6. Срочна задача: Камерно пластично пано за интериор.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Проектиране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Работен и цветен проект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ab/>
        <w:t>Изпълнение в материал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Запознаване с технологичните похвати на изграждане, декориране, глазиране и използване на керамичното пано.</w:t>
      </w:r>
    </w:p>
    <w:p w:rsidR="00682F32" w:rsidRPr="007E7188" w:rsidRDefault="00682F32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Раздел 7. Годишен изпит: Конусовиден ажурен свещник с декоративна дръжка.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 цветен проект</w:t>
      </w:r>
    </w:p>
    <w:p w:rsidR="00682F32" w:rsidRPr="007E7188" w:rsidRDefault="00682F32" w:rsidP="00682F3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 реализиране в материал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682F32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:  Изграждане на определен усет за естетическата стойност на материала, неговите възможности, както и усета за форма и колорит; комбинативно мислене, умение и сръчности за превръщане на замисъла в материална художествена естетическа вещ.</w:t>
      </w: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Първият и вторият срок завършват със средноаритметична оценка поставена на представените работи през срока: проекти и чертежи, изпълнение в материал, скици.</w:t>
      </w: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Поставената годишна оценка е сбор от оценката на  изпитната задача, оценките през І и ІІ срок, както и общото впечатление от изпълнението на учебните задачи през годината, получени по същите критерии: изпълнение в материал, скици,  проекти и чертежи .</w:t>
      </w: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104AC5" w:rsidRDefault="00C63265" w:rsidP="00682F32">
      <w:pPr>
        <w:tabs>
          <w:tab w:val="left" w:pos="6360"/>
        </w:tabs>
        <w:rPr>
          <w:rFonts w:ascii="Arial" w:hAnsi="Arial" w:cs="Arial"/>
          <w:b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567"/>
          <w:tab w:val="left" w:pos="851"/>
        </w:tabs>
        <w:spacing w:before="240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bg-BG"/>
        </w:rPr>
      </w:pPr>
      <w:r w:rsidRPr="007E7188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bg-BG"/>
        </w:rPr>
        <w:t>ВТОРИ ГИМНАЗИАЛЕН ЕТАП</w:t>
      </w:r>
    </w:p>
    <w:p w:rsidR="00C63265" w:rsidRPr="007E7188" w:rsidRDefault="00C63265" w:rsidP="00C63265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C63265" w:rsidRDefault="00C63265" w:rsidP="00C6326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bCs/>
          <w:sz w:val="28"/>
          <w:szCs w:val="28"/>
          <w:lang w:val="bg-BG"/>
        </w:rPr>
        <w:t>XI КЛАС</w:t>
      </w:r>
    </w:p>
    <w:p w:rsidR="007E7188" w:rsidRPr="007E7188" w:rsidRDefault="007E7188" w:rsidP="00C6326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tbl>
      <w:tblPr>
        <w:tblW w:w="9322" w:type="dxa"/>
        <w:tblInd w:w="2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71"/>
        <w:gridCol w:w="1144"/>
      </w:tblGrid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№ по ред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Наименование на теми и раздели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Брой часове</w:t>
            </w: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proofErr w:type="spellStart"/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Зооморфна</w:t>
            </w:r>
            <w:proofErr w:type="spellEnd"/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 xml:space="preserve"> фигура пригодна за отливен метод на формоване 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0C0CD6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40</w:t>
            </w:r>
          </w:p>
        </w:tc>
      </w:tr>
      <w:tr w:rsidR="00C63265" w:rsidRPr="00625BD7" w:rsidTr="007E7188">
        <w:trPr>
          <w:trHeight w:val="441"/>
        </w:trPr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1.1.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Запознаване с отливен метод на формуване.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Практически задачи.</w:t>
            </w: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ab/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proofErr w:type="spellStart"/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Зооморфна</w:t>
            </w:r>
            <w:proofErr w:type="spellEnd"/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 фигура пригодна за отливен метод на формоване . Размер 30/30см</w:t>
            </w:r>
            <w:r w:rsidR="00682F32"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.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3"/>
              </w:num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Проектиране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2"/>
              </w:num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Отливане на калъп от гипс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2"/>
              </w:num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lastRenderedPageBreak/>
              <w:t>Отливане на крайното изделие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rPr>
          <w:trHeight w:val="441"/>
        </w:trPr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1.2.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Въвеждане на спомагателен материал </w:t>
            </w:r>
            <w:r w:rsid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–</w:t>
            </w: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 гипс</w:t>
            </w:r>
            <w:r w:rsid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1.3.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Въвеждане на течна керамична маса – </w:t>
            </w:r>
            <w:proofErr w:type="spellStart"/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шликер</w:t>
            </w:r>
            <w:proofErr w:type="spellEnd"/>
            <w:r w:rsid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.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  <w:t>Камерно пластично пано , изградено композиционно от конфигурация от три  по-малки пана.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0C0CD6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20</w:t>
            </w: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 xml:space="preserve">Въвеждане на нов вид пластична керамична маса – </w:t>
            </w:r>
            <w:proofErr w:type="spellStart"/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бялоизпичаща</w:t>
            </w:r>
            <w:proofErr w:type="spellEnd"/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 xml:space="preserve"> се </w:t>
            </w:r>
            <w:proofErr w:type="spellStart"/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финошамотизирана</w:t>
            </w:r>
            <w:proofErr w:type="spellEnd"/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 xml:space="preserve"> керамична маса.</w:t>
            </w:r>
          </w:p>
          <w:p w:rsidR="00C63265" w:rsidRPr="007E7188" w:rsidRDefault="00C63265" w:rsidP="007E7188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Практическа задача.</w:t>
            </w:r>
            <w:r w:rsidRPr="007E71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4"/>
              </w:num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Проектиране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4"/>
              </w:num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Графичен и цветен проект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4"/>
              </w:num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Изпълнение в материал</w:t>
            </w:r>
          </w:p>
          <w:p w:rsidR="00C63265" w:rsidRPr="007E7188" w:rsidRDefault="00C63265" w:rsidP="007E7188">
            <w:p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Срочна задача: Фруктиера.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0C0CD6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3.1</w:t>
            </w:r>
          </w:p>
        </w:tc>
        <w:tc>
          <w:tcPr>
            <w:tcW w:w="7284" w:type="dxa"/>
          </w:tcPr>
          <w:p w:rsidR="00682F32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Практическа задача :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Фруктиера изградена от платки и </w:t>
            </w:r>
            <w:proofErr w:type="spellStart"/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фуршове</w:t>
            </w:r>
            <w:proofErr w:type="spellEnd"/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.</w:t>
            </w:r>
          </w:p>
          <w:p w:rsidR="00682F32" w:rsidRPr="007E7188" w:rsidRDefault="00682F32" w:rsidP="00FF57F5">
            <w:pPr>
              <w:pStyle w:val="a5"/>
              <w:numPr>
                <w:ilvl w:val="0"/>
                <w:numId w:val="24"/>
              </w:num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Проектиране</w:t>
            </w:r>
          </w:p>
          <w:p w:rsidR="00682F32" w:rsidRPr="007E7188" w:rsidRDefault="00682F32" w:rsidP="00FF57F5">
            <w:pPr>
              <w:pStyle w:val="a5"/>
              <w:numPr>
                <w:ilvl w:val="0"/>
                <w:numId w:val="24"/>
              </w:num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Графичен и цветен проект</w:t>
            </w:r>
          </w:p>
          <w:p w:rsidR="00682F32" w:rsidRPr="007E7188" w:rsidRDefault="00682F32" w:rsidP="00FF57F5">
            <w:pPr>
              <w:pStyle w:val="a5"/>
              <w:numPr>
                <w:ilvl w:val="0"/>
                <w:numId w:val="24"/>
              </w:num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Изпълнение в материал</w:t>
            </w:r>
          </w:p>
          <w:p w:rsidR="00682F32" w:rsidRPr="007E7188" w:rsidRDefault="00682F32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3.2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Използване на гипсова овална подложка.  Диаметър 40 см.  Декорация по избор.                  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Декоративно – пластична ваза . 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      </w:t>
            </w:r>
            <w:r w:rsidR="000C0CD6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16</w:t>
            </w: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Височина 40 см. Неротативна форма, изградена от платки и </w:t>
            </w:r>
            <w:proofErr w:type="spellStart"/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фуршова</w:t>
            </w:r>
            <w:proofErr w:type="spellEnd"/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техника .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 Практическа задача :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4"/>
              </w:num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Проектиране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4"/>
              </w:num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Графичен и цветен проект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4"/>
              </w:num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Изпълнение в материал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:rsidR="00C63265" w:rsidRPr="007E7188" w:rsidRDefault="00C63265" w:rsidP="007E7188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4.2</w:t>
            </w:r>
          </w:p>
        </w:tc>
        <w:tc>
          <w:tcPr>
            <w:tcW w:w="7284" w:type="dxa"/>
          </w:tcPr>
          <w:p w:rsidR="00C63265" w:rsidRPr="007E7188" w:rsidRDefault="00FF57F5" w:rsidP="007E7188">
            <w:pPr>
              <w:spacing w:after="0"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Материал – </w:t>
            </w:r>
            <w:proofErr w:type="spellStart"/>
            <w:r w:rsid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шамотизирана</w:t>
            </w:r>
            <w:proofErr w:type="spellEnd"/>
            <w:r w:rsid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 керамична маса</w:t>
            </w:r>
            <w:r w:rsidR="00C63265"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.        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Осветително пластично тяло .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0C0CD6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16</w:t>
            </w: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Височина 40 см. Изработено от точени </w:t>
            </w:r>
            <w:proofErr w:type="gramStart"/>
            <w:r w:rsidRPr="007E7188">
              <w:rPr>
                <w:rFonts w:ascii="Times New Roman" w:hAnsi="Times New Roman" w:cs="Times New Roman"/>
                <w:bCs/>
                <w:sz w:val="28"/>
                <w:szCs w:val="28"/>
              </w:rPr>
              <w:t>части ,</w:t>
            </w:r>
            <w:proofErr w:type="gramEnd"/>
            <w:r w:rsidRPr="007E71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платки и фуршове . Възможно е използването на ажур.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 Практическа задача :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5"/>
              </w:num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Проектиране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5"/>
              </w:num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Графичен и цветен проект</w:t>
            </w:r>
          </w:p>
          <w:p w:rsidR="00C63265" w:rsidRPr="007E7188" w:rsidRDefault="00C63265" w:rsidP="00FF57F5">
            <w:pPr>
              <w:pStyle w:val="a5"/>
              <w:numPr>
                <w:ilvl w:val="0"/>
                <w:numId w:val="25"/>
              </w:num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Изпълнение в материал</w:t>
            </w: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 xml:space="preserve">Керамично пластична икона . </w:t>
            </w:r>
          </w:p>
        </w:tc>
        <w:tc>
          <w:tcPr>
            <w:tcW w:w="1131" w:type="dxa"/>
            <w:shd w:val="clear" w:color="auto" w:fill="F2F2F2"/>
          </w:tcPr>
          <w:p w:rsidR="00C63265" w:rsidRPr="007E7188" w:rsidRDefault="000C0CD6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16</w:t>
            </w: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6.1</w:t>
            </w:r>
          </w:p>
        </w:tc>
        <w:tc>
          <w:tcPr>
            <w:tcW w:w="7284" w:type="dxa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30/40 см. Глазурна техника на изпълнение.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 Практическа задача :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36"/>
              </w:numPr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color w:val="000000"/>
                <w:sz w:val="28"/>
                <w:szCs w:val="28"/>
              </w:rPr>
              <w:t>Изпълнение в материал</w:t>
            </w:r>
          </w:p>
          <w:p w:rsidR="00C63265" w:rsidRPr="007E7188" w:rsidRDefault="00C63265" w:rsidP="007E7188">
            <w:pPr>
              <w:pStyle w:val="TableContents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131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7.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Копие на съд от Троянската керамична ш</w:t>
            </w:r>
            <w:r w:rsidR="007E7188">
              <w:rPr>
                <w:rFonts w:cs="Times New Roman"/>
                <w:b/>
                <w:bCs/>
                <w:sz w:val="28"/>
                <w:szCs w:val="28"/>
              </w:rPr>
              <w:t xml:space="preserve">кола / стомна, бокал, ибрик </w:t>
            </w:r>
            <w:r w:rsidRPr="007E7188">
              <w:rPr>
                <w:rFonts w:cs="Times New Roman"/>
                <w:b/>
                <w:bCs/>
                <w:sz w:val="28"/>
                <w:szCs w:val="28"/>
              </w:rPr>
              <w:t xml:space="preserve">/.  </w:t>
            </w:r>
          </w:p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1" w:type="dxa"/>
            <w:shd w:val="clear" w:color="auto" w:fill="F2F2F2"/>
          </w:tcPr>
          <w:p w:rsidR="00C63265" w:rsidRPr="007E7188" w:rsidRDefault="000C0CD6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C63265" w:rsidRPr="00625BD7" w:rsidTr="00FF57F5">
        <w:trPr>
          <w:trHeight w:val="2110"/>
        </w:trPr>
        <w:tc>
          <w:tcPr>
            <w:tcW w:w="907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7.1</w:t>
            </w:r>
          </w:p>
        </w:tc>
        <w:tc>
          <w:tcPr>
            <w:tcW w:w="7284" w:type="dxa"/>
            <w:shd w:val="clear" w:color="auto" w:fill="FFFFFF" w:themeFill="background1"/>
          </w:tcPr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Запознаване с похватите на старите Троянски майстори  и тяхното прилагане в практиката .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21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Използва се пластич</w:t>
            </w:r>
            <w:r w:rsidR="007E7188">
              <w:rPr>
                <w:rFonts w:cs="Times New Roman"/>
                <w:bCs/>
                <w:sz w:val="28"/>
                <w:szCs w:val="28"/>
              </w:rPr>
              <w:t xml:space="preserve">на украса / </w:t>
            </w:r>
            <w:proofErr w:type="spellStart"/>
            <w:r w:rsidR="007E7188">
              <w:rPr>
                <w:rFonts w:cs="Times New Roman"/>
                <w:bCs/>
                <w:sz w:val="28"/>
                <w:szCs w:val="28"/>
              </w:rPr>
              <w:t>типчета</w:t>
            </w:r>
            <w:proofErr w:type="spellEnd"/>
            <w:r w:rsidR="007E7188">
              <w:rPr>
                <w:rFonts w:cs="Times New Roman"/>
                <w:bCs/>
                <w:sz w:val="28"/>
                <w:szCs w:val="28"/>
              </w:rPr>
              <w:t xml:space="preserve"> и </w:t>
            </w:r>
            <w:proofErr w:type="spellStart"/>
            <w:r w:rsidR="007E7188">
              <w:rPr>
                <w:rFonts w:cs="Times New Roman"/>
                <w:bCs/>
                <w:sz w:val="28"/>
                <w:szCs w:val="28"/>
              </w:rPr>
              <w:t>фуршове</w:t>
            </w:r>
            <w:proofErr w:type="spellEnd"/>
            <w:r w:rsidR="007E7188">
              <w:rPr>
                <w:rFonts w:cs="Times New Roman"/>
                <w:bCs/>
                <w:sz w:val="28"/>
                <w:szCs w:val="28"/>
              </w:rPr>
              <w:t xml:space="preserve"> /</w:t>
            </w:r>
            <w:r w:rsidRPr="007E7188">
              <w:rPr>
                <w:rFonts w:cs="Times New Roman"/>
                <w:bCs/>
                <w:sz w:val="28"/>
                <w:szCs w:val="28"/>
              </w:rPr>
              <w:t xml:space="preserve">. </w:t>
            </w:r>
          </w:p>
          <w:p w:rsidR="00FF57F5" w:rsidRDefault="00C63265" w:rsidP="00FF57F5">
            <w:pPr>
              <w:pStyle w:val="TableContents"/>
              <w:numPr>
                <w:ilvl w:val="0"/>
                <w:numId w:val="21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Лепене на дръжка и шопка </w:t>
            </w:r>
          </w:p>
          <w:p w:rsidR="00C63265" w:rsidRPr="007E7188" w:rsidRDefault="00C63265" w:rsidP="00FF57F5">
            <w:pPr>
              <w:pStyle w:val="TableContents"/>
              <w:snapToGrid w:val="0"/>
              <w:ind w:left="72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Практическа задача :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Изпълнение в материал</w:t>
            </w:r>
          </w:p>
          <w:p w:rsidR="00C63265" w:rsidRPr="007E7188" w:rsidRDefault="00C63265" w:rsidP="007E7188">
            <w:pPr>
              <w:pStyle w:val="TableContents"/>
              <w:snapToGrid w:val="0"/>
              <w:ind w:left="720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8.</w:t>
            </w:r>
          </w:p>
        </w:tc>
        <w:tc>
          <w:tcPr>
            <w:tcW w:w="7284" w:type="dxa"/>
            <w:shd w:val="clear" w:color="auto" w:fill="F2F2F2"/>
          </w:tcPr>
          <w:p w:rsidR="00C63265" w:rsidRDefault="00C63265" w:rsidP="007E7188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 xml:space="preserve">Срочна задача: Мини сервиз за кафе или чай . </w:t>
            </w:r>
          </w:p>
          <w:p w:rsidR="007E7188" w:rsidRPr="007E7188" w:rsidRDefault="007E7188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Проектиране</w:t>
            </w:r>
          </w:p>
          <w:p w:rsidR="007E7188" w:rsidRPr="007E7188" w:rsidRDefault="007E7188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Графичен и цветен проект</w:t>
            </w:r>
          </w:p>
          <w:p w:rsidR="007E7188" w:rsidRPr="007E7188" w:rsidRDefault="007E7188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Изпълнение в материал</w:t>
            </w:r>
            <w:r w:rsidR="00FF57F5">
              <w:rPr>
                <w:rFonts w:cs="Times New Roman"/>
                <w:bCs/>
                <w:sz w:val="28"/>
                <w:szCs w:val="28"/>
              </w:rPr>
              <w:t>, декорация</w:t>
            </w:r>
          </w:p>
          <w:p w:rsidR="007E7188" w:rsidRPr="007E7188" w:rsidRDefault="007E7188" w:rsidP="007E7188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131" w:type="dxa"/>
            <w:shd w:val="clear" w:color="auto" w:fill="F2F2F2"/>
          </w:tcPr>
          <w:p w:rsidR="00C63265" w:rsidRPr="007E7188" w:rsidRDefault="000C0CD6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C63265" w:rsidRPr="00625BD7" w:rsidTr="00FF57F5">
        <w:trPr>
          <w:trHeight w:val="841"/>
        </w:trPr>
        <w:tc>
          <w:tcPr>
            <w:tcW w:w="907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8.1</w:t>
            </w:r>
          </w:p>
        </w:tc>
        <w:tc>
          <w:tcPr>
            <w:tcW w:w="7284" w:type="dxa"/>
            <w:shd w:val="clear" w:color="auto" w:fill="FFFFFF" w:themeFill="background1"/>
          </w:tcPr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Състоящ се от 2 чаши с подложки , кана и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захарник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 . Изпълнение в бяла пластична керамична маса.</w:t>
            </w:r>
          </w:p>
        </w:tc>
        <w:tc>
          <w:tcPr>
            <w:tcW w:w="1131" w:type="dxa"/>
            <w:shd w:val="clear" w:color="auto" w:fill="FFFFFF" w:themeFill="background1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9.</w:t>
            </w:r>
          </w:p>
        </w:tc>
        <w:tc>
          <w:tcPr>
            <w:tcW w:w="7284" w:type="dxa"/>
            <w:shd w:val="clear" w:color="auto" w:fill="F2F2F2"/>
          </w:tcPr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Годишен изпит: Фруктиера с ажурна декорация.</w:t>
            </w:r>
          </w:p>
          <w:p w:rsidR="00682F32" w:rsidRPr="007E7188" w:rsidRDefault="00682F32" w:rsidP="00682F32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- цветен проект</w:t>
            </w:r>
          </w:p>
          <w:p w:rsidR="00682F32" w:rsidRPr="007E7188" w:rsidRDefault="00682F32" w:rsidP="00682F32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- реализиране в материал</w:t>
            </w:r>
          </w:p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/>
                <w:i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Времетраене – 3 дена по 4 часа, общо 12 часа. Материали – картон, молив,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темпера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, инструменти за керамика, </w:t>
            </w:r>
            <w:proofErr w:type="spellStart"/>
            <w:r w:rsidRPr="007E7188">
              <w:rPr>
                <w:rFonts w:cs="Times New Roman"/>
                <w:bCs/>
                <w:sz w:val="28"/>
                <w:szCs w:val="28"/>
              </w:rPr>
              <w:t>червеноизпичаща</w:t>
            </w:r>
            <w:proofErr w:type="spellEnd"/>
            <w:r w:rsidRPr="007E7188">
              <w:rPr>
                <w:rFonts w:cs="Times New Roman"/>
                <w:bCs/>
                <w:sz w:val="28"/>
                <w:szCs w:val="28"/>
              </w:rPr>
              <w:t xml:space="preserve"> се пластична  керамична маса .</w:t>
            </w:r>
          </w:p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</w:p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1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625BD7" w:rsidTr="007E7188">
        <w:tc>
          <w:tcPr>
            <w:tcW w:w="907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7284" w:type="dxa"/>
          </w:tcPr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Общ брой часове:</w:t>
            </w:r>
          </w:p>
        </w:tc>
        <w:tc>
          <w:tcPr>
            <w:tcW w:w="1131" w:type="dxa"/>
          </w:tcPr>
          <w:p w:rsidR="00C63265" w:rsidRPr="007E7188" w:rsidRDefault="000C0CD6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144</w:t>
            </w:r>
          </w:p>
        </w:tc>
      </w:tr>
    </w:tbl>
    <w:p w:rsidR="00C63265" w:rsidRPr="008949D4" w:rsidRDefault="00C63265" w:rsidP="00C63265">
      <w:pPr>
        <w:tabs>
          <w:tab w:val="left" w:pos="6360"/>
        </w:tabs>
        <w:rPr>
          <w:rFonts w:ascii="Arial" w:hAnsi="Arial" w:cs="Arial"/>
          <w:sz w:val="24"/>
          <w:szCs w:val="24"/>
          <w:lang w:val="bg-BG"/>
        </w:rPr>
      </w:pPr>
    </w:p>
    <w:p w:rsidR="00C63265" w:rsidRDefault="00C63265" w:rsidP="00C63265">
      <w:pPr>
        <w:pStyle w:val="a5"/>
        <w:tabs>
          <w:tab w:val="left" w:pos="6360"/>
        </w:tabs>
        <w:rPr>
          <w:rFonts w:ascii="Arial" w:hAnsi="Arial" w:cs="Arial"/>
          <w:sz w:val="24"/>
          <w:szCs w:val="24"/>
          <w:lang w:val="bg-BG"/>
        </w:rPr>
      </w:pP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1.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Зооморфна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фигура пригодна за отливен метод на формуване . </w:t>
      </w: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Размер 30/30см</w:t>
      </w:r>
    </w:p>
    <w:p w:rsidR="00C63265" w:rsidRPr="007E7188" w:rsidRDefault="00682F32" w:rsidP="00682F32">
      <w:pPr>
        <w:pStyle w:val="a5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r w:rsidR="00C63265"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Дизайнът е за порцелан , материалът за модулите – гипс . </w:t>
      </w:r>
    </w:p>
    <w:p w:rsidR="00682F32" w:rsidRPr="007E7188" w:rsidRDefault="00682F32" w:rsidP="00682F32">
      <w:pPr>
        <w:pStyle w:val="a5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 Изпълнение в материал</w:t>
      </w:r>
    </w:p>
    <w:p w:rsidR="00C63265" w:rsidRPr="007E7188" w:rsidRDefault="007E7188" w:rsidP="00682F32">
      <w:pPr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Запознаване с отливен метод на формуване.</w:t>
      </w:r>
    </w:p>
    <w:p w:rsidR="00C63265" w:rsidRPr="007E7188" w:rsidRDefault="00C63265" w:rsidP="00FF57F5">
      <w:pPr>
        <w:pStyle w:val="a5"/>
        <w:numPr>
          <w:ilvl w:val="0"/>
          <w:numId w:val="6"/>
        </w:numPr>
        <w:ind w:left="720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Въвеждане на течна керамична маса – </w:t>
      </w:r>
      <w:proofErr w:type="spellStart"/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>шликер</w:t>
      </w:r>
      <w:proofErr w:type="spellEnd"/>
    </w:p>
    <w:p w:rsidR="00C63265" w:rsidRPr="007E7188" w:rsidRDefault="00C63265" w:rsidP="00FF57F5">
      <w:pPr>
        <w:pStyle w:val="a5"/>
        <w:numPr>
          <w:ilvl w:val="0"/>
          <w:numId w:val="6"/>
        </w:numPr>
        <w:ind w:left="720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>Въвеждане на спомагателен материал - гипс</w:t>
      </w:r>
    </w:p>
    <w:p w:rsidR="00C63265" w:rsidRPr="007E7188" w:rsidRDefault="00C63265" w:rsidP="00C63265">
      <w:pPr>
        <w:pStyle w:val="a5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pStyle w:val="a5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         </w:t>
      </w: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Раздел 2. Камерно пластично пано , изградено композиционно от конфигурация от три  по-малки пана.</w:t>
      </w:r>
    </w:p>
    <w:p w:rsidR="00682F32" w:rsidRPr="007E7188" w:rsidRDefault="00682F32" w:rsidP="00682F32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r w:rsidR="007E718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>Проектиране</w:t>
      </w:r>
    </w:p>
    <w:p w:rsidR="00682F32" w:rsidRPr="007E7188" w:rsidRDefault="00682F32" w:rsidP="00682F32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r w:rsidR="007E718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>Графичен и цветен проект</w:t>
      </w:r>
    </w:p>
    <w:p w:rsidR="00682F32" w:rsidRPr="007E7188" w:rsidRDefault="00682F32" w:rsidP="00682F32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r w:rsidR="007E718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>Изпълнение в материал</w:t>
      </w:r>
    </w:p>
    <w:p w:rsidR="00C63265" w:rsidRPr="007E7188" w:rsidRDefault="007E7188" w:rsidP="00C63265">
      <w:pPr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Въвеждане на нов вид пластична керамична маса – </w:t>
      </w:r>
      <w:proofErr w:type="spellStart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бялоизпичаща</w:t>
      </w:r>
      <w:proofErr w:type="spellEnd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се </w:t>
      </w:r>
      <w:proofErr w:type="spellStart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финошамотизирана</w:t>
      </w:r>
      <w:proofErr w:type="spellEnd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керамична маса.</w:t>
      </w:r>
    </w:p>
    <w:p w:rsidR="00C63265" w:rsidRPr="007E7188" w:rsidRDefault="00C63265" w:rsidP="00C63265">
      <w:pPr>
        <w:pStyle w:val="a5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3. Срочна задача: Фруктиера изградена от платки и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фуршове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, чрез използване на гипсова овална подложка.  Диаметър 40 см.  Декорация по избор.                  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Проектиране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Графичен и цветен проект  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Изпълнение в материал</w:t>
      </w:r>
    </w:p>
    <w:p w:rsidR="00C63265" w:rsidRPr="007E7188" w:rsidRDefault="007E7188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</w:t>
      </w:r>
      <w:proofErr w:type="spellStart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Затвърждаване</w:t>
      </w:r>
      <w:proofErr w:type="spellEnd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на уменията при работа с </w:t>
      </w:r>
      <w:proofErr w:type="spellStart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бялоизпичаща</w:t>
      </w:r>
      <w:proofErr w:type="spellEnd"/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се керамична маса.</w:t>
      </w:r>
    </w:p>
    <w:p w:rsidR="00C63265" w:rsidRPr="007E7188" w:rsidRDefault="00C63265" w:rsidP="00C63265">
      <w:pPr>
        <w:pStyle w:val="a5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A5748C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 xml:space="preserve">Раздел 4. Декоративно – пластична ваза . Височина 40 см. Неротативна форма, изградена от платки и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фуршова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техника . Материал – червена глина, 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шамотизирана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керамична маса .   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Проектиране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Графичен и цветен проект  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Изпълнение в материал</w:t>
      </w:r>
    </w:p>
    <w:p w:rsidR="00C63265" w:rsidRPr="007E7188" w:rsidRDefault="00C63265" w:rsidP="00A5748C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</w:t>
      </w:r>
      <w:r w:rsid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</w:t>
      </w:r>
      <w:proofErr w:type="spellStart"/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>Затвърждаване</w:t>
      </w:r>
      <w:proofErr w:type="spellEnd"/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на уменията за ръчно изграждане.</w:t>
      </w:r>
    </w:p>
    <w:p w:rsidR="00A5748C" w:rsidRPr="007E7188" w:rsidRDefault="00A5748C" w:rsidP="00A5748C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5. Осветително пластично тяло – височина 40 см. Изработено от точени части ,  платки и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фуршове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. Възможно е използването на ажур.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Проектиране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Графичен и цветен проект  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Изпълнение в материал</w:t>
      </w:r>
    </w:p>
    <w:p w:rsidR="00C63265" w:rsidRPr="007E7188" w:rsidRDefault="007E7188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Проектиране и изграждане на изделие съобразено  с функцията на осветителното тяло.</w:t>
      </w:r>
    </w:p>
    <w:p w:rsidR="00C63265" w:rsidRPr="007E7188" w:rsidRDefault="00C63265" w:rsidP="00C63265">
      <w:pPr>
        <w:pStyle w:val="a5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A5748C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6. Керамично пластична икона . Размер 30/40 см.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Глазурна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техника на изпълнение.</w:t>
      </w:r>
    </w:p>
    <w:p w:rsidR="00C63265" w:rsidRPr="007E7188" w:rsidRDefault="007E7188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Усъвършенстване на ниския релеф, прецизност и точност.</w:t>
      </w:r>
    </w:p>
    <w:p w:rsidR="00C63265" w:rsidRPr="007E7188" w:rsidRDefault="00C63265" w:rsidP="00C63265">
      <w:pPr>
        <w:pStyle w:val="a5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A5748C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7. Копие на съд от Троянската керамична школа / стомна , бокал  , ибрик  /.  </w:t>
      </w:r>
    </w:p>
    <w:p w:rsidR="00C63265" w:rsidRPr="007E7188" w:rsidRDefault="007E7188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Запознаване с похватите на старите Троянски майстори  и тяхното прилагане в практиката .</w:t>
      </w:r>
    </w:p>
    <w:p w:rsidR="00C63265" w:rsidRPr="007E7188" w:rsidRDefault="00C63265" w:rsidP="00FF57F5">
      <w:pPr>
        <w:pStyle w:val="a5"/>
        <w:numPr>
          <w:ilvl w:val="0"/>
          <w:numId w:val="37"/>
        </w:num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Използва се пластична украса / </w:t>
      </w:r>
      <w:proofErr w:type="spellStart"/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>типчета</w:t>
      </w:r>
      <w:proofErr w:type="spellEnd"/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и </w:t>
      </w:r>
      <w:proofErr w:type="spellStart"/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>фуршове</w:t>
      </w:r>
      <w:proofErr w:type="spellEnd"/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/ . </w:t>
      </w:r>
    </w:p>
    <w:p w:rsidR="00C63265" w:rsidRPr="007E7188" w:rsidRDefault="00C63265" w:rsidP="00FF57F5">
      <w:pPr>
        <w:pStyle w:val="a5"/>
        <w:numPr>
          <w:ilvl w:val="0"/>
          <w:numId w:val="37"/>
        </w:num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>Лепене на дръжка и шопка</w:t>
      </w:r>
    </w:p>
    <w:p w:rsidR="00C63265" w:rsidRPr="007E7188" w:rsidRDefault="00C63265" w:rsidP="00C63265">
      <w:pPr>
        <w:pStyle w:val="a5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8. Срочна задача: Мини сервиз за кафе или чай . Състоящ се от 2 чаши с подложки , кана и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захарник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. Изпълнение в бяла пластична керамична маса.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Проектиране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Графичен и цветен проект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Изпълнение в материал</w:t>
      </w:r>
    </w:p>
    <w:p w:rsidR="00C63265" w:rsidRPr="007E7188" w:rsidRDefault="007E7188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Да се наблегне на допълните елементи (дръжки, шопки, капачета), освен като функция и като възможност за пластична или цветова декорация.</w:t>
      </w: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Раздел 9. Годишен изпит: Фруктиера с ажурна декорация.</w:t>
      </w:r>
    </w:p>
    <w:p w:rsidR="00A5748C" w:rsidRPr="007E7188" w:rsidRDefault="00A5748C" w:rsidP="00A5748C">
      <w:pPr>
        <w:tabs>
          <w:tab w:val="left" w:pos="6360"/>
        </w:tabs>
        <w:ind w:left="36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 цветен проект</w:t>
      </w:r>
    </w:p>
    <w:p w:rsidR="00A5748C" w:rsidRPr="007E7188" w:rsidRDefault="00A5748C" w:rsidP="00A5748C">
      <w:pPr>
        <w:tabs>
          <w:tab w:val="left" w:pos="6360"/>
        </w:tabs>
        <w:ind w:left="36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- реализиране в материал</w:t>
      </w:r>
    </w:p>
    <w:p w:rsidR="00C63265" w:rsidRPr="007E7188" w:rsidRDefault="007E7188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A5748C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: През тази учебна година чрез проектиране и практическо изпълнение учениците следва да получат и да развият професионални умения за целия цикъл на изпълнение на керамичните изделия.</w:t>
      </w:r>
    </w:p>
    <w:p w:rsidR="00C63265" w:rsidRPr="007E7188" w:rsidRDefault="00C63265" w:rsidP="00A5748C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Първият и вторият срок завършват със средноаритметична оценка поставена на представените работи през срока: проекти и чертежи, изпълнение в материал, скици.</w:t>
      </w:r>
    </w:p>
    <w:p w:rsidR="00C63265" w:rsidRPr="007E7188" w:rsidRDefault="00C63265" w:rsidP="00A5748C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Поставената годишна оценка е сбор от оценката на  изпитната задача, оценките през  І и ІІ срок, както и общото впечатление от изпълнението на учебните задачи през годината, получени по същите критерии: изпълнение в материал, скици,  проекти и чертежи .</w:t>
      </w:r>
    </w:p>
    <w:p w:rsidR="00C63265" w:rsidRDefault="00C63265" w:rsidP="00C63265">
      <w:pPr>
        <w:tabs>
          <w:tab w:val="left" w:pos="6360"/>
        </w:tabs>
        <w:ind w:left="360"/>
        <w:rPr>
          <w:rFonts w:ascii="Times New Roman" w:hAnsi="Times New Roman" w:cs="Times New Roman"/>
          <w:sz w:val="28"/>
          <w:szCs w:val="28"/>
          <w:lang w:val="bg-BG"/>
        </w:rPr>
      </w:pPr>
    </w:p>
    <w:p w:rsidR="001913B3" w:rsidRDefault="001913B3" w:rsidP="00C63265">
      <w:pPr>
        <w:tabs>
          <w:tab w:val="left" w:pos="6360"/>
        </w:tabs>
        <w:ind w:left="360"/>
        <w:rPr>
          <w:rFonts w:ascii="Times New Roman" w:hAnsi="Times New Roman" w:cs="Times New Roman"/>
          <w:sz w:val="28"/>
          <w:szCs w:val="28"/>
          <w:lang w:val="bg-BG"/>
        </w:rPr>
      </w:pPr>
    </w:p>
    <w:p w:rsidR="001913B3" w:rsidRDefault="001913B3" w:rsidP="00C63265">
      <w:pPr>
        <w:tabs>
          <w:tab w:val="left" w:pos="6360"/>
        </w:tabs>
        <w:ind w:left="360"/>
        <w:rPr>
          <w:rFonts w:ascii="Times New Roman" w:hAnsi="Times New Roman" w:cs="Times New Roman"/>
          <w:sz w:val="28"/>
          <w:szCs w:val="28"/>
          <w:lang w:val="bg-BG"/>
        </w:rPr>
      </w:pPr>
    </w:p>
    <w:p w:rsidR="001913B3" w:rsidRPr="007E7188" w:rsidRDefault="001913B3" w:rsidP="00C63265">
      <w:pPr>
        <w:tabs>
          <w:tab w:val="left" w:pos="6360"/>
        </w:tabs>
        <w:ind w:left="360"/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6360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>ХІІ  К Л А С</w:t>
      </w:r>
    </w:p>
    <w:p w:rsidR="00C63265" w:rsidRPr="00625BD7" w:rsidRDefault="00C63265" w:rsidP="00C63265">
      <w:pPr>
        <w:jc w:val="center"/>
        <w:rPr>
          <w:b/>
          <w:bCs/>
          <w:lang w:val="bg-BG"/>
        </w:rPr>
      </w:pPr>
    </w:p>
    <w:tbl>
      <w:tblPr>
        <w:tblW w:w="9322" w:type="dxa"/>
        <w:tblInd w:w="2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71"/>
        <w:gridCol w:w="1144"/>
      </w:tblGrid>
      <w:tr w:rsidR="00C63265" w:rsidRPr="007E7188" w:rsidTr="007E7188">
        <w:tc>
          <w:tcPr>
            <w:tcW w:w="90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№ по ред</w:t>
            </w:r>
          </w:p>
        </w:tc>
        <w:tc>
          <w:tcPr>
            <w:tcW w:w="7334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Наименование на теми и раздели</w:t>
            </w:r>
          </w:p>
        </w:tc>
        <w:tc>
          <w:tcPr>
            <w:tcW w:w="107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Брой часове</w:t>
            </w:r>
          </w:p>
        </w:tc>
      </w:tr>
      <w:tr w:rsidR="00C63265" w:rsidRPr="007E7188" w:rsidTr="007E7188">
        <w:tc>
          <w:tcPr>
            <w:tcW w:w="909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1.</w:t>
            </w:r>
          </w:p>
        </w:tc>
        <w:tc>
          <w:tcPr>
            <w:tcW w:w="7334" w:type="dxa"/>
            <w:shd w:val="clear" w:color="auto" w:fill="F2F2F2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 xml:space="preserve">Съдове за топло сервиране – голям гювеч  и 6 броя малки </w:t>
            </w:r>
            <w:proofErr w:type="spellStart"/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гювечета</w:t>
            </w:r>
            <w:proofErr w:type="spellEnd"/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.</w:t>
            </w:r>
          </w:p>
        </w:tc>
        <w:tc>
          <w:tcPr>
            <w:tcW w:w="1079" w:type="dxa"/>
            <w:shd w:val="clear" w:color="auto" w:fill="F2F2F2"/>
          </w:tcPr>
          <w:p w:rsidR="00C63265" w:rsidRPr="007E7188" w:rsidRDefault="000C0CD6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36</w:t>
            </w:r>
          </w:p>
        </w:tc>
      </w:tr>
      <w:tr w:rsidR="00C63265" w:rsidRPr="007E7188" w:rsidTr="007E7188">
        <w:trPr>
          <w:trHeight w:val="441"/>
        </w:trPr>
        <w:tc>
          <w:tcPr>
            <w:tcW w:w="90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1.1.</w:t>
            </w:r>
          </w:p>
        </w:tc>
        <w:tc>
          <w:tcPr>
            <w:tcW w:w="7334" w:type="dxa"/>
            <w:shd w:val="clear" w:color="auto" w:fill="FFFFFF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Запознаване с проблемите при топлоустойчивите съдове – изискванията за материала, компоненти, които повишават термичната устойчивост.</w:t>
            </w:r>
          </w:p>
        </w:tc>
        <w:tc>
          <w:tcPr>
            <w:tcW w:w="107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1.2.</w:t>
            </w:r>
          </w:p>
        </w:tc>
        <w:tc>
          <w:tcPr>
            <w:tcW w:w="7334" w:type="dxa"/>
            <w:shd w:val="clear" w:color="auto" w:fill="FFFFFF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Съобразяване на формата спрямо функцията, </w:t>
            </w:r>
            <w:proofErr w:type="spellStart"/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комплектност</w:t>
            </w:r>
            <w:proofErr w:type="spellEnd"/>
            <w:r w:rsidRPr="007E7188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 и естетическа стойност.</w:t>
            </w:r>
          </w:p>
        </w:tc>
        <w:tc>
          <w:tcPr>
            <w:tcW w:w="107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1.3.</w:t>
            </w:r>
          </w:p>
        </w:tc>
        <w:tc>
          <w:tcPr>
            <w:tcW w:w="7334" w:type="dxa"/>
          </w:tcPr>
          <w:p w:rsidR="00C63265" w:rsidRPr="007E7188" w:rsidRDefault="00C63265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eastAsia="Arial-BoldMT" w:cs="Times New Roman"/>
                <w:bCs/>
                <w:color w:val="000000"/>
                <w:sz w:val="28"/>
                <w:szCs w:val="28"/>
              </w:rPr>
              <w:t>Запознаване на учениците със стандартите за обем на отделните форми на сервиза</w:t>
            </w:r>
          </w:p>
          <w:p w:rsidR="00C63265" w:rsidRPr="007E7188" w:rsidRDefault="00C63265" w:rsidP="007E7188">
            <w:pPr>
              <w:pStyle w:val="TableContents"/>
              <w:snapToGrid w:val="0"/>
              <w:ind w:left="720"/>
              <w:rPr>
                <w:rFonts w:eastAsia="Arial-BoldMT" w:cs="Times New Roman"/>
                <w:bCs/>
                <w:color w:val="000000"/>
                <w:sz w:val="28"/>
                <w:szCs w:val="28"/>
              </w:rPr>
            </w:pPr>
            <w:r w:rsidRPr="007E7188">
              <w:rPr>
                <w:rFonts w:eastAsia="Arial-BoldMT" w:cs="Times New Roman"/>
                <w:bCs/>
                <w:color w:val="000000"/>
                <w:sz w:val="28"/>
                <w:szCs w:val="28"/>
              </w:rPr>
              <w:t>Практическа задача: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Проектиране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Графичен и цветен проект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Изпълнение в материал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 xml:space="preserve"> Декориране</w:t>
            </w:r>
          </w:p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107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9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2.</w:t>
            </w:r>
          </w:p>
        </w:tc>
        <w:tc>
          <w:tcPr>
            <w:tcW w:w="7334" w:type="dxa"/>
            <w:shd w:val="clear" w:color="auto" w:fill="F2F2F2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  <w:t>Сервиз за вино.</w:t>
            </w:r>
          </w:p>
        </w:tc>
        <w:tc>
          <w:tcPr>
            <w:tcW w:w="1079" w:type="dxa"/>
            <w:shd w:val="clear" w:color="auto" w:fill="F2F2F2"/>
          </w:tcPr>
          <w:p w:rsidR="00C63265" w:rsidRPr="007E7188" w:rsidRDefault="000C0CD6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24</w:t>
            </w:r>
          </w:p>
        </w:tc>
      </w:tr>
      <w:tr w:rsidR="00C63265" w:rsidRPr="007E7188" w:rsidTr="007E7188">
        <w:tc>
          <w:tcPr>
            <w:tcW w:w="909" w:type="dxa"/>
            <w:shd w:val="clear" w:color="auto" w:fill="FFFFFF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2.1.</w:t>
            </w:r>
          </w:p>
        </w:tc>
        <w:tc>
          <w:tcPr>
            <w:tcW w:w="7334" w:type="dxa"/>
            <w:shd w:val="clear" w:color="auto" w:fill="FFFFFF"/>
          </w:tcPr>
          <w:p w:rsidR="00C63265" w:rsidRPr="007E7188" w:rsidRDefault="00C63265" w:rsidP="007E7188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Стандарт за обем на отделните форми на сервиза.</w:t>
            </w:r>
          </w:p>
        </w:tc>
        <w:tc>
          <w:tcPr>
            <w:tcW w:w="107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9" w:type="dxa"/>
            <w:shd w:val="clear" w:color="auto" w:fill="FFFFFF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2.2.</w:t>
            </w:r>
          </w:p>
        </w:tc>
        <w:tc>
          <w:tcPr>
            <w:tcW w:w="7334" w:type="dxa"/>
            <w:shd w:val="clear" w:color="auto" w:fill="FFFFFF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Прецизност и качество на изпълнение.</w:t>
            </w:r>
          </w:p>
        </w:tc>
        <w:tc>
          <w:tcPr>
            <w:tcW w:w="107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9" w:type="dxa"/>
            <w:shd w:val="clear" w:color="auto" w:fill="FFFFFF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2.3.</w:t>
            </w:r>
          </w:p>
        </w:tc>
        <w:tc>
          <w:tcPr>
            <w:tcW w:w="7334" w:type="dxa"/>
            <w:shd w:val="clear" w:color="auto" w:fill="FFFFFF"/>
          </w:tcPr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sz w:val="28"/>
                <w:szCs w:val="28"/>
              </w:rPr>
            </w:pPr>
            <w:r w:rsidRPr="007E7188">
              <w:rPr>
                <w:rFonts w:cs="Times New Roman"/>
                <w:sz w:val="28"/>
                <w:szCs w:val="28"/>
              </w:rPr>
              <w:t>Оригинални идеи, съобразени с изискванията за внедряване в масово производство.</w:t>
            </w:r>
          </w:p>
          <w:p w:rsidR="00C63265" w:rsidRPr="007E7188" w:rsidRDefault="00C63265" w:rsidP="007E7188">
            <w:pPr>
              <w:pStyle w:val="TableContents"/>
              <w:snapToGrid w:val="0"/>
              <w:rPr>
                <w:rFonts w:eastAsia="Arial-BoldMT" w:cs="Times New Roman"/>
                <w:bCs/>
                <w:color w:val="000000"/>
                <w:sz w:val="28"/>
                <w:szCs w:val="28"/>
              </w:rPr>
            </w:pPr>
            <w:r w:rsidRPr="007E7188">
              <w:rPr>
                <w:rFonts w:eastAsia="Arial-BoldMT" w:cs="Times New Roman"/>
                <w:bCs/>
                <w:color w:val="000000"/>
                <w:sz w:val="28"/>
                <w:szCs w:val="28"/>
              </w:rPr>
              <w:t>Практическа задача: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Проектиране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Графичен и цветен проект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Изпълнение в материал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Декориране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07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9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3.</w:t>
            </w:r>
          </w:p>
        </w:tc>
        <w:tc>
          <w:tcPr>
            <w:tcW w:w="7334" w:type="dxa"/>
            <w:shd w:val="clear" w:color="auto" w:fill="F2F2F2"/>
          </w:tcPr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Срочна задача: Фруктиера 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Размер до 40см и украса по избор.</w:t>
            </w:r>
          </w:p>
        </w:tc>
        <w:tc>
          <w:tcPr>
            <w:tcW w:w="1079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</w:p>
          <w:p w:rsidR="00C63265" w:rsidRPr="007E7188" w:rsidRDefault="000C0CD6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12</w:t>
            </w:r>
          </w:p>
        </w:tc>
      </w:tr>
      <w:tr w:rsidR="00C63265" w:rsidRPr="007E7188" w:rsidTr="007E7188">
        <w:tc>
          <w:tcPr>
            <w:tcW w:w="909" w:type="dxa"/>
            <w:shd w:val="clear" w:color="auto" w:fill="FFFFFF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3.1</w:t>
            </w:r>
          </w:p>
        </w:tc>
        <w:tc>
          <w:tcPr>
            <w:tcW w:w="7334" w:type="dxa"/>
            <w:shd w:val="clear" w:color="auto" w:fill="FFFFFF"/>
          </w:tcPr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sz w:val="28"/>
                <w:szCs w:val="28"/>
              </w:rPr>
            </w:pPr>
            <w:r w:rsidRPr="007E7188">
              <w:rPr>
                <w:rFonts w:cs="Times New Roman"/>
                <w:sz w:val="28"/>
                <w:szCs w:val="28"/>
              </w:rPr>
              <w:t>Съчетаване на функционалността с формата и украсата на предмета.</w:t>
            </w:r>
          </w:p>
          <w:p w:rsidR="00C63265" w:rsidRPr="007E7188" w:rsidRDefault="00C63265" w:rsidP="007E7188">
            <w:pPr>
              <w:pStyle w:val="TableContents"/>
              <w:snapToGrid w:val="0"/>
              <w:rPr>
                <w:rFonts w:eastAsia="Arial-BoldMT" w:cs="Times New Roman"/>
                <w:bCs/>
                <w:color w:val="000000"/>
                <w:sz w:val="28"/>
                <w:szCs w:val="28"/>
              </w:rPr>
            </w:pPr>
            <w:r w:rsidRPr="007E7188">
              <w:rPr>
                <w:rFonts w:eastAsia="Arial-BoldMT" w:cs="Times New Roman"/>
                <w:bCs/>
                <w:color w:val="000000"/>
                <w:sz w:val="28"/>
                <w:szCs w:val="28"/>
              </w:rPr>
              <w:t>Практическа задача: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Проектиране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Графичен и цветен проект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Изпълнение в материал</w:t>
            </w:r>
          </w:p>
          <w:p w:rsidR="00C63265" w:rsidRPr="007E7188" w:rsidRDefault="00C63265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Декориране</w:t>
            </w: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:rsidR="00C63265" w:rsidRPr="007E7188" w:rsidRDefault="00C63265" w:rsidP="007E7188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07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9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4.</w:t>
            </w:r>
          </w:p>
        </w:tc>
        <w:tc>
          <w:tcPr>
            <w:tcW w:w="7334" w:type="dxa"/>
            <w:shd w:val="clear" w:color="auto" w:fill="F2F2F2"/>
          </w:tcPr>
          <w:p w:rsidR="00C63265" w:rsidRPr="007E7188" w:rsidRDefault="00C63265" w:rsidP="007E7188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Дипломната работа се състои от две части – задължителна задача и свободноизбираема от дипломанта.</w:t>
            </w:r>
          </w:p>
          <w:p w:rsidR="00A5748C" w:rsidRPr="007E7188" w:rsidRDefault="00A5748C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Проектиране</w:t>
            </w:r>
          </w:p>
          <w:p w:rsidR="00A5748C" w:rsidRPr="007E7188" w:rsidRDefault="00A5748C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Графичен и цветен проект</w:t>
            </w:r>
          </w:p>
          <w:p w:rsidR="00A5748C" w:rsidRPr="007E7188" w:rsidRDefault="00A5748C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Изпълнение в материал</w:t>
            </w:r>
          </w:p>
          <w:p w:rsidR="00A5748C" w:rsidRPr="007E7188" w:rsidRDefault="00A5748C" w:rsidP="00FF57F5">
            <w:pPr>
              <w:pStyle w:val="TableContents"/>
              <w:numPr>
                <w:ilvl w:val="0"/>
                <w:numId w:val="26"/>
              </w:numPr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Декориране</w:t>
            </w:r>
          </w:p>
          <w:p w:rsidR="00A5748C" w:rsidRPr="007E7188" w:rsidRDefault="00A5748C" w:rsidP="007E7188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b/>
                <w:color w:val="B2B2B2"/>
                <w:sz w:val="28"/>
                <w:szCs w:val="28"/>
                <w:lang w:val="bg-BG"/>
              </w:rPr>
            </w:pPr>
          </w:p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 xml:space="preserve">    </w:t>
            </w:r>
            <w:r w:rsidR="000C0CD6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44</w:t>
            </w:r>
          </w:p>
        </w:tc>
      </w:tr>
      <w:tr w:rsidR="00C63265" w:rsidRPr="007E7188" w:rsidTr="007E7188">
        <w:tc>
          <w:tcPr>
            <w:tcW w:w="909" w:type="dxa"/>
            <w:shd w:val="clear" w:color="auto" w:fill="FFFFFF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4.1</w:t>
            </w:r>
          </w:p>
        </w:tc>
        <w:tc>
          <w:tcPr>
            <w:tcW w:w="7334" w:type="dxa"/>
            <w:shd w:val="clear" w:color="auto" w:fill="FFFFFF"/>
          </w:tcPr>
          <w:p w:rsidR="00C63265" w:rsidRPr="007E7188" w:rsidRDefault="00C63265" w:rsidP="007E71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Задължителната задача дипломанта избира от теми с функционален или декоративен характер, утвърдена от методическото  обединение по главния специален предмет.</w:t>
            </w:r>
          </w:p>
        </w:tc>
        <w:tc>
          <w:tcPr>
            <w:tcW w:w="107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C63265" w:rsidRPr="007E7188" w:rsidTr="00FF57F5">
        <w:trPr>
          <w:trHeight w:val="1120"/>
        </w:trPr>
        <w:tc>
          <w:tcPr>
            <w:tcW w:w="909" w:type="dxa"/>
            <w:shd w:val="clear" w:color="auto" w:fill="FFFFFF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4.2</w:t>
            </w:r>
          </w:p>
        </w:tc>
        <w:tc>
          <w:tcPr>
            <w:tcW w:w="7334" w:type="dxa"/>
            <w:shd w:val="clear" w:color="auto" w:fill="FFFFFF"/>
          </w:tcPr>
          <w:p w:rsidR="00C63265" w:rsidRPr="007E7188" w:rsidRDefault="00C63265" w:rsidP="007E7188">
            <w:pPr>
              <w:pStyle w:val="TableContents"/>
              <w:rPr>
                <w:rFonts w:cs="Times New Roman"/>
                <w:bCs/>
                <w:sz w:val="28"/>
                <w:szCs w:val="28"/>
              </w:rPr>
            </w:pPr>
            <w:r w:rsidRPr="007E7188">
              <w:rPr>
                <w:rFonts w:cs="Times New Roman"/>
                <w:bCs/>
                <w:sz w:val="28"/>
                <w:szCs w:val="28"/>
              </w:rPr>
              <w:t>Свободноизбираемата задача дипломанта сам избира според предпочитанията си в областта на пластиката и декоративната керамика за интериор или екстериор.</w:t>
            </w:r>
          </w:p>
        </w:tc>
        <w:tc>
          <w:tcPr>
            <w:tcW w:w="107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C63265" w:rsidRPr="007E7188" w:rsidTr="007E7188">
        <w:tc>
          <w:tcPr>
            <w:tcW w:w="909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5.</w:t>
            </w:r>
          </w:p>
        </w:tc>
        <w:tc>
          <w:tcPr>
            <w:tcW w:w="7334" w:type="dxa"/>
            <w:shd w:val="clear" w:color="auto" w:fill="F2F2F2"/>
          </w:tcPr>
          <w:p w:rsidR="00C63265" w:rsidRPr="007E7188" w:rsidRDefault="00C63265" w:rsidP="007E7188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Представяне пред изпитната комисия на изпълненото в материал практическо задание</w:t>
            </w:r>
            <w:r w:rsidR="00FF57F5">
              <w:rPr>
                <w:rFonts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079" w:type="dxa"/>
            <w:shd w:val="clear" w:color="auto" w:fill="F2F2F2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  <w:lang w:val="bg-BG"/>
              </w:rPr>
            </w:pPr>
          </w:p>
        </w:tc>
      </w:tr>
      <w:tr w:rsidR="00C63265" w:rsidRPr="007E7188" w:rsidTr="007E7188">
        <w:tc>
          <w:tcPr>
            <w:tcW w:w="90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7334" w:type="dxa"/>
          </w:tcPr>
          <w:p w:rsidR="00C63265" w:rsidRPr="007E7188" w:rsidRDefault="00C63265" w:rsidP="007E7188">
            <w:pPr>
              <w:pStyle w:val="TableContents"/>
              <w:snapToGrid w:val="0"/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7E7188">
              <w:rPr>
                <w:rFonts w:cs="Times New Roman"/>
                <w:b/>
                <w:bCs/>
                <w:sz w:val="28"/>
                <w:szCs w:val="28"/>
              </w:rPr>
              <w:t>Общ брой часове:</w:t>
            </w:r>
          </w:p>
        </w:tc>
        <w:tc>
          <w:tcPr>
            <w:tcW w:w="1079" w:type="dxa"/>
          </w:tcPr>
          <w:p w:rsidR="00C63265" w:rsidRPr="007E7188" w:rsidRDefault="00C63265" w:rsidP="007E7188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  <w:lang w:val="bg-BG"/>
              </w:rPr>
            </w:pPr>
            <w:r w:rsidRPr="007E7188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 xml:space="preserve">     </w:t>
            </w:r>
            <w:r w:rsidR="000C0CD6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116</w:t>
            </w:r>
          </w:p>
        </w:tc>
      </w:tr>
    </w:tbl>
    <w:p w:rsidR="00C63265" w:rsidRPr="0089345B" w:rsidRDefault="00C63265" w:rsidP="00C63265">
      <w:pPr>
        <w:tabs>
          <w:tab w:val="left" w:pos="6360"/>
        </w:tabs>
        <w:rPr>
          <w:rFonts w:ascii="Arial" w:hAnsi="Arial" w:cs="Arial"/>
          <w:sz w:val="24"/>
          <w:szCs w:val="24"/>
          <w:lang w:val="bg-BG"/>
        </w:rPr>
      </w:pPr>
    </w:p>
    <w:p w:rsidR="00C63265" w:rsidRPr="008949D4" w:rsidRDefault="00C63265" w:rsidP="00C63265">
      <w:pPr>
        <w:tabs>
          <w:tab w:val="left" w:pos="6360"/>
        </w:tabs>
        <w:rPr>
          <w:rFonts w:ascii="Arial" w:hAnsi="Arial" w:cs="Arial"/>
          <w:sz w:val="24"/>
          <w:szCs w:val="24"/>
          <w:lang w:val="bg-BG"/>
        </w:rPr>
      </w:pP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1. Съдове за топло сервиране – голям гювеч  и 6 броя малки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гювечета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Проектиране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Графичен и цветен проект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Работен чертеж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Изпълнение в материал, декорация</w:t>
      </w:r>
    </w:p>
    <w:p w:rsidR="00C63265" w:rsidRPr="007E7188" w:rsidRDefault="007E7188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Запознаване с проблемите при топлоустойчивите съдове – изискванията за материала, компоненти, които повишават термичната устойчивост.</w:t>
      </w: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Съобразяване на формата спрямо функцията, </w:t>
      </w:r>
      <w:proofErr w:type="spellStart"/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>комплектност</w:t>
      </w:r>
      <w:proofErr w:type="spellEnd"/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и естетическа стойност.</w:t>
      </w: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>Запознаване на учениците със стандартите за обем на отделните форми на сервиза.</w:t>
      </w:r>
    </w:p>
    <w:p w:rsidR="00A5748C" w:rsidRPr="007E7188" w:rsidRDefault="00A5748C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Раздел 2. Сервиз за вино.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Проектиране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Графичен и цветен проект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Работен чертеж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Изпълнение в материал, декорация</w:t>
      </w:r>
    </w:p>
    <w:p w:rsidR="00C63265" w:rsidRPr="007E7188" w:rsidRDefault="007E7188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Усвояване на стандартите за обем на отделните форми на сервиза.</w:t>
      </w: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>Прецизност и качество на изпълнение</w:t>
      </w: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i/>
          <w:sz w:val="28"/>
          <w:szCs w:val="28"/>
          <w:lang w:val="bg-BG" w:bidi="en-US"/>
        </w:rPr>
        <w:t>Оригинални идеи, съобразени с изискванията за внедряване в масово производство. Съчетаване на функционалността с формата и украсата на предмета.</w:t>
      </w:r>
    </w:p>
    <w:p w:rsidR="00C63265" w:rsidRPr="007E7188" w:rsidRDefault="00C63265" w:rsidP="00C63265">
      <w:pPr>
        <w:pStyle w:val="a5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pStyle w:val="a5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Ра</w:t>
      </w:r>
      <w:r w:rsidR="00706BD0">
        <w:rPr>
          <w:rFonts w:ascii="Times New Roman" w:hAnsi="Times New Roman" w:cs="Times New Roman"/>
          <w:b/>
          <w:sz w:val="28"/>
          <w:szCs w:val="28"/>
          <w:lang w:val="bg-BG"/>
        </w:rPr>
        <w:t>здел 3. Срочна задача: Функционален съд</w:t>
      </w: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с размер до 40см и украса по избор.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Проектиране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Графичен и цветен проект</w:t>
      </w:r>
    </w:p>
    <w:p w:rsidR="00A5748C" w:rsidRPr="007E7188" w:rsidRDefault="00A5748C" w:rsidP="00FF57F5">
      <w:pPr>
        <w:pStyle w:val="a5"/>
        <w:numPr>
          <w:ilvl w:val="0"/>
          <w:numId w:val="6"/>
        </w:numPr>
        <w:tabs>
          <w:tab w:val="left" w:pos="6360"/>
        </w:tabs>
        <w:ind w:left="720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Изпълнение в материал, декорация</w:t>
      </w:r>
    </w:p>
    <w:p w:rsidR="00C63265" w:rsidRPr="007E7188" w:rsidRDefault="007E7188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i/>
          <w:sz w:val="28"/>
          <w:szCs w:val="28"/>
          <w:lang w:val="bg-BG"/>
        </w:rPr>
        <w:t>Цели: Съчетаване на функционалността с формата и украсата на предмета.</w:t>
      </w: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i/>
          <w:sz w:val="28"/>
          <w:szCs w:val="28"/>
          <w:lang w:val="bg-BG"/>
        </w:rPr>
        <w:t>Оригинални идеи, съобразени с изискванията за внедряване в масово производство. Съчетаване на  функционалността с формата и украсата на предмета. Учениците да свикнат да довеждат до краен продукт идеята до готов търговски вид (предмет).</w:t>
      </w:r>
    </w:p>
    <w:p w:rsidR="00C63265" w:rsidRPr="008949D4" w:rsidRDefault="00C63265" w:rsidP="00C63265">
      <w:pPr>
        <w:tabs>
          <w:tab w:val="left" w:pos="6360"/>
        </w:tabs>
        <w:rPr>
          <w:rFonts w:ascii="Arial" w:hAnsi="Arial" w:cs="Arial"/>
          <w:sz w:val="24"/>
          <w:szCs w:val="24"/>
          <w:lang w:val="bg-BG"/>
        </w:rPr>
      </w:pPr>
    </w:p>
    <w:p w:rsidR="00CD37CA" w:rsidRPr="008B19F6" w:rsidRDefault="00CD37CA" w:rsidP="00CD37CA">
      <w:pPr>
        <w:pStyle w:val="5"/>
        <w:rPr>
          <w:rFonts w:ascii="Times New Roman" w:hAnsi="Times New Roman" w:cs="Times New Roman"/>
          <w:b/>
          <w:color w:val="auto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bg-BG"/>
        </w:rPr>
        <w:t>ИЗПИТ ПО ПРАКТИКА НА ПРОФЕСИЯТА</w:t>
      </w:r>
    </w:p>
    <w:p w:rsidR="00C63265" w:rsidRPr="00706BD0" w:rsidRDefault="00C63265" w:rsidP="00C63265">
      <w:pPr>
        <w:pStyle w:val="5"/>
        <w:rPr>
          <w:rFonts w:ascii="Times New Roman" w:hAnsi="Times New Roman" w:cs="Times New Roman"/>
          <w:b/>
          <w:color w:val="auto"/>
          <w:sz w:val="28"/>
          <w:szCs w:val="28"/>
          <w:lang w:val="bg-BG"/>
        </w:rPr>
      </w:pPr>
    </w:p>
    <w:p w:rsidR="00CD37CA" w:rsidRPr="00AA4D55" w:rsidRDefault="00CD37CA" w:rsidP="00CD37CA">
      <w:pPr>
        <w:pStyle w:val="a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Изпитът </w:t>
      </w:r>
      <w:r w:rsidRPr="00AA4D55">
        <w:rPr>
          <w:rFonts w:ascii="Times New Roman" w:hAnsi="Times New Roman"/>
          <w:szCs w:val="28"/>
        </w:rPr>
        <w:t xml:space="preserve"> се състои от две части – задължителна задача и свободноизбираема от дипломанта.</w:t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>Задължителната задача ученикът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избира от теми с функционален или декоративен характер, утвърдена от методическото  обединение по главния специален предмет.</w:t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ab/>
        <w:t>Свобо</w:t>
      </w:r>
      <w:r>
        <w:rPr>
          <w:rFonts w:ascii="Times New Roman" w:hAnsi="Times New Roman" w:cs="Times New Roman"/>
          <w:sz w:val="28"/>
          <w:szCs w:val="28"/>
          <w:lang w:val="bg-BG"/>
        </w:rPr>
        <w:t>дноизбираемата задача ученикът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сам избира според предпочитанията си в областта на пластиката и декоративната керамика за интериор или екстериор.</w:t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ab/>
        <w:t xml:space="preserve">Материалите,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bg-BG"/>
        </w:rPr>
        <w:t>изпалването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и помощта от майстор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bg-BG"/>
        </w:rPr>
        <w:t>точар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се предоставят от училището.</w:t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ab/>
        <w:t>Заданията за изпита по практика на професията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се правят в началото на учебната година в дванадесети клас, като консултанта е преподавателя по главния специален предмет.</w:t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ab/>
        <w:t>Проектите се одобряват и оценяват в края на І-ви срок от методическото обединение по главния специален предмет на училището и представители методическото ръководство от НХА. И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зпълнението на 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>задачите за изпита  по практика на професията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се извършва през ІІ-ри учебен срок.</w:t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>Изпита по практика на професията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се придружава от папка с теоретична обосновка, работни чертежи и снимки на изпълнените задачи.</w:t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>Изпита по практика на професията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се провежда в специална експозици</w:t>
      </w:r>
      <w:r>
        <w:rPr>
          <w:rFonts w:ascii="Times New Roman" w:hAnsi="Times New Roman" w:cs="Times New Roman"/>
          <w:sz w:val="28"/>
          <w:szCs w:val="28"/>
          <w:lang w:val="bg-BG"/>
        </w:rPr>
        <w:t>я от всички представени изпитни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работи и се оценява от методическото  обединение по главния специален предмет и представители на методическото ръководство на НХА.</w:t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CD37CA" w:rsidRPr="00AA4D55" w:rsidRDefault="00CD37CA" w:rsidP="00CD37CA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>Учениците от специалност</w:t>
      </w:r>
      <w:r>
        <w:rPr>
          <w:rFonts w:ascii="Times New Roman" w:hAnsi="Times New Roman" w:cs="Times New Roman"/>
          <w:sz w:val="28"/>
          <w:szCs w:val="28"/>
        </w:rPr>
        <w:t xml:space="preserve"> ХУДОЖЕСТВЕНА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КЕРАМИКА </w:t>
      </w:r>
      <w:r w:rsidRPr="00AA4D55">
        <w:rPr>
          <w:rFonts w:ascii="Times New Roman" w:hAnsi="Times New Roman" w:cs="Times New Roman"/>
          <w:sz w:val="28"/>
          <w:szCs w:val="28"/>
        </w:rPr>
        <w:t xml:space="preserve"> завършват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обучението си с изработване </w:t>
      </w:r>
      <w:r>
        <w:rPr>
          <w:rFonts w:ascii="Times New Roman" w:hAnsi="Times New Roman" w:cs="Times New Roman"/>
          <w:sz w:val="28"/>
          <w:szCs w:val="28"/>
          <w:lang w:val="bg-BG"/>
        </w:rPr>
        <w:t>на задачите за изпита  по практика на професията</w:t>
      </w:r>
      <w:r w:rsidRPr="00AA4D55">
        <w:rPr>
          <w:rFonts w:ascii="Times New Roman" w:hAnsi="Times New Roman" w:cs="Times New Roman"/>
          <w:sz w:val="28"/>
          <w:szCs w:val="28"/>
        </w:rPr>
        <w:t xml:space="preserve"> в последния клас на обучение – 12 клас</w:t>
      </w:r>
    </w:p>
    <w:p w:rsidR="00CD37CA" w:rsidRPr="00AA4D55" w:rsidRDefault="00CD37CA" w:rsidP="00CD37CA">
      <w:pPr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Изпитната</w:t>
      </w:r>
      <w:r w:rsidRPr="00AA4D55">
        <w:rPr>
          <w:rFonts w:ascii="Times New Roman" w:hAnsi="Times New Roman" w:cs="Times New Roman"/>
          <w:sz w:val="28"/>
          <w:szCs w:val="28"/>
        </w:rPr>
        <w:t xml:space="preserve"> задача се възлага от ръководители-консултанти, които се назначават от директора на училището.</w:t>
      </w:r>
    </w:p>
    <w:p w:rsidR="00CD37CA" w:rsidRPr="00AA4D55" w:rsidRDefault="00CD37CA" w:rsidP="00CD37CA">
      <w:pPr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>За консултант се определя преподавател по художествена керамика.</w:t>
      </w:r>
    </w:p>
    <w:p w:rsidR="00CD37CA" w:rsidRPr="00AA4D55" w:rsidRDefault="00CD37CA" w:rsidP="00CD37CA">
      <w:pPr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Заданията на </w:t>
      </w:r>
      <w:r>
        <w:rPr>
          <w:rFonts w:ascii="Times New Roman" w:hAnsi="Times New Roman" w:cs="Times New Roman"/>
          <w:sz w:val="28"/>
          <w:szCs w:val="28"/>
          <w:lang w:val="bg-BG"/>
        </w:rPr>
        <w:t>изпитните</w:t>
      </w:r>
      <w:r w:rsidRPr="00AA4D55">
        <w:rPr>
          <w:rFonts w:ascii="Times New Roman" w:hAnsi="Times New Roman" w:cs="Times New Roman"/>
          <w:sz w:val="28"/>
          <w:szCs w:val="28"/>
        </w:rPr>
        <w:t xml:space="preserve"> работи се изготвят от ръководители-консултанти по приложения образец.</w:t>
      </w:r>
    </w:p>
    <w:p w:rsidR="00CD37CA" w:rsidRPr="00AA4D55" w:rsidRDefault="00CD37CA" w:rsidP="00CD37CA">
      <w:pPr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Заданието на </w:t>
      </w:r>
      <w:r>
        <w:rPr>
          <w:rFonts w:ascii="Times New Roman" w:hAnsi="Times New Roman" w:cs="Times New Roman"/>
          <w:sz w:val="28"/>
          <w:szCs w:val="28"/>
          <w:lang w:val="bg-BG"/>
        </w:rPr>
        <w:t>изпитната</w:t>
      </w:r>
      <w:r w:rsidRPr="00AA4D55">
        <w:rPr>
          <w:rFonts w:ascii="Times New Roman" w:hAnsi="Times New Roman" w:cs="Times New Roman"/>
          <w:sz w:val="28"/>
          <w:szCs w:val="28"/>
        </w:rPr>
        <w:t xml:space="preserve"> работа включва изисквания по разработката и съдържанието на отделните части, оформянето на работата, графикът за консултации.</w:t>
      </w:r>
    </w:p>
    <w:p w:rsidR="00CD37CA" w:rsidRPr="00AA4D55" w:rsidRDefault="00CD37CA" w:rsidP="00CD37CA">
      <w:pPr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Ученикът представя </w:t>
      </w:r>
      <w:r>
        <w:rPr>
          <w:rFonts w:ascii="Times New Roman" w:hAnsi="Times New Roman" w:cs="Times New Roman"/>
          <w:sz w:val="28"/>
          <w:szCs w:val="28"/>
          <w:lang w:val="bg-BG"/>
        </w:rPr>
        <w:t>изпитната</w:t>
      </w:r>
      <w:r w:rsidRPr="00AA4D55">
        <w:rPr>
          <w:rFonts w:ascii="Times New Roman" w:hAnsi="Times New Roman" w:cs="Times New Roman"/>
          <w:sz w:val="28"/>
          <w:szCs w:val="28"/>
        </w:rPr>
        <w:t xml:space="preserve"> си работа с текстова част в два екземпляра в определения в заданието срок, но не по-късно от двадесет дни преди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определената  дата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за изпита.</w:t>
      </w:r>
    </w:p>
    <w:p w:rsidR="00CD37CA" w:rsidRPr="00257583" w:rsidRDefault="00CD37CA" w:rsidP="00CD37CA">
      <w:pPr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Комисията за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оценяване на изпита по практика на професията </w:t>
      </w:r>
      <w:r w:rsidRPr="00257583">
        <w:rPr>
          <w:rFonts w:ascii="Times New Roman" w:hAnsi="Times New Roman" w:cs="Times New Roman"/>
          <w:sz w:val="28"/>
          <w:szCs w:val="28"/>
        </w:rPr>
        <w:t xml:space="preserve">се определя със заповед на </w:t>
      </w:r>
      <w:r>
        <w:rPr>
          <w:rFonts w:ascii="Times New Roman" w:hAnsi="Times New Roman" w:cs="Times New Roman"/>
          <w:sz w:val="28"/>
          <w:szCs w:val="28"/>
        </w:rPr>
        <w:t xml:space="preserve">директора на училището. </w:t>
      </w:r>
      <w:r>
        <w:rPr>
          <w:rFonts w:ascii="Times New Roman" w:hAnsi="Times New Roman" w:cs="Times New Roman"/>
          <w:sz w:val="28"/>
          <w:szCs w:val="28"/>
          <w:lang w:val="bg-BG"/>
        </w:rPr>
        <w:t>Представянето</w:t>
      </w:r>
      <w:r>
        <w:rPr>
          <w:rFonts w:ascii="Times New Roman" w:hAnsi="Times New Roman" w:cs="Times New Roman"/>
          <w:sz w:val="28"/>
          <w:szCs w:val="28"/>
        </w:rPr>
        <w:t xml:space="preserve"> е публичн</w:t>
      </w:r>
      <w:r>
        <w:rPr>
          <w:rFonts w:ascii="Times New Roman" w:hAnsi="Times New Roman" w:cs="Times New Roman"/>
          <w:sz w:val="28"/>
          <w:szCs w:val="28"/>
          <w:lang w:val="bg-BG"/>
        </w:rPr>
        <w:t>о</w:t>
      </w:r>
      <w:r w:rsidRPr="00257583">
        <w:rPr>
          <w:rFonts w:ascii="Times New Roman" w:hAnsi="Times New Roman" w:cs="Times New Roman"/>
          <w:sz w:val="28"/>
          <w:szCs w:val="28"/>
        </w:rPr>
        <w:t>.</w:t>
      </w:r>
    </w:p>
    <w:p w:rsidR="00CD37CA" w:rsidRPr="00AA4D55" w:rsidRDefault="00CD37CA" w:rsidP="00CD37CA">
      <w:pPr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Темата на защитената </w:t>
      </w:r>
      <w:r>
        <w:rPr>
          <w:rFonts w:ascii="Times New Roman" w:hAnsi="Times New Roman" w:cs="Times New Roman"/>
          <w:sz w:val="28"/>
          <w:szCs w:val="28"/>
          <w:lang w:val="bg-BG"/>
        </w:rPr>
        <w:t>изпитна</w:t>
      </w:r>
      <w:r w:rsidRPr="00AA4D55">
        <w:rPr>
          <w:rFonts w:ascii="Times New Roman" w:hAnsi="Times New Roman" w:cs="Times New Roman"/>
          <w:sz w:val="28"/>
          <w:szCs w:val="28"/>
        </w:rPr>
        <w:t xml:space="preserve"> работа се вписва в Свидетелството за професионална квалификация.</w:t>
      </w:r>
    </w:p>
    <w:p w:rsidR="00CD37CA" w:rsidRPr="00AA4D55" w:rsidRDefault="00CD37CA" w:rsidP="00CD37CA">
      <w:pPr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Изпитните</w:t>
      </w:r>
      <w:r w:rsidRPr="00AA4D55">
        <w:rPr>
          <w:rFonts w:ascii="Times New Roman" w:hAnsi="Times New Roman" w:cs="Times New Roman"/>
          <w:sz w:val="28"/>
          <w:szCs w:val="28"/>
        </w:rPr>
        <w:t xml:space="preserve"> работи се рецензират от рецензенти, назначени със заповед на директора най-късно 20 дни преди датата на изпита.</w:t>
      </w:r>
    </w:p>
    <w:p w:rsidR="00CD37CA" w:rsidRPr="00AA4D55" w:rsidRDefault="00CD37CA" w:rsidP="00CD37CA">
      <w:pPr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рецензент на </w:t>
      </w:r>
      <w:r>
        <w:rPr>
          <w:rFonts w:ascii="Times New Roman" w:hAnsi="Times New Roman" w:cs="Times New Roman"/>
          <w:sz w:val="28"/>
          <w:szCs w:val="28"/>
          <w:lang w:val="bg-BG"/>
        </w:rPr>
        <w:t>изпитната</w:t>
      </w:r>
      <w:r w:rsidRPr="00AA4D55">
        <w:rPr>
          <w:rFonts w:ascii="Times New Roman" w:hAnsi="Times New Roman" w:cs="Times New Roman"/>
          <w:sz w:val="28"/>
          <w:szCs w:val="28"/>
        </w:rPr>
        <w:t xml:space="preserve"> работа не може да бъде назначен ръководител-консултант.</w:t>
      </w:r>
    </w:p>
    <w:p w:rsidR="00CD37CA" w:rsidRPr="00AA4D55" w:rsidRDefault="00CD37CA" w:rsidP="00CD37CA">
      <w:pPr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>Рецензентът изготвя рецензия в два екземпляра – единият се предоставя на ученика най-късно три дни преди определената дата за изпита, а д</w:t>
      </w:r>
      <w:r>
        <w:rPr>
          <w:rFonts w:ascii="Times New Roman" w:hAnsi="Times New Roman" w:cs="Times New Roman"/>
          <w:sz w:val="28"/>
          <w:szCs w:val="28"/>
        </w:rPr>
        <w:t xml:space="preserve">ругият се прилага към </w:t>
      </w:r>
      <w:r>
        <w:rPr>
          <w:rFonts w:ascii="Times New Roman" w:hAnsi="Times New Roman" w:cs="Times New Roman"/>
          <w:sz w:val="28"/>
          <w:szCs w:val="28"/>
          <w:lang w:val="bg-BG"/>
        </w:rPr>
        <w:t>изпитната</w:t>
      </w:r>
      <w:r w:rsidRPr="00AA4D55">
        <w:rPr>
          <w:rFonts w:ascii="Times New Roman" w:hAnsi="Times New Roman" w:cs="Times New Roman"/>
          <w:sz w:val="28"/>
          <w:szCs w:val="28"/>
        </w:rPr>
        <w:t xml:space="preserve"> работа и заедно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с  нея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се представя на комисията, която  ще провежда изпита в същия срок.</w:t>
      </w:r>
    </w:p>
    <w:p w:rsidR="00CD37CA" w:rsidRPr="00AA4D55" w:rsidRDefault="00CD37CA" w:rsidP="00CD37CA">
      <w:pPr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Изпитната</w:t>
      </w:r>
      <w:r w:rsidRPr="00AA4D55">
        <w:rPr>
          <w:rFonts w:ascii="Times New Roman" w:hAnsi="Times New Roman" w:cs="Times New Roman"/>
          <w:sz w:val="28"/>
          <w:szCs w:val="28"/>
        </w:rPr>
        <w:t xml:space="preserve"> работа обобщава  знанията и уменията, придобити през целия курс на обучение и се състои от практическа част, съдържаща една задължителна и една избираема задача и теоретична част:</w:t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CD37CA" w:rsidRPr="00AA4D55" w:rsidRDefault="00CD37CA" w:rsidP="00CD37CA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4D55">
        <w:rPr>
          <w:rFonts w:ascii="Times New Roman" w:hAnsi="Times New Roman" w:cs="Times New Roman"/>
          <w:b/>
          <w:bCs/>
          <w:sz w:val="28"/>
          <w:szCs w:val="28"/>
        </w:rPr>
        <w:t>Практическа част:</w:t>
      </w:r>
    </w:p>
    <w:p w:rsidR="00CD37CA" w:rsidRPr="00AA4D55" w:rsidRDefault="00CD37CA" w:rsidP="00CD37CA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4D55">
        <w:rPr>
          <w:rFonts w:ascii="Times New Roman" w:hAnsi="Times New Roman" w:cs="Times New Roman"/>
          <w:b/>
          <w:bCs/>
          <w:sz w:val="28"/>
          <w:szCs w:val="28"/>
        </w:rPr>
        <w:t>А/ Задължителна задача:</w:t>
      </w:r>
    </w:p>
    <w:p w:rsidR="00CD37CA" w:rsidRPr="00AA4D55" w:rsidRDefault="00CD37CA" w:rsidP="00CD37CA">
      <w:pPr>
        <w:ind w:left="660"/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>СЕРВИЗИ</w:t>
      </w:r>
    </w:p>
    <w:p w:rsidR="00CD37CA" w:rsidRDefault="00CD37CA" w:rsidP="00CD37CA">
      <w:pPr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398">
        <w:rPr>
          <w:rFonts w:ascii="Times New Roman" w:hAnsi="Times New Roman" w:cs="Times New Roman"/>
          <w:sz w:val="28"/>
          <w:szCs w:val="28"/>
        </w:rPr>
        <w:t xml:space="preserve">ЗА КАФЕ </w:t>
      </w:r>
    </w:p>
    <w:p w:rsidR="00CD37CA" w:rsidRPr="00250398" w:rsidRDefault="00CD37CA" w:rsidP="00CD37CA">
      <w:pPr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398">
        <w:rPr>
          <w:rFonts w:ascii="Times New Roman" w:hAnsi="Times New Roman" w:cs="Times New Roman"/>
          <w:sz w:val="28"/>
          <w:szCs w:val="28"/>
        </w:rPr>
        <w:t xml:space="preserve">ЗА ЧАЙ </w:t>
      </w:r>
    </w:p>
    <w:p w:rsidR="00CD37CA" w:rsidRPr="00AA4D55" w:rsidRDefault="00CD37CA" w:rsidP="00CD37CA">
      <w:pPr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ЗА МЛЯКО </w:t>
      </w:r>
    </w:p>
    <w:p w:rsidR="00CD37CA" w:rsidRPr="00250398" w:rsidRDefault="00CD37CA" w:rsidP="00CD37CA">
      <w:pPr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398">
        <w:rPr>
          <w:rFonts w:ascii="Times New Roman" w:hAnsi="Times New Roman" w:cs="Times New Roman"/>
          <w:sz w:val="28"/>
          <w:szCs w:val="28"/>
        </w:rPr>
        <w:t xml:space="preserve">ЗА ПЛОДОВЕ </w:t>
      </w:r>
      <w:r>
        <w:rPr>
          <w:rFonts w:ascii="Times New Roman" w:hAnsi="Times New Roman" w:cs="Times New Roman"/>
          <w:sz w:val="28"/>
          <w:szCs w:val="28"/>
          <w:lang w:val="bg-BG"/>
        </w:rPr>
        <w:t>/</w:t>
      </w:r>
      <w:r w:rsidRPr="00250398">
        <w:rPr>
          <w:rFonts w:ascii="Times New Roman" w:hAnsi="Times New Roman" w:cs="Times New Roman"/>
          <w:sz w:val="28"/>
          <w:szCs w:val="28"/>
        </w:rPr>
        <w:t>Поради по-малката сложност сервизът се изпълнява в два варианта</w:t>
      </w:r>
    </w:p>
    <w:p w:rsidR="00CD37CA" w:rsidRPr="00AA4D55" w:rsidRDefault="00CD37CA" w:rsidP="00CD37CA">
      <w:pPr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ДЕТСКИ СЕРВИЗ </w:t>
      </w:r>
      <w:r>
        <w:rPr>
          <w:rFonts w:ascii="Times New Roman" w:hAnsi="Times New Roman" w:cs="Times New Roman"/>
          <w:sz w:val="28"/>
          <w:szCs w:val="28"/>
          <w:lang w:val="bg-BG"/>
        </w:rPr>
        <w:t>/</w:t>
      </w:r>
      <w:r w:rsidRPr="00AA4D55">
        <w:rPr>
          <w:rFonts w:ascii="Times New Roman" w:hAnsi="Times New Roman" w:cs="Times New Roman"/>
          <w:sz w:val="28"/>
          <w:szCs w:val="28"/>
        </w:rPr>
        <w:t xml:space="preserve"> Поради по-малката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сложност  сервизът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се изпълнява в два варианта.</w:t>
      </w:r>
    </w:p>
    <w:p w:rsidR="00CD37CA" w:rsidRPr="009937EE" w:rsidRDefault="00CD37CA" w:rsidP="00CD37CA">
      <w:pPr>
        <w:numPr>
          <w:ilvl w:val="0"/>
          <w:numId w:val="55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50398">
        <w:rPr>
          <w:rFonts w:ascii="Times New Roman" w:hAnsi="Times New Roman" w:cs="Times New Roman"/>
          <w:sz w:val="28"/>
          <w:szCs w:val="28"/>
        </w:rPr>
        <w:t xml:space="preserve">СЪДОВЕ ЗА КУХНЕНСКО ОБЗАВЕЖДАНЕ  </w:t>
      </w:r>
    </w:p>
    <w:p w:rsidR="009937EE" w:rsidRPr="00250398" w:rsidRDefault="009937EE" w:rsidP="009937EE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D37CA" w:rsidRPr="00AA4D55" w:rsidRDefault="00CD37CA" w:rsidP="00CD37CA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D55">
        <w:rPr>
          <w:rFonts w:ascii="Times New Roman" w:hAnsi="Times New Roman" w:cs="Times New Roman"/>
          <w:b/>
          <w:sz w:val="28"/>
          <w:szCs w:val="28"/>
        </w:rPr>
        <w:t>Б/ Избираема задача, представяща дипломанта в артистично, индивидуално и творческо отношение:</w:t>
      </w:r>
    </w:p>
    <w:p w:rsidR="00CD37CA" w:rsidRPr="00AA4D55" w:rsidRDefault="00CD37CA" w:rsidP="00CD37CA">
      <w:pPr>
        <w:pStyle w:val="3"/>
        <w:rPr>
          <w:rFonts w:ascii="Times New Roman" w:hAnsi="Times New Roman" w:cs="Times New Roman"/>
          <w:bCs/>
          <w:sz w:val="28"/>
          <w:szCs w:val="28"/>
        </w:rPr>
      </w:pP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           Дипломантите избират да изработят като втора задача една от следните:</w:t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proofErr w:type="gramStart"/>
      <w:r w:rsidRPr="00AA4D55">
        <w:rPr>
          <w:rFonts w:ascii="Times New Roman" w:hAnsi="Times New Roman" w:cs="Times New Roman"/>
          <w:bCs/>
          <w:sz w:val="28"/>
          <w:szCs w:val="28"/>
        </w:rPr>
        <w:t>*Пано – размери до 50/50 см.</w:t>
      </w:r>
      <w:proofErr w:type="gramEnd"/>
    </w:p>
    <w:p w:rsidR="00CD37CA" w:rsidRPr="00AA4D55" w:rsidRDefault="00CD37CA" w:rsidP="00CD37C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           *Дек</w:t>
      </w:r>
      <w:r>
        <w:rPr>
          <w:rFonts w:ascii="Times New Roman" w:hAnsi="Times New Roman" w:cs="Times New Roman"/>
          <w:bCs/>
          <w:sz w:val="28"/>
          <w:szCs w:val="28"/>
        </w:rPr>
        <w:t xml:space="preserve">оративни чинии </w:t>
      </w:r>
      <w:r w:rsidRPr="00AA4D55">
        <w:rPr>
          <w:rFonts w:ascii="Times New Roman" w:hAnsi="Times New Roman" w:cs="Times New Roman"/>
          <w:bCs/>
          <w:sz w:val="28"/>
          <w:szCs w:val="28"/>
        </w:rPr>
        <w:tab/>
      </w:r>
      <w:r w:rsidRPr="00AA4D55">
        <w:rPr>
          <w:rFonts w:ascii="Times New Roman" w:hAnsi="Times New Roman" w:cs="Times New Roman"/>
          <w:bCs/>
          <w:sz w:val="28"/>
          <w:szCs w:val="28"/>
        </w:rPr>
        <w:tab/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AA4D55">
        <w:rPr>
          <w:rFonts w:ascii="Times New Roman" w:hAnsi="Times New Roman" w:cs="Times New Roman"/>
          <w:bCs/>
          <w:sz w:val="28"/>
          <w:szCs w:val="28"/>
        </w:rPr>
        <w:tab/>
        <w:t xml:space="preserve">*Модулни решения – за пано; за решетка – </w:t>
      </w:r>
      <w:proofErr w:type="gramStart"/>
      <w:r w:rsidRPr="00AA4D55">
        <w:rPr>
          <w:rFonts w:ascii="Times New Roman" w:hAnsi="Times New Roman" w:cs="Times New Roman"/>
          <w:bCs/>
          <w:sz w:val="28"/>
          <w:szCs w:val="28"/>
        </w:rPr>
        <w:t>размери  до</w:t>
      </w:r>
      <w:proofErr w:type="gramEnd"/>
      <w:r w:rsidRPr="00AA4D55">
        <w:rPr>
          <w:rFonts w:ascii="Times New Roman" w:hAnsi="Times New Roman" w:cs="Times New Roman"/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 м"/>
        </w:smartTagPr>
        <w:r w:rsidRPr="00AA4D55">
          <w:rPr>
            <w:rFonts w:ascii="Times New Roman" w:hAnsi="Times New Roman" w:cs="Times New Roman"/>
            <w:bCs/>
            <w:sz w:val="28"/>
            <w:szCs w:val="28"/>
          </w:rPr>
          <w:t>1 м</w:t>
        </w:r>
      </w:smartTag>
      <w:r w:rsidRPr="00AA4D55">
        <w:rPr>
          <w:rFonts w:ascii="Times New Roman" w:hAnsi="Times New Roman" w:cs="Times New Roman"/>
          <w:bCs/>
          <w:sz w:val="28"/>
          <w:szCs w:val="28"/>
        </w:rPr>
        <w:t>.</w:t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proofErr w:type="gramStart"/>
      <w:r w:rsidRPr="00AA4D55">
        <w:rPr>
          <w:rFonts w:ascii="Times New Roman" w:hAnsi="Times New Roman" w:cs="Times New Roman"/>
          <w:bCs/>
          <w:sz w:val="28"/>
          <w:szCs w:val="28"/>
        </w:rPr>
        <w:t>*Съдове за отглеждане и аранжиране на цветя – саксии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bg-BG"/>
        </w:rPr>
        <w:t>кашпи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bg-BG"/>
        </w:rPr>
        <w:t>.</w:t>
      </w:r>
      <w:proofErr w:type="gramEnd"/>
      <w:r w:rsidRPr="00AA4D5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D37CA" w:rsidRPr="00250398" w:rsidRDefault="00CD37CA" w:rsidP="00CD37CA">
      <w:pPr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Cs/>
          <w:sz w:val="28"/>
          <w:szCs w:val="28"/>
        </w:rPr>
        <w:t>*Осветителн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т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>ела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D37CA" w:rsidRPr="00250398" w:rsidRDefault="00CD37CA" w:rsidP="00CD37CA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*Стенни часовници </w:t>
      </w:r>
    </w:p>
    <w:p w:rsidR="00CD37CA" w:rsidRPr="00250398" w:rsidRDefault="00CD37CA" w:rsidP="00CD37CA">
      <w:pPr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*Малка пластика </w:t>
      </w:r>
    </w:p>
    <w:p w:rsidR="00C63265" w:rsidRPr="007E7188" w:rsidRDefault="00C63265" w:rsidP="00C63265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188">
        <w:rPr>
          <w:rFonts w:ascii="Times New Roman" w:hAnsi="Times New Roman" w:cs="Times New Roman"/>
          <w:b/>
          <w:bCs/>
          <w:sz w:val="28"/>
          <w:szCs w:val="28"/>
        </w:rPr>
        <w:t>II</w:t>
      </w:r>
      <w:r w:rsidRPr="007E7188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7E7188">
        <w:rPr>
          <w:rFonts w:ascii="Times New Roman" w:hAnsi="Times New Roman" w:cs="Times New Roman"/>
          <w:b/>
          <w:bCs/>
          <w:sz w:val="28"/>
          <w:szCs w:val="28"/>
        </w:rPr>
        <w:t>Теоретична част:</w:t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В теоретичната част учениците описват изработваната практическа задача – елементи, начини на композиране, технологични характеристики, методи на изграждане, декориране, глазиране и изпичане (целия творчески и технологичен процес) – на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не  повече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от 15 машинописни страници.</w:t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bg-BG"/>
        </w:rPr>
        <w:t>Учениците</w:t>
      </w:r>
      <w:r w:rsidRPr="00AA4D55">
        <w:rPr>
          <w:rFonts w:ascii="Times New Roman" w:hAnsi="Times New Roman" w:cs="Times New Roman"/>
          <w:sz w:val="28"/>
          <w:szCs w:val="28"/>
        </w:rPr>
        <w:t xml:space="preserve"> описват също така и срещнатите трудности в процеса на работа, както и правят своята оценка за крайния резултат.</w:t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 xml:space="preserve">Към теоретичната част се представят одобрените работни чертежи и цветни проекти, цветни снимки, </w:t>
      </w:r>
      <w:r>
        <w:rPr>
          <w:rFonts w:ascii="Times New Roman" w:hAnsi="Times New Roman" w:cs="Times New Roman"/>
          <w:sz w:val="28"/>
          <w:szCs w:val="28"/>
        </w:rPr>
        <w:t xml:space="preserve">представящи завършената </w:t>
      </w:r>
      <w:r>
        <w:rPr>
          <w:rFonts w:ascii="Times New Roman" w:hAnsi="Times New Roman" w:cs="Times New Roman"/>
          <w:sz w:val="28"/>
          <w:szCs w:val="28"/>
          <w:lang w:val="bg-BG"/>
        </w:rPr>
        <w:t>изпитна</w:t>
      </w:r>
      <w:r w:rsidRPr="00AA4D55">
        <w:rPr>
          <w:rFonts w:ascii="Times New Roman" w:hAnsi="Times New Roman" w:cs="Times New Roman"/>
          <w:sz w:val="28"/>
          <w:szCs w:val="28"/>
        </w:rPr>
        <w:t xml:space="preserve"> работа.</w:t>
      </w:r>
      <w:proofErr w:type="gramEnd"/>
    </w:p>
    <w:p w:rsidR="00CD37CA" w:rsidRPr="00AA4D55" w:rsidRDefault="00CD37CA" w:rsidP="00CD37CA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CD37CA" w:rsidRPr="00AA4D55" w:rsidRDefault="00CD37CA" w:rsidP="00CD37CA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Представяне пред изпитната комисия на изпълненото в материал практическо задание</w:t>
      </w:r>
    </w:p>
    <w:p w:rsidR="00CD37CA" w:rsidRPr="00AA4D55" w:rsidRDefault="00CD37CA" w:rsidP="00CD37CA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Представянето пред изпитната комисия на изпълненото в материал практическо задание има за цел да демонстрира в завършен вид  постиженията на ученика по време на обучението му в специалността и да даде положителен пример на учениците от предходните класове за качеството, с което завършват обучението си учениците в XII клас.</w:t>
      </w:r>
    </w:p>
    <w:p w:rsidR="00C63265" w:rsidRPr="007E7188" w:rsidRDefault="00C63265" w:rsidP="00C63265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7E718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V. ОЧАКВАНИ РЕЗУЛТАТИ ОТ ПЕТГОДИШНИЯ КУРС НА ОБУЧЕНИЕ </w:t>
      </w:r>
    </w:p>
    <w:p w:rsidR="00C63265" w:rsidRPr="007E7188" w:rsidRDefault="00C63265" w:rsidP="00C63265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C63265" w:rsidRPr="007E7188" w:rsidRDefault="00C63265" w:rsidP="00C63265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E718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осми клас учениците </w:t>
      </w:r>
      <w:proofErr w:type="gramStart"/>
      <w:r w:rsidRPr="007E7188">
        <w:rPr>
          <w:rFonts w:ascii="Times New Roman" w:hAnsi="Times New Roman" w:cs="Times New Roman"/>
          <w:b/>
          <w:color w:val="000000"/>
          <w:sz w:val="28"/>
          <w:szCs w:val="28"/>
        </w:rPr>
        <w:t>усвояват :</w:t>
      </w:r>
      <w:proofErr w:type="gramEnd"/>
    </w:p>
    <w:p w:rsidR="00C63265" w:rsidRPr="007E7188" w:rsidRDefault="00C63265" w:rsidP="00C63265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E7188">
        <w:rPr>
          <w:rFonts w:ascii="Times New Roman" w:hAnsi="Times New Roman" w:cs="Times New Roman"/>
          <w:b/>
          <w:color w:val="000000"/>
          <w:sz w:val="28"/>
          <w:szCs w:val="28"/>
        </w:rPr>
        <w:t>*основи на композицията</w:t>
      </w:r>
    </w:p>
    <w:p w:rsidR="00C63265" w:rsidRPr="007E7188" w:rsidRDefault="00C63265" w:rsidP="00C63265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color w:val="000000"/>
          <w:sz w:val="28"/>
          <w:szCs w:val="28"/>
        </w:rPr>
        <w:t>*композиция с геометрични форми</w:t>
      </w:r>
    </w:p>
    <w:p w:rsidR="00C63265" w:rsidRPr="007E7188" w:rsidRDefault="00C63265" w:rsidP="00C63265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  <w:t>*основни принципи на стилизацията</w:t>
      </w:r>
    </w:p>
    <w:p w:rsidR="00C63265" w:rsidRPr="007E7188" w:rsidRDefault="00C63265" w:rsidP="00C63265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color w:val="000000"/>
          <w:sz w:val="28"/>
          <w:szCs w:val="28"/>
        </w:rPr>
        <w:t>*техника на работа с темперни бои</w:t>
      </w:r>
    </w:p>
    <w:p w:rsidR="00C63265" w:rsidRPr="007E7188" w:rsidRDefault="00C63265" w:rsidP="007E7188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  <w:t>*техника на работа с пластична керамична маса</w:t>
      </w:r>
    </w:p>
    <w:p w:rsidR="00C63265" w:rsidRPr="007E7188" w:rsidRDefault="00C63265" w:rsidP="00C63265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Запознаване с предмета ,, Керамика ‘’ чрез постепенно изучаване и пластични особености на керамичното проектиране и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bg-BG"/>
        </w:rPr>
        <w:t>формоизграждане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, което включва следните основни задачи:                                                                                                                                                      1.   Запознаване със специалността  ,,Керамика ‘’ , традиции и историческо наследство . Видове материали в керамиката </w:t>
      </w:r>
    </w:p>
    <w:p w:rsidR="00C63265" w:rsidRPr="007E7188" w:rsidRDefault="00C63265" w:rsidP="00C63265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2.   Запознаване със закономерностите на проектиране и изграждане на керамичните предмети и форми . Особености и правила на керамичната композиция . Стилизация и проектиране в дадена плоскост , цветови решения .                                   </w:t>
      </w:r>
    </w:p>
    <w:p w:rsidR="00C63265" w:rsidRPr="007E7188" w:rsidRDefault="00C63265" w:rsidP="00C63265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3.  Запознаване с най-важните техники и технологични особености при изграждане на керамичните форми и съдове –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bg-BG"/>
        </w:rPr>
        <w:t>фуршова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техника , платки , източване , пресоване отливане </w:t>
      </w:r>
    </w:p>
    <w:p w:rsidR="00C63265" w:rsidRPr="007E7188" w:rsidRDefault="00C63265" w:rsidP="00C63265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4. Поставяне на подходящи задачи за разкриване творческите възможности на учениците. </w:t>
      </w:r>
    </w:p>
    <w:p w:rsidR="00C63265" w:rsidRDefault="00C63265" w:rsidP="00FF57F5">
      <w:pPr>
        <w:pStyle w:val="a8"/>
        <w:spacing w:line="288" w:lineRule="auto"/>
        <w:ind w:left="0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color w:val="000000"/>
          <w:sz w:val="28"/>
          <w:szCs w:val="28"/>
          <w:lang w:val="bg-BG"/>
        </w:rPr>
        <w:t>Преподавателите постигат тези цели като започват с представи, понятия и специфична терминология, поставят базисни композиционни задачи, стимулиращи уменията за работа, усложняват задачите постепенно, с увеличаване броя на формите, тоновете, цветовете.</w:t>
      </w:r>
    </w:p>
    <w:p w:rsidR="007E7188" w:rsidRPr="007E7188" w:rsidRDefault="007E7188" w:rsidP="00C63265">
      <w:pPr>
        <w:pStyle w:val="a8"/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</w:p>
    <w:p w:rsidR="00C63265" w:rsidRPr="007E7188" w:rsidRDefault="00C63265" w:rsidP="00C63265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В девети клас учениците усвояват:</w:t>
      </w:r>
    </w:p>
    <w:p w:rsidR="00C63265" w:rsidRPr="007E7188" w:rsidRDefault="00C63265" w:rsidP="00C63265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*техника за </w:t>
      </w:r>
      <w:proofErr w:type="spellStart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ангобна</w:t>
      </w:r>
      <w:proofErr w:type="spellEnd"/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декорация</w:t>
      </w:r>
    </w:p>
    <w:p w:rsidR="00C63265" w:rsidRPr="007E7188" w:rsidRDefault="00C63265" w:rsidP="00C63265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*проектиране, изграждане и декориране на функционална форма</w:t>
      </w:r>
    </w:p>
    <w:p w:rsidR="00C63265" w:rsidRPr="007E7188" w:rsidRDefault="007E7188" w:rsidP="00C63265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Обучението по керамика в ІХ-ти клас е насочено към </w:t>
      </w:r>
      <w:proofErr w:type="spellStart"/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формоизграждане</w:t>
      </w:r>
      <w:proofErr w:type="spellEnd"/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и декоративно оформяне на точени или градени керамични съдове с </w:t>
      </w:r>
      <w:proofErr w:type="spellStart"/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ангобна</w:t>
      </w:r>
      <w:proofErr w:type="spellEnd"/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декорация. Запознаване с видовете </w:t>
      </w:r>
      <w:proofErr w:type="spellStart"/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ангобна</w:t>
      </w:r>
      <w:proofErr w:type="spellEnd"/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техника, като наследство и възможностите за приложение в съвременната декоративно-утилитарна керамика.</w:t>
      </w:r>
    </w:p>
    <w:p w:rsidR="00C63265" w:rsidRPr="007E7188" w:rsidRDefault="00C63265" w:rsidP="00C63265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В десети клас учениците усвояват:</w:t>
      </w:r>
    </w:p>
    <w:p w:rsidR="00C63265" w:rsidRPr="007E7188" w:rsidRDefault="00C63265" w:rsidP="00C63265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*формообразуване и стандарти</w:t>
      </w:r>
    </w:p>
    <w:p w:rsidR="00C63265" w:rsidRPr="007E7188" w:rsidRDefault="00C63265" w:rsidP="00C63265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*ергономия</w:t>
      </w:r>
    </w:p>
    <w:p w:rsidR="00C63265" w:rsidRPr="007E7188" w:rsidRDefault="00C63265" w:rsidP="00C63265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*комбинативно мислене</w:t>
      </w:r>
    </w:p>
    <w:p w:rsidR="00C63265" w:rsidRPr="007E7188" w:rsidRDefault="00C63265" w:rsidP="00C63265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*особености на ажурната декорация</w:t>
      </w:r>
    </w:p>
    <w:p w:rsidR="00C63265" w:rsidRPr="007E7188" w:rsidRDefault="007E7188" w:rsidP="00C6326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hAnsi="Times New Roman" w:cs="Times New Roman"/>
          <w:sz w:val="28"/>
          <w:szCs w:val="28"/>
          <w:lang w:val="bg-BG"/>
        </w:rPr>
        <w:t>Като приложно изкуство, керамиката е предназначена не само да задоволява   ежедневните нужди на човека. Тя служи и за задоволяване на необходимите естетически потребности. Учениците трябва да се запознаят с определените изисквания по отношение на формообразуването, ергономията, определените стандарти и декорация, като особено внимание се обръща на дръжките като важни конструктивни елементи.</w:t>
      </w:r>
    </w:p>
    <w:p w:rsidR="00C63265" w:rsidRPr="007E7188" w:rsidRDefault="00C63265" w:rsidP="00C63265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В единадесети клас учениците усвояват :</w:t>
      </w:r>
    </w:p>
    <w:p w:rsidR="00C63265" w:rsidRPr="007E7188" w:rsidRDefault="00C63265" w:rsidP="00C63265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*въвеждане на нови материали</w:t>
      </w:r>
    </w:p>
    <w:p w:rsidR="00C63265" w:rsidRPr="007E7188" w:rsidRDefault="00C63265" w:rsidP="00C63265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*нови видове формоване</w:t>
      </w:r>
    </w:p>
    <w:p w:rsidR="00C63265" w:rsidRPr="007E7188" w:rsidRDefault="007E7188" w:rsidP="00C63265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Задачите по керамика за XI клас са свързани главно  с дизайнерско решения</w:t>
      </w:r>
      <w:r w:rsidR="00FF57F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на серии от предмети , сервизи</w:t>
      </w:r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, предназначени за изпълне</w:t>
      </w:r>
      <w:r w:rsidR="00FF57F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ние от фин керамичен материал (порцелан, фаянс, </w:t>
      </w:r>
      <w:proofErr w:type="spellStart"/>
      <w:r w:rsidR="00FF57F5">
        <w:rPr>
          <w:rFonts w:ascii="Times New Roman" w:eastAsia="Calibri" w:hAnsi="Times New Roman" w:cs="Times New Roman"/>
          <w:sz w:val="28"/>
          <w:szCs w:val="28"/>
          <w:lang w:val="bg-BG"/>
        </w:rPr>
        <w:t>полупорцелан</w:t>
      </w:r>
      <w:proofErr w:type="spellEnd"/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) . Застъпени са основни теми и технологични проблеми при реализирането на бяло-керамични изделия , както и възможностите за тяхното тиражиране . </w:t>
      </w:r>
    </w:p>
    <w:p w:rsidR="00C63265" w:rsidRPr="007E7188" w:rsidRDefault="007E7188" w:rsidP="00C63265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Последователността на темите е заложена така , че да следва и </w:t>
      </w:r>
      <w:proofErr w:type="spellStart"/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затвърждава</w:t>
      </w:r>
      <w:proofErr w:type="spellEnd"/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знанията , получени от учениците в часовете по гипсови форми , като повече се набляга на проектирането и дизайна на формата , независимо от това , дали задачата е в областта на битовата , санитарната или декоративната керамика . </w:t>
      </w:r>
    </w:p>
    <w:p w:rsidR="00C63265" w:rsidRPr="007E7188" w:rsidRDefault="007E7188" w:rsidP="00C63265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Тъй като реализирането на изделия от бял материал – технологично е доста продължителен процес , </w:t>
      </w:r>
      <w:proofErr w:type="spellStart"/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минаващ</w:t>
      </w:r>
      <w:proofErr w:type="spellEnd"/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през гипсови модели и калъпи , някои от задачите само ще бъдат осъществени от порцелан или </w:t>
      </w:r>
      <w:proofErr w:type="spellStart"/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полупорцелан</w:t>
      </w:r>
      <w:proofErr w:type="spellEnd"/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.</w:t>
      </w:r>
    </w:p>
    <w:p w:rsidR="00C63265" w:rsidRPr="007E7188" w:rsidRDefault="00C63265" w:rsidP="00C63265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C63265" w:rsidRPr="007E7188" w:rsidRDefault="00C63265" w:rsidP="00C63265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eastAsia="Calibri" w:hAnsi="Times New Roman" w:cs="Times New Roman"/>
          <w:b/>
          <w:sz w:val="28"/>
          <w:szCs w:val="28"/>
          <w:lang w:val="bg-BG"/>
        </w:rPr>
        <w:t>В дванадесети клас учениците усвояват :</w:t>
      </w:r>
    </w:p>
    <w:p w:rsidR="00C63265" w:rsidRPr="007E7188" w:rsidRDefault="007E7188" w:rsidP="00C63265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</w:t>
      </w:r>
      <w:r w:rsidR="00C63265" w:rsidRPr="007E7188">
        <w:rPr>
          <w:rFonts w:ascii="Times New Roman" w:eastAsia="Calibri" w:hAnsi="Times New Roman" w:cs="Times New Roman"/>
          <w:sz w:val="28"/>
          <w:szCs w:val="28"/>
          <w:lang w:val="bg-BG"/>
        </w:rPr>
        <w:t>В последния 12 клас учениците трябва да покажат и затвърдят уменията и знанията, придобити през целия курс на обучение, да постигнат по-голяма прецизност и творчество при изпълнение в материал. Задачите са с по-висока техническа и технологична сложност, а също и дизайн, които да отговарят на функционалната същност на изделието. Всички задачи са за самостоятелна работа и под контрола на преподавателя трябва чрез творчески подход и технически умения да достигнат до крайния резултат – готово изделие, което да намери своя потребител.</w:t>
      </w:r>
    </w:p>
    <w:p w:rsidR="00C63265" w:rsidRPr="007E7188" w:rsidRDefault="00C63265" w:rsidP="00C63265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В края на обучението ученикът трябва да придобие </w:t>
      </w: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>компетентности за:</w:t>
      </w:r>
    </w:p>
    <w:p w:rsidR="00C63265" w:rsidRPr="007E7188" w:rsidRDefault="00C63265" w:rsidP="00FF57F5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общи правила за оформяне на художествен проект;</w:t>
      </w:r>
    </w:p>
    <w:p w:rsidR="00C63265" w:rsidRPr="007E7188" w:rsidRDefault="00C63265" w:rsidP="00FF57F5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общи изисквания при представяне на художествен проект;</w:t>
      </w:r>
    </w:p>
    <w:p w:rsidR="00C63265" w:rsidRPr="007E7188" w:rsidRDefault="00C63265" w:rsidP="00FF57F5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техники и технологии при създаването на керамично произведение;</w:t>
      </w:r>
      <w:r w:rsidRPr="007E71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3265" w:rsidRPr="007E7188" w:rsidRDefault="00C63265" w:rsidP="00FF57F5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практически умения;</w:t>
      </w:r>
    </w:p>
    <w:p w:rsidR="00C63265" w:rsidRPr="007E7188" w:rsidRDefault="00C63265" w:rsidP="00FF57F5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естетически критерии за произведението;</w:t>
      </w:r>
    </w:p>
    <w:p w:rsidR="00C63265" w:rsidRPr="007E7188" w:rsidRDefault="00C63265" w:rsidP="00FF57F5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художеств</w:t>
      </w:r>
      <w:r w:rsidR="00FF57F5">
        <w:rPr>
          <w:rFonts w:ascii="Times New Roman" w:hAnsi="Times New Roman" w:cs="Times New Roman"/>
          <w:sz w:val="28"/>
          <w:szCs w:val="28"/>
          <w:lang w:val="bg-BG"/>
        </w:rPr>
        <w:t>ена стойност на произведението;</w:t>
      </w:r>
    </w:p>
    <w:p w:rsidR="00C63265" w:rsidRPr="007E7188" w:rsidRDefault="00C63265" w:rsidP="00C63265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C63265" w:rsidRDefault="00C63265" w:rsidP="00C63265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0C0CD6" w:rsidRDefault="000C0CD6" w:rsidP="00C63265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60ED9" w:rsidRDefault="00860ED9" w:rsidP="00C63265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60ED9" w:rsidRDefault="00860ED9" w:rsidP="00C63265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FF57F5" w:rsidRPr="007E7188" w:rsidRDefault="00FF57F5" w:rsidP="00C63265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C63265" w:rsidRPr="007E7188" w:rsidRDefault="00C63265" w:rsidP="00C632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>АВТОРСКИ КОЛЕКТИВ:</w:t>
      </w:r>
    </w:p>
    <w:p w:rsidR="00C63265" w:rsidRPr="007E7188" w:rsidRDefault="00C63265" w:rsidP="00C632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C63265" w:rsidRDefault="007E7188" w:rsidP="00C632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Национално Училище за Приложни Изкуства „Проф. Венко Колев”, гр. Троян</w:t>
      </w:r>
    </w:p>
    <w:p w:rsidR="007E7188" w:rsidRPr="007E7188" w:rsidRDefault="007E7188" w:rsidP="00C6326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C63265" w:rsidRPr="007E7188" w:rsidRDefault="007E7188" w:rsidP="00C6326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Автори на програмата</w:t>
      </w:r>
      <w:r w:rsidR="00C63265" w:rsidRPr="007E7188">
        <w:rPr>
          <w:rFonts w:ascii="Times New Roman" w:hAnsi="Times New Roman" w:cs="Times New Roman"/>
          <w:b/>
          <w:bCs/>
          <w:sz w:val="28"/>
          <w:szCs w:val="28"/>
          <w:lang w:val="bg-BG"/>
        </w:rPr>
        <w:t>:</w:t>
      </w:r>
    </w:p>
    <w:p w:rsidR="00C63265" w:rsidRPr="007E7188" w:rsidRDefault="00C63265" w:rsidP="00FF57F5">
      <w:pPr>
        <w:pStyle w:val="a5"/>
        <w:numPr>
          <w:ilvl w:val="0"/>
          <w:numId w:val="28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bCs/>
          <w:sz w:val="28"/>
          <w:szCs w:val="28"/>
          <w:lang w:val="bg-BG"/>
        </w:rPr>
        <w:t>Мила Воденичарова -</w:t>
      </w: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преподавател по Художествена керамика , Художествено проектиране и декорация , Керамични техники и технологии</w:t>
      </w:r>
    </w:p>
    <w:p w:rsidR="00C63265" w:rsidRPr="007E7188" w:rsidRDefault="00C63265" w:rsidP="00FF57F5">
      <w:pPr>
        <w:pStyle w:val="a5"/>
        <w:numPr>
          <w:ilvl w:val="0"/>
          <w:numId w:val="28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bCs/>
          <w:sz w:val="28"/>
          <w:szCs w:val="28"/>
          <w:lang w:val="bg-BG"/>
        </w:rPr>
        <w:t>Мария Радоева</w:t>
      </w: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- преподавател по Художествена керамика , Художествено проектиране и декорация , Керамични техники и технологии</w:t>
      </w:r>
    </w:p>
    <w:p w:rsidR="00C63265" w:rsidRPr="007E7188" w:rsidRDefault="00C63265" w:rsidP="00C63265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7E7188" w:rsidRPr="007E7188" w:rsidRDefault="007E7188" w:rsidP="00C63265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7E7188" w:rsidRDefault="007E7188" w:rsidP="007E7188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bCs/>
          <w:sz w:val="28"/>
          <w:szCs w:val="28"/>
          <w:lang w:val="bg-BG"/>
        </w:rPr>
        <w:t>ПРЕПОРЪЧИТЕЛНА ЛИТЕРАТУРА</w:t>
      </w:r>
    </w:p>
    <w:p w:rsidR="00C63265" w:rsidRPr="007E7188" w:rsidRDefault="00C63265" w:rsidP="007E7188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Всички учебници и учебни пособия, посочени в учебните програми по  методика на керамиката, история на изкуството, керамична технология и декорация. Препоръчва се използването на книги, албуми и периодика, свързани с изобразителното и приложно изкуство.</w:t>
      </w: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1. Керамиката в България . </w:t>
      </w: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2. 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bg-BG"/>
        </w:rPr>
        <w:t>Бусинска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керамика .</w:t>
      </w:r>
    </w:p>
    <w:p w:rsidR="00C63265" w:rsidRPr="007E7188" w:rsidRDefault="007E7188" w:rsidP="00C63265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3.  Г . Цанов</w:t>
      </w:r>
      <w:r w:rsidR="00C63265"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, Керамиката през Възраждането .  </w:t>
      </w:r>
    </w:p>
    <w:p w:rsidR="00C63265" w:rsidRPr="007E7188" w:rsidRDefault="00C63265" w:rsidP="00C63265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4 . Фонд Музей на народните художествени занаяти и приложни изкуства в гр. Троян- </w:t>
      </w:r>
      <w:proofErr w:type="spellStart"/>
      <w:r w:rsidRPr="007E7188">
        <w:rPr>
          <w:rFonts w:ascii="Times New Roman" w:hAnsi="Times New Roman" w:cs="Times New Roman"/>
          <w:sz w:val="28"/>
          <w:szCs w:val="28"/>
          <w:lang w:val="bg-BG"/>
        </w:rPr>
        <w:t>дипляни</w:t>
      </w:r>
      <w:proofErr w:type="spellEnd"/>
      <w:r w:rsidRPr="007E7188">
        <w:rPr>
          <w:rFonts w:ascii="Times New Roman" w:hAnsi="Times New Roman" w:cs="Times New Roman"/>
          <w:sz w:val="28"/>
          <w:szCs w:val="28"/>
          <w:lang w:val="bg-BG"/>
        </w:rPr>
        <w:t xml:space="preserve"> , брошури и др. </w:t>
      </w:r>
    </w:p>
    <w:p w:rsidR="009F7631" w:rsidRPr="00FF57F5" w:rsidRDefault="00C63265" w:rsidP="00FF57F5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sz w:val="28"/>
          <w:szCs w:val="28"/>
          <w:lang w:val="bg-BG"/>
        </w:rPr>
        <w:t>5.Технология на керамичните изделия и материали – под редакцията на Ст. Бъчваров – София 2003г.</w:t>
      </w:r>
    </w:p>
    <w:sectPr w:rsidR="009F7631" w:rsidRPr="00FF57F5" w:rsidSect="007E7188">
      <w:pgSz w:w="15840" w:h="24480" w:code="3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617A"/>
    <w:multiLevelType w:val="hybridMultilevel"/>
    <w:tmpl w:val="09404BF6"/>
    <w:lvl w:ilvl="0" w:tplc="7F30E040">
      <w:start w:val="1"/>
      <w:numFmt w:val="upperRoman"/>
      <w:lvlText w:val="%1."/>
      <w:lvlJc w:val="left"/>
      <w:pPr>
        <w:ind w:left="862" w:hanging="720"/>
      </w:pPr>
      <w:rPr>
        <w:b/>
        <w:sz w:val="28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F413A6"/>
    <w:multiLevelType w:val="hybridMultilevel"/>
    <w:tmpl w:val="81FE660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D467BCE"/>
    <w:multiLevelType w:val="hybridMultilevel"/>
    <w:tmpl w:val="CE040808"/>
    <w:lvl w:ilvl="0" w:tplc="8C1A4FFC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967276"/>
    <w:multiLevelType w:val="hybridMultilevel"/>
    <w:tmpl w:val="D054C4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70C8A"/>
    <w:multiLevelType w:val="hybridMultilevel"/>
    <w:tmpl w:val="88C2F880"/>
    <w:lvl w:ilvl="0" w:tplc="8C1A4FFC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D7504"/>
    <w:multiLevelType w:val="hybridMultilevel"/>
    <w:tmpl w:val="FAEE1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714641"/>
    <w:multiLevelType w:val="hybridMultilevel"/>
    <w:tmpl w:val="3E4C483C"/>
    <w:lvl w:ilvl="0" w:tplc="8C1A4FFC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9E3368"/>
    <w:multiLevelType w:val="hybridMultilevel"/>
    <w:tmpl w:val="21668C20"/>
    <w:lvl w:ilvl="0" w:tplc="8C1A4FFC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B75C6D"/>
    <w:multiLevelType w:val="hybridMultilevel"/>
    <w:tmpl w:val="3530BC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CE17FC"/>
    <w:multiLevelType w:val="hybridMultilevel"/>
    <w:tmpl w:val="014E5A4C"/>
    <w:lvl w:ilvl="0" w:tplc="A7C49C4E">
      <w:start w:val="2"/>
      <w:numFmt w:val="bullet"/>
      <w:lvlText w:val="-"/>
      <w:lvlJc w:val="left"/>
      <w:pPr>
        <w:ind w:left="36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83682E"/>
    <w:multiLevelType w:val="hybridMultilevel"/>
    <w:tmpl w:val="DC58D904"/>
    <w:lvl w:ilvl="0" w:tplc="BDFA91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1878FC"/>
    <w:multiLevelType w:val="hybridMultilevel"/>
    <w:tmpl w:val="7312F842"/>
    <w:lvl w:ilvl="0" w:tplc="BDFA91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92A99"/>
    <w:multiLevelType w:val="hybridMultilevel"/>
    <w:tmpl w:val="0B24D4FA"/>
    <w:lvl w:ilvl="0" w:tplc="290276D6">
      <w:start w:val="1"/>
      <w:numFmt w:val="upperRoman"/>
      <w:pStyle w:val="6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A8393A"/>
    <w:multiLevelType w:val="hybridMultilevel"/>
    <w:tmpl w:val="6EBA4F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A762EF"/>
    <w:multiLevelType w:val="hybridMultilevel"/>
    <w:tmpl w:val="4DFACC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8E2E71"/>
    <w:multiLevelType w:val="hybridMultilevel"/>
    <w:tmpl w:val="2A58C3C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632C73"/>
    <w:multiLevelType w:val="hybridMultilevel"/>
    <w:tmpl w:val="F22037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C43F58"/>
    <w:multiLevelType w:val="hybridMultilevel"/>
    <w:tmpl w:val="AA70104A"/>
    <w:lvl w:ilvl="0" w:tplc="BDFA916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0057C59"/>
    <w:multiLevelType w:val="hybridMultilevel"/>
    <w:tmpl w:val="4642E694"/>
    <w:lvl w:ilvl="0" w:tplc="BDFA91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B268C9"/>
    <w:multiLevelType w:val="hybridMultilevel"/>
    <w:tmpl w:val="6AB87244"/>
    <w:lvl w:ilvl="0" w:tplc="BDFA91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DFA916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459676C"/>
    <w:multiLevelType w:val="hybridMultilevel"/>
    <w:tmpl w:val="D8723FC6"/>
    <w:lvl w:ilvl="0" w:tplc="BDFA91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AF7804"/>
    <w:multiLevelType w:val="hybridMultilevel"/>
    <w:tmpl w:val="1D8492C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E16C2B"/>
    <w:multiLevelType w:val="hybridMultilevel"/>
    <w:tmpl w:val="0422F9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CC1632"/>
    <w:multiLevelType w:val="hybridMultilevel"/>
    <w:tmpl w:val="3F0E65D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B0A2914"/>
    <w:multiLevelType w:val="hybridMultilevel"/>
    <w:tmpl w:val="403ED898"/>
    <w:lvl w:ilvl="0" w:tplc="8C1A4FFC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CB43E1"/>
    <w:multiLevelType w:val="hybridMultilevel"/>
    <w:tmpl w:val="AE6A954C"/>
    <w:lvl w:ilvl="0" w:tplc="BDFA91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E8B28B7"/>
    <w:multiLevelType w:val="hybridMultilevel"/>
    <w:tmpl w:val="7A126138"/>
    <w:lvl w:ilvl="0" w:tplc="BDFA91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2D8249F"/>
    <w:multiLevelType w:val="hybridMultilevel"/>
    <w:tmpl w:val="6630D004"/>
    <w:lvl w:ilvl="0" w:tplc="8C1A4FFC">
      <w:numFmt w:val="bullet"/>
      <w:lvlText w:val="–"/>
      <w:lvlJc w:val="left"/>
      <w:pPr>
        <w:ind w:left="416" w:hanging="360"/>
      </w:pPr>
      <w:rPr>
        <w:rFonts w:ascii="Arial" w:eastAsiaTheme="minorEastAsia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>
    <w:nsid w:val="47205F1D"/>
    <w:multiLevelType w:val="hybridMultilevel"/>
    <w:tmpl w:val="523C1F6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4C3E3693"/>
    <w:multiLevelType w:val="hybridMultilevel"/>
    <w:tmpl w:val="B24EF5DC"/>
    <w:lvl w:ilvl="0" w:tplc="DA50DA3C">
      <w:start w:val="3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1877F3"/>
    <w:multiLevelType w:val="hybridMultilevel"/>
    <w:tmpl w:val="126E8762"/>
    <w:lvl w:ilvl="0" w:tplc="00000003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562C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516552A2"/>
    <w:multiLevelType w:val="hybridMultilevel"/>
    <w:tmpl w:val="A67687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3ED5F7C"/>
    <w:multiLevelType w:val="hybridMultilevel"/>
    <w:tmpl w:val="4312837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9EE4726">
      <w:numFmt w:val="bullet"/>
      <w:lvlText w:val="–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4DB1CCA"/>
    <w:multiLevelType w:val="hybridMultilevel"/>
    <w:tmpl w:val="2E5495A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9A41BC"/>
    <w:multiLevelType w:val="hybridMultilevel"/>
    <w:tmpl w:val="3C2CE0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82C572F"/>
    <w:multiLevelType w:val="hybridMultilevel"/>
    <w:tmpl w:val="E2CC2E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A4B4B64"/>
    <w:multiLevelType w:val="hybridMultilevel"/>
    <w:tmpl w:val="265E55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C404398"/>
    <w:multiLevelType w:val="hybridMultilevel"/>
    <w:tmpl w:val="B404A1D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5EA948E2"/>
    <w:multiLevelType w:val="hybridMultilevel"/>
    <w:tmpl w:val="76F4CE58"/>
    <w:lvl w:ilvl="0" w:tplc="BDFA91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231D14"/>
    <w:multiLevelType w:val="hybridMultilevel"/>
    <w:tmpl w:val="8F36B226"/>
    <w:lvl w:ilvl="0" w:tplc="8C1A4FFC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31D2774"/>
    <w:multiLevelType w:val="hybridMultilevel"/>
    <w:tmpl w:val="6C3A4BA2"/>
    <w:lvl w:ilvl="0" w:tplc="8C1A4FFC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6DB2D66"/>
    <w:multiLevelType w:val="hybridMultilevel"/>
    <w:tmpl w:val="C79663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9D4300B"/>
    <w:multiLevelType w:val="hybridMultilevel"/>
    <w:tmpl w:val="81FE660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6A98069A"/>
    <w:multiLevelType w:val="hybridMultilevel"/>
    <w:tmpl w:val="C72C5F8C"/>
    <w:lvl w:ilvl="0" w:tplc="8C1A4FFC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AAA54FA"/>
    <w:multiLevelType w:val="hybridMultilevel"/>
    <w:tmpl w:val="668EC1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CEC5CE1"/>
    <w:multiLevelType w:val="hybridMultilevel"/>
    <w:tmpl w:val="2AC4F364"/>
    <w:lvl w:ilvl="0" w:tplc="00000003">
      <w:numFmt w:val="bullet"/>
      <w:lvlText w:val=""/>
      <w:lvlJc w:val="left"/>
      <w:pPr>
        <w:ind w:left="840" w:hanging="360"/>
      </w:pPr>
      <w:rPr>
        <w:rFonts w:ascii="Symbol" w:hAnsi="Symbol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7">
    <w:nsid w:val="6D970CDB"/>
    <w:multiLevelType w:val="hybridMultilevel"/>
    <w:tmpl w:val="C8505D06"/>
    <w:lvl w:ilvl="0" w:tplc="BDFA91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273772E"/>
    <w:multiLevelType w:val="hybridMultilevel"/>
    <w:tmpl w:val="C0F406A8"/>
    <w:lvl w:ilvl="0" w:tplc="8C1A4FFC">
      <w:numFmt w:val="bullet"/>
      <w:lvlText w:val="–"/>
      <w:lvlJc w:val="left"/>
      <w:pPr>
        <w:ind w:left="502" w:hanging="360"/>
      </w:pPr>
      <w:rPr>
        <w:rFonts w:ascii="Arial" w:eastAsiaTheme="minorEastAsia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63A5102"/>
    <w:multiLevelType w:val="hybridMultilevel"/>
    <w:tmpl w:val="D86AD5A8"/>
    <w:lvl w:ilvl="0" w:tplc="8C3427E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6D1112F"/>
    <w:multiLevelType w:val="hybridMultilevel"/>
    <w:tmpl w:val="4566B0EE"/>
    <w:lvl w:ilvl="0" w:tplc="8C1A4FFC">
      <w:numFmt w:val="bullet"/>
      <w:lvlText w:val="–"/>
      <w:lvlJc w:val="left"/>
      <w:pPr>
        <w:ind w:left="416" w:hanging="360"/>
      </w:pPr>
      <w:rPr>
        <w:rFonts w:ascii="Arial" w:eastAsiaTheme="minorEastAsia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9091E54"/>
    <w:multiLevelType w:val="hybridMultilevel"/>
    <w:tmpl w:val="8B62A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7A346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>
    <w:nsid w:val="7BF70707"/>
    <w:multiLevelType w:val="hybridMultilevel"/>
    <w:tmpl w:val="A9B03D14"/>
    <w:lvl w:ilvl="0" w:tplc="BDFA91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F9C5543"/>
    <w:multiLevelType w:val="hybridMultilevel"/>
    <w:tmpl w:val="5860F5E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30"/>
  </w:num>
  <w:num w:numId="8">
    <w:abstractNumId w:val="46"/>
  </w:num>
  <w:num w:numId="9">
    <w:abstractNumId w:val="15"/>
  </w:num>
  <w:num w:numId="10">
    <w:abstractNumId w:val="37"/>
  </w:num>
  <w:num w:numId="11">
    <w:abstractNumId w:val="8"/>
  </w:num>
  <w:num w:numId="12">
    <w:abstractNumId w:val="22"/>
  </w:num>
  <w:num w:numId="13">
    <w:abstractNumId w:val="54"/>
  </w:num>
  <w:num w:numId="14">
    <w:abstractNumId w:val="23"/>
  </w:num>
  <w:num w:numId="15">
    <w:abstractNumId w:val="45"/>
  </w:num>
  <w:num w:numId="16">
    <w:abstractNumId w:val="7"/>
  </w:num>
  <w:num w:numId="17">
    <w:abstractNumId w:val="48"/>
  </w:num>
  <w:num w:numId="18">
    <w:abstractNumId w:val="27"/>
  </w:num>
  <w:num w:numId="19">
    <w:abstractNumId w:val="50"/>
  </w:num>
  <w:num w:numId="20">
    <w:abstractNumId w:val="44"/>
  </w:num>
  <w:num w:numId="21">
    <w:abstractNumId w:val="3"/>
  </w:num>
  <w:num w:numId="22">
    <w:abstractNumId w:val="40"/>
  </w:num>
  <w:num w:numId="23">
    <w:abstractNumId w:val="4"/>
  </w:num>
  <w:num w:numId="24">
    <w:abstractNumId w:val="24"/>
  </w:num>
  <w:num w:numId="25">
    <w:abstractNumId w:val="41"/>
  </w:num>
  <w:num w:numId="26">
    <w:abstractNumId w:val="6"/>
  </w:num>
  <w:num w:numId="27">
    <w:abstractNumId w:val="49"/>
  </w:num>
  <w:num w:numId="28">
    <w:abstractNumId w:val="29"/>
  </w:num>
  <w:num w:numId="29">
    <w:abstractNumId w:val="35"/>
  </w:num>
  <w:num w:numId="30">
    <w:abstractNumId w:val="21"/>
  </w:num>
  <w:num w:numId="31">
    <w:abstractNumId w:val="14"/>
  </w:num>
  <w:num w:numId="32">
    <w:abstractNumId w:val="42"/>
  </w:num>
  <w:num w:numId="33">
    <w:abstractNumId w:val="33"/>
  </w:num>
  <w:num w:numId="34">
    <w:abstractNumId w:val="47"/>
  </w:num>
  <w:num w:numId="35">
    <w:abstractNumId w:val="39"/>
  </w:num>
  <w:num w:numId="36">
    <w:abstractNumId w:val="20"/>
  </w:num>
  <w:num w:numId="37">
    <w:abstractNumId w:val="34"/>
  </w:num>
  <w:num w:numId="38">
    <w:abstractNumId w:val="17"/>
  </w:num>
  <w:num w:numId="39">
    <w:abstractNumId w:val="11"/>
  </w:num>
  <w:num w:numId="40">
    <w:abstractNumId w:val="53"/>
  </w:num>
  <w:num w:numId="41">
    <w:abstractNumId w:val="1"/>
  </w:num>
  <w:num w:numId="42">
    <w:abstractNumId w:val="18"/>
  </w:num>
  <w:num w:numId="43">
    <w:abstractNumId w:val="43"/>
  </w:num>
  <w:num w:numId="44">
    <w:abstractNumId w:val="10"/>
  </w:num>
  <w:num w:numId="45">
    <w:abstractNumId w:val="2"/>
  </w:num>
  <w:num w:numId="46">
    <w:abstractNumId w:val="13"/>
  </w:num>
  <w:num w:numId="47">
    <w:abstractNumId w:val="16"/>
  </w:num>
  <w:num w:numId="48">
    <w:abstractNumId w:val="32"/>
  </w:num>
  <w:num w:numId="49">
    <w:abstractNumId w:val="52"/>
  </w:num>
  <w:num w:numId="50">
    <w:abstractNumId w:val="31"/>
  </w:num>
  <w:num w:numId="51">
    <w:abstractNumId w:val="5"/>
  </w:num>
  <w:num w:numId="52">
    <w:abstractNumId w:val="26"/>
  </w:num>
  <w:num w:numId="53">
    <w:abstractNumId w:val="36"/>
  </w:num>
  <w:num w:numId="54">
    <w:abstractNumId w:val="28"/>
  </w:num>
  <w:num w:numId="55">
    <w:abstractNumId w:val="3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63265"/>
    <w:rsid w:val="00010886"/>
    <w:rsid w:val="000974A2"/>
    <w:rsid w:val="000C0CD6"/>
    <w:rsid w:val="001913B3"/>
    <w:rsid w:val="00336F12"/>
    <w:rsid w:val="004B4811"/>
    <w:rsid w:val="006306CA"/>
    <w:rsid w:val="00682F32"/>
    <w:rsid w:val="006B2AAF"/>
    <w:rsid w:val="00706BD0"/>
    <w:rsid w:val="00753AB1"/>
    <w:rsid w:val="00784560"/>
    <w:rsid w:val="007E7188"/>
    <w:rsid w:val="00860ED9"/>
    <w:rsid w:val="008E2E9D"/>
    <w:rsid w:val="009937EE"/>
    <w:rsid w:val="009F7631"/>
    <w:rsid w:val="00A5748C"/>
    <w:rsid w:val="00A8049D"/>
    <w:rsid w:val="00AC1FA2"/>
    <w:rsid w:val="00B82DB0"/>
    <w:rsid w:val="00B96C08"/>
    <w:rsid w:val="00C30E21"/>
    <w:rsid w:val="00C63265"/>
    <w:rsid w:val="00CD37CA"/>
    <w:rsid w:val="00CE5E6D"/>
    <w:rsid w:val="00DF7F8F"/>
    <w:rsid w:val="00E62818"/>
    <w:rsid w:val="00FF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265"/>
    <w:rPr>
      <w:rFonts w:eastAsiaTheme="minorEastAsia"/>
      <w:lang w:val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C6326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C63265"/>
    <w:pPr>
      <w:keepNext/>
      <w:numPr>
        <w:numId w:val="1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лавие 5 Знак"/>
    <w:basedOn w:val="a0"/>
    <w:link w:val="5"/>
    <w:uiPriority w:val="9"/>
    <w:rsid w:val="00C63265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60">
    <w:name w:val="Заглавие 6 Знак"/>
    <w:basedOn w:val="a0"/>
    <w:link w:val="6"/>
    <w:rsid w:val="00C6326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semiHidden/>
    <w:unhideWhenUsed/>
    <w:rsid w:val="00C63265"/>
    <w:pPr>
      <w:spacing w:after="0" w:line="240" w:lineRule="auto"/>
      <w:jc w:val="both"/>
    </w:pPr>
    <w:rPr>
      <w:rFonts w:ascii="Century Schoolbook" w:eastAsia="Times New Roman" w:hAnsi="Century Schoolbook" w:cs="Times New Roman"/>
      <w:sz w:val="28"/>
      <w:szCs w:val="20"/>
      <w:lang w:val="bg-BG"/>
    </w:rPr>
  </w:style>
  <w:style w:type="character" w:customStyle="1" w:styleId="a4">
    <w:name w:val="Основен текст Знак"/>
    <w:basedOn w:val="a0"/>
    <w:link w:val="a3"/>
    <w:semiHidden/>
    <w:rsid w:val="00C63265"/>
    <w:rPr>
      <w:rFonts w:ascii="Century Schoolbook" w:eastAsia="Times New Roman" w:hAnsi="Century Schoolbook" w:cs="Times New Roman"/>
      <w:sz w:val="28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C63265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C63265"/>
    <w:rPr>
      <w:rFonts w:eastAsiaTheme="minorEastAsi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C6326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6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C63265"/>
    <w:rPr>
      <w:rFonts w:ascii="Tahoma" w:eastAsiaTheme="minorEastAsia" w:hAnsi="Tahoma" w:cs="Tahoma"/>
      <w:sz w:val="16"/>
      <w:szCs w:val="16"/>
      <w:lang w:val="en-US"/>
    </w:rPr>
  </w:style>
  <w:style w:type="paragraph" w:customStyle="1" w:styleId="TableContents">
    <w:name w:val="Table Contents"/>
    <w:basedOn w:val="a"/>
    <w:rsid w:val="00C63265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bg-BG" w:eastAsia="hi-IN" w:bidi="hi-IN"/>
    </w:rPr>
  </w:style>
  <w:style w:type="paragraph" w:styleId="a8">
    <w:name w:val="Body Text Indent"/>
    <w:basedOn w:val="a"/>
    <w:link w:val="a9"/>
    <w:uiPriority w:val="99"/>
    <w:semiHidden/>
    <w:unhideWhenUsed/>
    <w:rsid w:val="00C63265"/>
    <w:pPr>
      <w:spacing w:after="120"/>
      <w:ind w:left="283"/>
    </w:pPr>
  </w:style>
  <w:style w:type="character" w:customStyle="1" w:styleId="a9">
    <w:name w:val="Основен текст с отстъп Знак"/>
    <w:basedOn w:val="a0"/>
    <w:link w:val="a8"/>
    <w:uiPriority w:val="99"/>
    <w:semiHidden/>
    <w:rsid w:val="00C63265"/>
    <w:rPr>
      <w:rFonts w:eastAsiaTheme="minorEastAsia"/>
      <w:lang w:val="en-US"/>
    </w:rPr>
  </w:style>
  <w:style w:type="paragraph" w:customStyle="1" w:styleId="Style10">
    <w:name w:val="Style10"/>
    <w:basedOn w:val="a"/>
    <w:rsid w:val="000C0CD6"/>
    <w:pPr>
      <w:widowControl w:val="0"/>
      <w:suppressAutoHyphens/>
      <w:autoSpaceDE w:val="0"/>
      <w:autoSpaceDN w:val="0"/>
      <w:spacing w:after="0" w:line="274" w:lineRule="exact"/>
      <w:ind w:hanging="341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28</Pages>
  <Words>8239</Words>
  <Characters>46967</Characters>
  <Application>Microsoft Office Word</Application>
  <DocSecurity>0</DocSecurity>
  <Lines>391</Lines>
  <Paragraphs>110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mimi</cp:lastModifiedBy>
  <cp:revision>9</cp:revision>
  <dcterms:created xsi:type="dcterms:W3CDTF">2017-10-13T05:25:00Z</dcterms:created>
  <dcterms:modified xsi:type="dcterms:W3CDTF">2020-11-06T08:47:00Z</dcterms:modified>
</cp:coreProperties>
</file>