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265F" w:rsidRPr="006B110E" w:rsidRDefault="0082265F" w:rsidP="00C25B58">
      <w:pPr>
        <w:jc w:val="center"/>
        <w:rPr>
          <w:rFonts w:ascii="Times New Roman" w:hAnsi="Times New Roman"/>
          <w:b/>
          <w:sz w:val="28"/>
          <w:szCs w:val="28"/>
          <w:u w:val="single"/>
          <w:lang w:val="bg-BG"/>
        </w:rPr>
      </w:pPr>
      <w:r w:rsidRPr="006B110E">
        <w:rPr>
          <w:rFonts w:ascii="Times New Roman" w:hAnsi="Times New Roman"/>
          <w:b/>
          <w:sz w:val="28"/>
          <w:szCs w:val="28"/>
          <w:u w:val="single"/>
          <w:lang w:val="bg-BG"/>
        </w:rPr>
        <w:t>МИНИСТЕРСТВО  НА  КУЛТУРАТА</w:t>
      </w:r>
    </w:p>
    <w:p w:rsidR="00C25B58" w:rsidRPr="006B110E" w:rsidRDefault="00C25B58" w:rsidP="00C25B58">
      <w:pPr>
        <w:jc w:val="right"/>
        <w:rPr>
          <w:rFonts w:ascii="Times New Roman" w:hAnsi="Times New Roman"/>
          <w:b/>
          <w:sz w:val="28"/>
          <w:szCs w:val="28"/>
          <w:lang w:val="bg-BG"/>
        </w:rPr>
      </w:pPr>
    </w:p>
    <w:p w:rsidR="00C25B58" w:rsidRDefault="00C25B58" w:rsidP="00AF383D">
      <w:pPr>
        <w:jc w:val="both"/>
        <w:rPr>
          <w:rFonts w:ascii="Times New Roman" w:hAnsi="Times New Roman"/>
          <w:sz w:val="28"/>
          <w:szCs w:val="28"/>
          <w:lang w:val="bg-BG"/>
        </w:rPr>
      </w:pPr>
    </w:p>
    <w:p w:rsidR="00923DCB" w:rsidRDefault="00923DCB" w:rsidP="00AF383D">
      <w:pPr>
        <w:jc w:val="both"/>
        <w:rPr>
          <w:rFonts w:ascii="Times New Roman" w:hAnsi="Times New Roman"/>
          <w:sz w:val="28"/>
          <w:szCs w:val="28"/>
          <w:lang w:val="bg-BG"/>
        </w:rPr>
      </w:pPr>
    </w:p>
    <w:p w:rsidR="00923DCB" w:rsidRDefault="00923DCB" w:rsidP="00AF383D">
      <w:pPr>
        <w:jc w:val="both"/>
        <w:rPr>
          <w:rFonts w:ascii="Times New Roman" w:hAnsi="Times New Roman"/>
          <w:sz w:val="28"/>
          <w:szCs w:val="28"/>
          <w:lang w:val="bg-BG"/>
        </w:rPr>
      </w:pPr>
    </w:p>
    <w:p w:rsidR="00923DCB" w:rsidRDefault="00923DCB" w:rsidP="00AF383D">
      <w:pPr>
        <w:jc w:val="both"/>
        <w:rPr>
          <w:rFonts w:ascii="Times New Roman" w:hAnsi="Times New Roman"/>
          <w:sz w:val="28"/>
          <w:szCs w:val="28"/>
          <w:lang w:val="bg-BG"/>
        </w:rPr>
      </w:pPr>
    </w:p>
    <w:p w:rsidR="00C25B58" w:rsidRDefault="00C25B58" w:rsidP="00AF383D">
      <w:pPr>
        <w:jc w:val="both"/>
        <w:rPr>
          <w:rFonts w:ascii="Times New Roman" w:hAnsi="Times New Roman"/>
          <w:sz w:val="28"/>
          <w:szCs w:val="28"/>
          <w:lang w:val="bg-BG"/>
        </w:rPr>
      </w:pPr>
    </w:p>
    <w:p w:rsidR="00923DCB" w:rsidRPr="00923DCB" w:rsidRDefault="00923DCB" w:rsidP="00923DCB">
      <w:pPr>
        <w:jc w:val="center"/>
        <w:rPr>
          <w:rFonts w:ascii="Times New Roman" w:hAnsi="Times New Roman"/>
          <w:b/>
          <w:sz w:val="40"/>
          <w:szCs w:val="40"/>
          <w:lang w:val="bg-BG"/>
        </w:rPr>
      </w:pPr>
      <w:r w:rsidRPr="00923DCB">
        <w:rPr>
          <w:rFonts w:ascii="Times New Roman" w:hAnsi="Times New Roman"/>
          <w:b/>
          <w:sz w:val="40"/>
          <w:szCs w:val="40"/>
          <w:lang w:val="bg-BG"/>
        </w:rPr>
        <w:t>У Ч Е Б Н А   П Р О Г Р А М А</w:t>
      </w:r>
    </w:p>
    <w:p w:rsidR="00923DCB" w:rsidRPr="003E624B" w:rsidRDefault="00923DCB" w:rsidP="003E624B">
      <w:pPr>
        <w:spacing w:before="240" w:after="0"/>
        <w:rPr>
          <w:rFonts w:ascii="Times New Roman" w:eastAsia="Times New Roman" w:hAnsi="Times New Roman"/>
          <w:b/>
          <w:sz w:val="28"/>
          <w:szCs w:val="28"/>
          <w:lang w:val="bg-BG" w:bidi="en-US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                         </w:t>
      </w:r>
      <w:r w:rsidRPr="00923DCB">
        <w:rPr>
          <w:rFonts w:ascii="Times New Roman" w:eastAsia="Times New Roman" w:hAnsi="Times New Roman"/>
          <w:b/>
          <w:sz w:val="28"/>
          <w:szCs w:val="28"/>
          <w:lang w:bidi="en-US"/>
        </w:rPr>
        <w:t>ПО „</w:t>
      </w:r>
      <w:r>
        <w:rPr>
          <w:rFonts w:ascii="Times New Roman" w:eastAsia="Times New Roman" w:hAnsi="Times New Roman"/>
          <w:b/>
          <w:sz w:val="28"/>
          <w:szCs w:val="28"/>
          <w:lang w:val="bg-BG" w:bidi="en-US"/>
        </w:rPr>
        <w:t>РАЗЧИТАНЕ И ОПИСАНИЕ НА ТАНЦА</w:t>
      </w:r>
      <w:r w:rsidRPr="00923DCB">
        <w:rPr>
          <w:rFonts w:ascii="Times New Roman" w:eastAsia="Times New Roman" w:hAnsi="Times New Roman"/>
          <w:b/>
          <w:sz w:val="28"/>
          <w:szCs w:val="28"/>
          <w:lang w:bidi="en-US"/>
        </w:rPr>
        <w:t>”</w:t>
      </w:r>
    </w:p>
    <w:p w:rsidR="00923DCB" w:rsidRPr="00923DCB" w:rsidRDefault="00923DCB" w:rsidP="00923DCB">
      <w:pPr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923DCB">
        <w:rPr>
          <w:rFonts w:ascii="Times New Roman" w:hAnsi="Times New Roman"/>
          <w:b/>
          <w:sz w:val="28"/>
          <w:szCs w:val="28"/>
          <w:lang w:val="bg-BG"/>
        </w:rPr>
        <w:t>Утвърдена със заповед № РД ..............</w:t>
      </w:r>
      <w:r>
        <w:rPr>
          <w:rFonts w:ascii="Times New Roman" w:hAnsi="Times New Roman"/>
          <w:b/>
          <w:sz w:val="28"/>
          <w:szCs w:val="28"/>
          <w:lang w:val="bg-BG"/>
        </w:rPr>
        <w:t>...............................</w:t>
      </w:r>
    </w:p>
    <w:p w:rsidR="00923DCB" w:rsidRPr="00923DCB" w:rsidRDefault="00923DCB" w:rsidP="00923DCB">
      <w:pPr>
        <w:rPr>
          <w:rFonts w:ascii="Times New Roman" w:hAnsi="Times New Roman"/>
          <w:b/>
          <w:sz w:val="28"/>
          <w:szCs w:val="28"/>
          <w:lang w:val="bg-BG"/>
        </w:rPr>
      </w:pPr>
    </w:p>
    <w:p w:rsidR="00923DCB" w:rsidRPr="00923DCB" w:rsidRDefault="00923DCB" w:rsidP="00923DCB">
      <w:pPr>
        <w:jc w:val="center"/>
        <w:rPr>
          <w:rFonts w:ascii="Times New Roman" w:hAnsi="Times New Roman"/>
          <w:b/>
          <w:sz w:val="28"/>
          <w:szCs w:val="28"/>
          <w:lang w:val="bg-BG"/>
        </w:rPr>
      </w:pPr>
    </w:p>
    <w:p w:rsidR="00923DCB" w:rsidRPr="00923DCB" w:rsidRDefault="00923DCB" w:rsidP="00923DCB">
      <w:pPr>
        <w:jc w:val="center"/>
        <w:rPr>
          <w:rFonts w:ascii="Times New Roman" w:hAnsi="Times New Roman"/>
          <w:b/>
          <w:sz w:val="28"/>
          <w:szCs w:val="28"/>
          <w:lang w:val="bg-BG"/>
        </w:rPr>
      </w:pPr>
    </w:p>
    <w:p w:rsidR="00923DCB" w:rsidRPr="00923DCB" w:rsidRDefault="00923DCB" w:rsidP="00923DCB">
      <w:pPr>
        <w:jc w:val="center"/>
        <w:rPr>
          <w:rFonts w:ascii="Times New Roman" w:hAnsi="Times New Roman"/>
          <w:b/>
          <w:sz w:val="28"/>
          <w:szCs w:val="28"/>
          <w:lang w:val="bg-BG"/>
        </w:rPr>
      </w:pPr>
    </w:p>
    <w:p w:rsidR="00923DCB" w:rsidRPr="00923DCB" w:rsidRDefault="00923DCB" w:rsidP="00923DCB">
      <w:pPr>
        <w:spacing w:after="0" w:line="240" w:lineRule="auto"/>
        <w:ind w:right="-648"/>
        <w:rPr>
          <w:rFonts w:ascii="Times New Roman" w:hAnsi="Times New Roman"/>
          <w:caps/>
          <w:sz w:val="24"/>
          <w:szCs w:val="24"/>
          <w:lang w:val="bg-BG"/>
        </w:rPr>
      </w:pPr>
      <w:r w:rsidRPr="00923DCB">
        <w:rPr>
          <w:rFonts w:ascii="Times New Roman" w:eastAsia="Times New Roman" w:hAnsi="Times New Roman"/>
          <w:b/>
          <w:sz w:val="24"/>
          <w:szCs w:val="24"/>
          <w:lang w:val="en-GB"/>
        </w:rPr>
        <w:t>ПРОФЕСИОНАЛНО НАПРАВЛЕНИЕ:</w:t>
      </w:r>
      <w:r w:rsidRPr="00923DCB">
        <w:rPr>
          <w:rFonts w:ascii="Times New Roman" w:eastAsia="Times New Roman" w:hAnsi="Times New Roman"/>
          <w:b/>
          <w:sz w:val="24"/>
          <w:szCs w:val="24"/>
          <w:lang w:val="bg-BG"/>
        </w:rPr>
        <w:t xml:space="preserve"> </w:t>
      </w:r>
      <w:r w:rsidRPr="00923DCB">
        <w:rPr>
          <w:rFonts w:ascii="Times New Roman" w:hAnsi="Times New Roman"/>
          <w:b/>
          <w:sz w:val="24"/>
          <w:szCs w:val="24"/>
          <w:lang w:val="bg-BG"/>
        </w:rPr>
        <w:t>код 212 „Музикални и сценични изкуства”</w:t>
      </w:r>
      <w:r w:rsidRPr="00923DCB">
        <w:rPr>
          <w:b/>
          <w:szCs w:val="24"/>
          <w:lang w:val="bg-BG"/>
        </w:rPr>
        <w:t xml:space="preserve"> </w:t>
      </w:r>
      <w:r w:rsidRPr="00923DCB">
        <w:rPr>
          <w:rFonts w:ascii="Times New Roman" w:eastAsia="Times New Roman" w:hAnsi="Times New Roman"/>
          <w:b/>
          <w:sz w:val="24"/>
          <w:szCs w:val="24"/>
          <w:lang w:val="en-GB"/>
        </w:rPr>
        <w:t>ПРОФЕСИЯ</w:t>
      </w:r>
      <w:r w:rsidRPr="00923DCB">
        <w:rPr>
          <w:rFonts w:ascii="Times New Roman" w:eastAsia="Times New Roman" w:hAnsi="Times New Roman"/>
          <w:b/>
          <w:sz w:val="24"/>
          <w:szCs w:val="24"/>
          <w:lang w:val="bg-BG"/>
        </w:rPr>
        <w:t>:</w:t>
      </w:r>
      <w:r w:rsidRPr="00923DCB">
        <w:rPr>
          <w:rFonts w:ascii="Times New Roman" w:hAnsi="Times New Roman"/>
          <w:b/>
          <w:sz w:val="24"/>
          <w:szCs w:val="24"/>
          <w:lang w:val="bg-BG"/>
        </w:rPr>
        <w:t xml:space="preserve"> код 212050 „Танцьор”</w:t>
      </w:r>
      <w:r w:rsidRPr="00923DCB">
        <w:rPr>
          <w:rFonts w:ascii="Times New Roman" w:hAnsi="Times New Roman"/>
          <w:caps/>
          <w:sz w:val="24"/>
          <w:szCs w:val="24"/>
          <w:lang w:val="bg-BG"/>
        </w:rPr>
        <w:t xml:space="preserve"> </w:t>
      </w:r>
    </w:p>
    <w:p w:rsidR="00923DCB" w:rsidRPr="00923DCB" w:rsidRDefault="00923DCB" w:rsidP="00923DCB">
      <w:pPr>
        <w:spacing w:after="0" w:line="240" w:lineRule="auto"/>
        <w:ind w:right="-648"/>
        <w:rPr>
          <w:rFonts w:ascii="Times New Roman" w:eastAsia="Times New Roman" w:hAnsi="Times New Roman"/>
          <w:b/>
          <w:sz w:val="24"/>
          <w:szCs w:val="24"/>
          <w:lang w:val="en-GB"/>
        </w:rPr>
      </w:pPr>
      <w:r w:rsidRPr="00923DCB">
        <w:rPr>
          <w:rFonts w:ascii="Times New Roman" w:eastAsia="Times New Roman" w:hAnsi="Times New Roman"/>
          <w:b/>
          <w:sz w:val="24"/>
          <w:szCs w:val="24"/>
          <w:lang w:val="en-GB"/>
        </w:rPr>
        <w:t>СПЕЦИАЛНОСТ</w:t>
      </w:r>
      <w:r w:rsidRPr="00923DCB">
        <w:rPr>
          <w:rFonts w:ascii="Times New Roman" w:eastAsia="Times New Roman" w:hAnsi="Times New Roman"/>
          <w:sz w:val="24"/>
          <w:szCs w:val="24"/>
          <w:lang w:val="en-GB"/>
        </w:rPr>
        <w:t>:</w:t>
      </w:r>
      <w:r w:rsidRPr="00923DCB">
        <w:rPr>
          <w:rFonts w:ascii="Times New Roman" w:eastAsia="Times New Roman" w:hAnsi="Times New Roman"/>
          <w:b/>
          <w:sz w:val="20"/>
          <w:szCs w:val="24"/>
          <w:lang w:val="en-GB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bg-BG"/>
        </w:rPr>
        <w:t>код 2120501 „Български танци</w:t>
      </w:r>
      <w:r w:rsidRPr="00923DCB">
        <w:rPr>
          <w:rFonts w:ascii="Times New Roman" w:hAnsi="Times New Roman"/>
          <w:b/>
          <w:sz w:val="24"/>
          <w:szCs w:val="24"/>
          <w:lang w:val="bg-BG"/>
        </w:rPr>
        <w:t>”</w:t>
      </w:r>
    </w:p>
    <w:p w:rsidR="00923DCB" w:rsidRPr="00923DCB" w:rsidRDefault="00923DCB" w:rsidP="00923DC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bg-BG"/>
        </w:rPr>
      </w:pPr>
    </w:p>
    <w:p w:rsidR="00923DCB" w:rsidRPr="00923DCB" w:rsidRDefault="00923DCB" w:rsidP="00923DCB">
      <w:pPr>
        <w:jc w:val="center"/>
        <w:rPr>
          <w:rFonts w:ascii="Times New Roman" w:hAnsi="Times New Roman"/>
          <w:b/>
          <w:sz w:val="28"/>
          <w:szCs w:val="28"/>
          <w:lang w:val="bg-BG"/>
        </w:rPr>
      </w:pPr>
    </w:p>
    <w:p w:rsidR="00923DCB" w:rsidRDefault="00923DCB" w:rsidP="00923DCB">
      <w:pPr>
        <w:jc w:val="center"/>
        <w:rPr>
          <w:rFonts w:ascii="Times New Roman" w:hAnsi="Times New Roman"/>
          <w:b/>
          <w:sz w:val="28"/>
          <w:szCs w:val="28"/>
          <w:lang w:val="bg-BG"/>
        </w:rPr>
      </w:pPr>
    </w:p>
    <w:p w:rsidR="00923DCB" w:rsidRDefault="00923DCB" w:rsidP="00923DCB">
      <w:pPr>
        <w:jc w:val="center"/>
        <w:rPr>
          <w:rFonts w:ascii="Times New Roman" w:hAnsi="Times New Roman"/>
          <w:b/>
          <w:sz w:val="28"/>
          <w:szCs w:val="28"/>
          <w:lang w:val="bg-BG"/>
        </w:rPr>
      </w:pPr>
    </w:p>
    <w:p w:rsidR="00923DCB" w:rsidRDefault="00923DCB" w:rsidP="00923DCB">
      <w:pPr>
        <w:jc w:val="center"/>
        <w:rPr>
          <w:rFonts w:ascii="Times New Roman" w:hAnsi="Times New Roman"/>
          <w:b/>
          <w:sz w:val="28"/>
          <w:szCs w:val="28"/>
          <w:lang w:val="bg-BG"/>
        </w:rPr>
      </w:pPr>
    </w:p>
    <w:p w:rsidR="00923DCB" w:rsidRPr="00923DCB" w:rsidRDefault="00923DCB" w:rsidP="00923DCB">
      <w:pPr>
        <w:jc w:val="center"/>
        <w:rPr>
          <w:rFonts w:ascii="Times New Roman" w:hAnsi="Times New Roman"/>
          <w:b/>
          <w:sz w:val="28"/>
          <w:szCs w:val="28"/>
          <w:lang w:val="bg-BG"/>
        </w:rPr>
      </w:pPr>
    </w:p>
    <w:p w:rsidR="00923DCB" w:rsidRPr="00923DCB" w:rsidRDefault="00923DCB" w:rsidP="00923DCB">
      <w:pPr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923DCB">
        <w:rPr>
          <w:rFonts w:ascii="Times New Roman" w:hAnsi="Times New Roman"/>
          <w:b/>
          <w:sz w:val="28"/>
          <w:szCs w:val="28"/>
          <w:lang w:val="bg-BG"/>
        </w:rPr>
        <w:t>София, 2020 г.</w:t>
      </w:r>
    </w:p>
    <w:p w:rsidR="003E624B" w:rsidRDefault="003E624B" w:rsidP="00AF383D">
      <w:pPr>
        <w:jc w:val="both"/>
        <w:rPr>
          <w:rFonts w:ascii="Times New Roman" w:hAnsi="Times New Roman"/>
          <w:b/>
          <w:sz w:val="24"/>
          <w:szCs w:val="28"/>
          <w:lang w:val="bg-BG"/>
        </w:rPr>
      </w:pPr>
    </w:p>
    <w:p w:rsidR="00E3509D" w:rsidRPr="00985F32" w:rsidRDefault="00E3509D" w:rsidP="00AF383D">
      <w:pPr>
        <w:jc w:val="both"/>
        <w:rPr>
          <w:rFonts w:ascii="Times New Roman" w:hAnsi="Times New Roman"/>
          <w:b/>
          <w:sz w:val="24"/>
          <w:szCs w:val="28"/>
          <w:lang w:val="bg-BG"/>
        </w:rPr>
      </w:pPr>
      <w:r w:rsidRPr="00985F32">
        <w:rPr>
          <w:rFonts w:ascii="Times New Roman" w:hAnsi="Times New Roman"/>
          <w:b/>
          <w:sz w:val="24"/>
          <w:szCs w:val="28"/>
        </w:rPr>
        <w:lastRenderedPageBreak/>
        <w:t>I.</w:t>
      </w:r>
      <w:r w:rsidRPr="00985F32">
        <w:rPr>
          <w:rFonts w:ascii="Times New Roman" w:hAnsi="Times New Roman"/>
          <w:b/>
          <w:sz w:val="24"/>
          <w:szCs w:val="28"/>
          <w:lang w:val="bg-BG"/>
        </w:rPr>
        <w:t xml:space="preserve"> ЦЕЛ</w:t>
      </w:r>
      <w:bookmarkStart w:id="0" w:name="_GoBack"/>
      <w:bookmarkEnd w:id="0"/>
      <w:r w:rsidRPr="00985F32">
        <w:rPr>
          <w:rFonts w:ascii="Times New Roman" w:hAnsi="Times New Roman"/>
          <w:b/>
          <w:sz w:val="24"/>
          <w:szCs w:val="28"/>
          <w:lang w:val="bg-BG"/>
        </w:rPr>
        <w:t>:</w:t>
      </w:r>
    </w:p>
    <w:p w:rsidR="00E3509D" w:rsidRPr="004E6A76" w:rsidRDefault="00E3509D" w:rsidP="00832124">
      <w:pPr>
        <w:spacing w:line="360" w:lineRule="auto"/>
        <w:jc w:val="both"/>
        <w:rPr>
          <w:rFonts w:ascii="Times New Roman" w:hAnsi="Times New Roman"/>
          <w:sz w:val="24"/>
          <w:szCs w:val="28"/>
          <w:lang w:val="bg-BG"/>
        </w:rPr>
      </w:pPr>
      <w:r w:rsidRPr="004E6A76">
        <w:rPr>
          <w:rFonts w:ascii="Times New Roman" w:hAnsi="Times New Roman"/>
          <w:sz w:val="24"/>
          <w:szCs w:val="28"/>
          <w:lang w:val="bg-BG"/>
        </w:rPr>
        <w:t>Основната цел на учебната дисциплина е овладяване в детайли от учениците на “Терминология на българската хореография”, както и на “Теорията за строежа на движенията в българската народна хореография”.</w:t>
      </w:r>
    </w:p>
    <w:p w:rsidR="00E3509D" w:rsidRPr="00985F32" w:rsidRDefault="00E3509D" w:rsidP="00AF383D">
      <w:pPr>
        <w:jc w:val="both"/>
        <w:rPr>
          <w:rFonts w:ascii="Times New Roman" w:hAnsi="Times New Roman"/>
          <w:b/>
          <w:sz w:val="24"/>
          <w:szCs w:val="28"/>
          <w:lang w:val="bg-BG"/>
        </w:rPr>
      </w:pPr>
      <w:r w:rsidRPr="00985F32">
        <w:rPr>
          <w:rFonts w:ascii="Times New Roman" w:hAnsi="Times New Roman"/>
          <w:b/>
          <w:sz w:val="24"/>
          <w:szCs w:val="28"/>
        </w:rPr>
        <w:t>II</w:t>
      </w:r>
      <w:r w:rsidRPr="00985F32">
        <w:rPr>
          <w:rFonts w:ascii="Times New Roman" w:hAnsi="Times New Roman"/>
          <w:b/>
          <w:sz w:val="24"/>
          <w:szCs w:val="28"/>
          <w:lang w:val="bg-BG"/>
        </w:rPr>
        <w:t>. ЗАДАЧИ:</w:t>
      </w:r>
    </w:p>
    <w:p w:rsidR="00E3509D" w:rsidRPr="004E6A76" w:rsidRDefault="00E3509D" w:rsidP="00832124">
      <w:pPr>
        <w:spacing w:line="360" w:lineRule="auto"/>
        <w:jc w:val="both"/>
        <w:rPr>
          <w:rFonts w:ascii="Times New Roman" w:hAnsi="Times New Roman"/>
          <w:sz w:val="24"/>
          <w:szCs w:val="28"/>
          <w:lang w:val="bg-BG"/>
        </w:rPr>
      </w:pPr>
      <w:r w:rsidRPr="004E6A76">
        <w:rPr>
          <w:rFonts w:ascii="Times New Roman" w:hAnsi="Times New Roman"/>
          <w:sz w:val="24"/>
          <w:szCs w:val="28"/>
          <w:lang w:val="bg-BG"/>
        </w:rPr>
        <w:t>Необходимо е да се работи за изучаване на всички отделни части на “Терминологията” – “Положения на краката”, “Елементи на танцовите движения”, “Танцови движения”, “Положения на ръцете”, както и на строежа на танцовите движения – прости, сложни, прости и сложни комбинации. Разчитане на фолклорни хора и отделни фигури от сценични танци.</w:t>
      </w:r>
      <w:r w:rsidR="00616BAF">
        <w:rPr>
          <w:rFonts w:ascii="Times New Roman" w:hAnsi="Times New Roman"/>
          <w:sz w:val="24"/>
          <w:szCs w:val="28"/>
          <w:lang w:val="bg-BG"/>
        </w:rPr>
        <w:t xml:space="preserve"> Да се борави точно с музикалната и хореографска терминология, съдържание, лексика и форма на танца.</w:t>
      </w:r>
    </w:p>
    <w:p w:rsidR="006421E7" w:rsidRPr="004E6A76" w:rsidRDefault="00616BAF" w:rsidP="00832124">
      <w:pPr>
        <w:spacing w:line="360" w:lineRule="auto"/>
        <w:jc w:val="both"/>
        <w:rPr>
          <w:rFonts w:ascii="Times New Roman" w:hAnsi="Times New Roman"/>
          <w:sz w:val="24"/>
          <w:szCs w:val="28"/>
          <w:lang w:val="bg-BG"/>
        </w:rPr>
      </w:pPr>
      <w:r>
        <w:rPr>
          <w:rFonts w:ascii="Times New Roman" w:hAnsi="Times New Roman"/>
          <w:sz w:val="24"/>
          <w:szCs w:val="28"/>
          <w:lang w:val="bg-BG"/>
        </w:rPr>
        <w:t xml:space="preserve">Запознаване </w:t>
      </w:r>
      <w:r w:rsidR="00127413">
        <w:rPr>
          <w:rFonts w:ascii="Times New Roman" w:hAnsi="Times New Roman"/>
          <w:sz w:val="24"/>
          <w:szCs w:val="28"/>
          <w:lang w:val="bg-BG"/>
        </w:rPr>
        <w:t xml:space="preserve">с </w:t>
      </w:r>
      <w:r w:rsidR="006421E7" w:rsidRPr="004E6A76">
        <w:rPr>
          <w:rFonts w:ascii="Times New Roman" w:hAnsi="Times New Roman"/>
          <w:sz w:val="24"/>
          <w:szCs w:val="28"/>
          <w:lang w:val="bg-BG"/>
        </w:rPr>
        <w:t>основните моменти, застъпени в танцописната система на Кирил Дженев и Кирил Харалампиев.</w:t>
      </w:r>
    </w:p>
    <w:p w:rsidR="006421E7" w:rsidRPr="00985F32" w:rsidRDefault="006421E7" w:rsidP="00AF383D">
      <w:pPr>
        <w:jc w:val="both"/>
        <w:rPr>
          <w:rFonts w:ascii="Times New Roman" w:hAnsi="Times New Roman"/>
          <w:b/>
          <w:sz w:val="24"/>
          <w:szCs w:val="28"/>
          <w:lang w:val="bg-BG"/>
        </w:rPr>
      </w:pPr>
      <w:r w:rsidRPr="00985F32">
        <w:rPr>
          <w:rFonts w:ascii="Times New Roman" w:hAnsi="Times New Roman"/>
          <w:b/>
          <w:sz w:val="24"/>
          <w:szCs w:val="28"/>
        </w:rPr>
        <w:t xml:space="preserve">III. </w:t>
      </w:r>
      <w:r w:rsidRPr="00985F32">
        <w:rPr>
          <w:rFonts w:ascii="Times New Roman" w:hAnsi="Times New Roman"/>
          <w:b/>
          <w:sz w:val="24"/>
          <w:szCs w:val="28"/>
          <w:lang w:val="bg-BG"/>
        </w:rPr>
        <w:t>КРАТКИ МЕТОДИЧЕСКИ УКАЗАНИЯ:</w:t>
      </w:r>
    </w:p>
    <w:p w:rsidR="006421E7" w:rsidRPr="004E6A76" w:rsidRDefault="006421E7" w:rsidP="00832124">
      <w:pPr>
        <w:spacing w:line="360" w:lineRule="auto"/>
        <w:jc w:val="both"/>
        <w:rPr>
          <w:rFonts w:ascii="Times New Roman" w:hAnsi="Times New Roman"/>
          <w:sz w:val="24"/>
          <w:szCs w:val="28"/>
          <w:lang w:val="bg-BG"/>
        </w:rPr>
      </w:pPr>
      <w:r w:rsidRPr="004E6A76">
        <w:rPr>
          <w:rFonts w:ascii="Times New Roman" w:hAnsi="Times New Roman"/>
          <w:sz w:val="24"/>
          <w:szCs w:val="28"/>
          <w:lang w:val="bg-BG"/>
        </w:rPr>
        <w:t>Часовете по “Разчитане и описание на танца” се провеждат в класна стая. Учебния материал се степенува по трудност, като постепенно се усложнява.</w:t>
      </w:r>
    </w:p>
    <w:p w:rsidR="006421E7" w:rsidRPr="004E6A76" w:rsidRDefault="006421E7" w:rsidP="00832124">
      <w:pPr>
        <w:spacing w:line="360" w:lineRule="auto"/>
        <w:jc w:val="both"/>
        <w:rPr>
          <w:rFonts w:ascii="Times New Roman" w:hAnsi="Times New Roman"/>
          <w:sz w:val="24"/>
          <w:szCs w:val="28"/>
          <w:lang w:val="bg-BG"/>
        </w:rPr>
      </w:pPr>
      <w:r w:rsidRPr="004E6A76">
        <w:rPr>
          <w:rFonts w:ascii="Times New Roman" w:hAnsi="Times New Roman"/>
          <w:sz w:val="24"/>
          <w:szCs w:val="28"/>
          <w:lang w:val="bg-BG"/>
        </w:rPr>
        <w:t>Разчитат се – прости и сложни танцови движения, фолклорни хора и танцови фигури от сценични български танци.</w:t>
      </w:r>
    </w:p>
    <w:p w:rsidR="009224C3" w:rsidRDefault="006421E7" w:rsidP="00832124">
      <w:pPr>
        <w:spacing w:line="360" w:lineRule="auto"/>
        <w:jc w:val="both"/>
        <w:rPr>
          <w:rFonts w:ascii="Times New Roman" w:hAnsi="Times New Roman"/>
          <w:sz w:val="24"/>
          <w:szCs w:val="28"/>
          <w:lang w:val="bg-BG"/>
        </w:rPr>
      </w:pPr>
      <w:r w:rsidRPr="004E6A76">
        <w:rPr>
          <w:rFonts w:ascii="Times New Roman" w:hAnsi="Times New Roman"/>
          <w:sz w:val="24"/>
          <w:szCs w:val="28"/>
          <w:lang w:val="bg-BG"/>
        </w:rPr>
        <w:t>Описват се – прости и сложни танцови движения, комбинации от прости и сложни танцови движения, фолклорни хора.</w:t>
      </w:r>
    </w:p>
    <w:p w:rsidR="006421E7" w:rsidRPr="004E6A76" w:rsidRDefault="009224C3" w:rsidP="00832124">
      <w:pPr>
        <w:spacing w:line="360" w:lineRule="auto"/>
        <w:jc w:val="both"/>
        <w:rPr>
          <w:rFonts w:ascii="Times New Roman" w:hAnsi="Times New Roman"/>
          <w:sz w:val="24"/>
          <w:szCs w:val="28"/>
          <w:lang w:val="bg-BG"/>
        </w:rPr>
      </w:pPr>
      <w:r>
        <w:rPr>
          <w:rFonts w:ascii="Times New Roman" w:hAnsi="Times New Roman"/>
          <w:sz w:val="24"/>
          <w:szCs w:val="28"/>
          <w:lang w:val="bg-BG"/>
        </w:rPr>
        <w:t>Анализиране на съдържанието и формата на танца.</w:t>
      </w:r>
    </w:p>
    <w:p w:rsidR="006421E7" w:rsidRPr="004E6A76" w:rsidRDefault="006421E7" w:rsidP="00832124">
      <w:pPr>
        <w:spacing w:line="360" w:lineRule="auto"/>
        <w:jc w:val="both"/>
        <w:rPr>
          <w:rFonts w:ascii="Times New Roman" w:hAnsi="Times New Roman"/>
          <w:sz w:val="24"/>
          <w:szCs w:val="28"/>
          <w:lang w:val="bg-BG"/>
        </w:rPr>
      </w:pPr>
      <w:r w:rsidRPr="004E6A76">
        <w:rPr>
          <w:rFonts w:ascii="Times New Roman" w:hAnsi="Times New Roman"/>
          <w:sz w:val="24"/>
          <w:szCs w:val="28"/>
          <w:lang w:val="bg-BG"/>
        </w:rPr>
        <w:t>Обучението по “Разчитане и описание на танца” възпитава следните умения в учениците:</w:t>
      </w:r>
    </w:p>
    <w:p w:rsidR="002A1A93" w:rsidRPr="004E6A76" w:rsidRDefault="006421E7" w:rsidP="00832124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8"/>
          <w:lang w:val="bg-BG"/>
        </w:rPr>
      </w:pPr>
      <w:r w:rsidRPr="004E6A76">
        <w:rPr>
          <w:rFonts w:ascii="Times New Roman" w:hAnsi="Times New Roman"/>
          <w:sz w:val="24"/>
          <w:szCs w:val="28"/>
          <w:lang w:val="bg-BG"/>
        </w:rPr>
        <w:t>Придобиват теоретични знания за танцовите елементи и движения, които на практика изпълняват</w:t>
      </w:r>
      <w:r w:rsidR="002A1A93" w:rsidRPr="004E6A76">
        <w:rPr>
          <w:rFonts w:ascii="Times New Roman" w:hAnsi="Times New Roman"/>
          <w:sz w:val="24"/>
          <w:szCs w:val="28"/>
          <w:lang w:val="bg-BG"/>
        </w:rPr>
        <w:t xml:space="preserve"> в часовете по главен специален предмет – български танци.</w:t>
      </w:r>
    </w:p>
    <w:p w:rsidR="002A1A93" w:rsidRPr="004E6A76" w:rsidRDefault="002A1A93" w:rsidP="00832124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8"/>
          <w:lang w:val="bg-BG"/>
        </w:rPr>
      </w:pPr>
      <w:r w:rsidRPr="004E6A76">
        <w:rPr>
          <w:rFonts w:ascii="Times New Roman" w:hAnsi="Times New Roman"/>
          <w:sz w:val="24"/>
          <w:szCs w:val="28"/>
          <w:lang w:val="bg-BG"/>
        </w:rPr>
        <w:t>Възпитава в учениците умения да разчленяват всяко танцово движение на съответните му елементи.</w:t>
      </w:r>
    </w:p>
    <w:p w:rsidR="002A1A93" w:rsidRPr="004E6A76" w:rsidRDefault="002A1A93" w:rsidP="00832124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8"/>
          <w:lang w:val="bg-BG"/>
        </w:rPr>
      </w:pPr>
      <w:r w:rsidRPr="004E6A76">
        <w:rPr>
          <w:rFonts w:ascii="Times New Roman" w:hAnsi="Times New Roman"/>
          <w:sz w:val="24"/>
          <w:szCs w:val="28"/>
          <w:lang w:val="bg-BG"/>
        </w:rPr>
        <w:lastRenderedPageBreak/>
        <w:t>Умения за разчитане на танцови движения, комбинации и фрагменти от сценични танци.</w:t>
      </w:r>
    </w:p>
    <w:p w:rsidR="009224C3" w:rsidRDefault="002A1A93" w:rsidP="00832124">
      <w:pPr>
        <w:pStyle w:val="ListParagraph"/>
        <w:numPr>
          <w:ilvl w:val="0"/>
          <w:numId w:val="2"/>
        </w:numPr>
        <w:spacing w:line="360" w:lineRule="auto"/>
        <w:ind w:left="1077" w:hanging="357"/>
        <w:jc w:val="both"/>
        <w:rPr>
          <w:rFonts w:ascii="Times New Roman" w:hAnsi="Times New Roman"/>
          <w:sz w:val="24"/>
          <w:szCs w:val="28"/>
          <w:lang w:val="bg-BG"/>
        </w:rPr>
      </w:pPr>
      <w:r w:rsidRPr="004E6A76">
        <w:rPr>
          <w:rFonts w:ascii="Times New Roman" w:hAnsi="Times New Roman"/>
          <w:sz w:val="24"/>
          <w:szCs w:val="28"/>
          <w:lang w:val="bg-BG"/>
        </w:rPr>
        <w:t>Придобиват умения за устно и писмено описание на танцови движения, комбинации и фрагменти от сценични танци.</w:t>
      </w:r>
    </w:p>
    <w:p w:rsidR="002A1A93" w:rsidRPr="004E6A76" w:rsidRDefault="009224C3" w:rsidP="00832124">
      <w:pPr>
        <w:pStyle w:val="ListParagraph"/>
        <w:numPr>
          <w:ilvl w:val="0"/>
          <w:numId w:val="2"/>
        </w:numPr>
        <w:spacing w:line="360" w:lineRule="auto"/>
        <w:ind w:left="1077" w:hanging="357"/>
        <w:jc w:val="both"/>
        <w:rPr>
          <w:rFonts w:ascii="Times New Roman" w:hAnsi="Times New Roman"/>
          <w:sz w:val="24"/>
          <w:szCs w:val="28"/>
          <w:lang w:val="bg-BG"/>
        </w:rPr>
      </w:pPr>
      <w:r>
        <w:rPr>
          <w:rFonts w:ascii="Times New Roman" w:hAnsi="Times New Roman"/>
          <w:sz w:val="24"/>
          <w:szCs w:val="28"/>
          <w:lang w:val="bg-BG"/>
        </w:rPr>
        <w:t>Познаване на лексиката и формата на танца.</w:t>
      </w:r>
    </w:p>
    <w:p w:rsidR="004C0CE4" w:rsidRPr="00985F32" w:rsidRDefault="002A1A93" w:rsidP="002A1A93">
      <w:pPr>
        <w:jc w:val="both"/>
        <w:rPr>
          <w:rFonts w:ascii="Times New Roman" w:hAnsi="Times New Roman"/>
          <w:b/>
          <w:sz w:val="24"/>
          <w:szCs w:val="28"/>
          <w:lang w:val="bg-BG"/>
        </w:rPr>
      </w:pPr>
      <w:r w:rsidRPr="00985F32">
        <w:rPr>
          <w:rFonts w:ascii="Times New Roman" w:hAnsi="Times New Roman"/>
          <w:b/>
          <w:sz w:val="24"/>
          <w:szCs w:val="28"/>
        </w:rPr>
        <w:t xml:space="preserve">IV. </w:t>
      </w:r>
      <w:r w:rsidR="004C0CE4" w:rsidRPr="00985F32">
        <w:rPr>
          <w:rFonts w:ascii="Times New Roman" w:hAnsi="Times New Roman"/>
          <w:b/>
          <w:sz w:val="24"/>
          <w:szCs w:val="28"/>
          <w:lang w:val="bg-BG"/>
        </w:rPr>
        <w:t>СРУКТУРА НА ДИСЦИПЛИНАТА:</w:t>
      </w:r>
    </w:p>
    <w:p w:rsidR="004C0CE4" w:rsidRPr="004E6A76" w:rsidRDefault="00127413" w:rsidP="00832124">
      <w:pPr>
        <w:spacing w:line="36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  <w:lang w:val="bg-BG"/>
        </w:rPr>
        <w:tab/>
        <w:t>Изучава се чрез класови</w:t>
      </w:r>
      <w:r w:rsidR="004C0CE4" w:rsidRPr="004E6A76">
        <w:rPr>
          <w:rFonts w:ascii="Times New Roman" w:hAnsi="Times New Roman"/>
          <w:sz w:val="24"/>
          <w:szCs w:val="28"/>
          <w:lang w:val="bg-BG"/>
        </w:rPr>
        <w:t xml:space="preserve"> – групови занятия в </w:t>
      </w:r>
      <w:r w:rsidR="004C0CE4" w:rsidRPr="004E6A76">
        <w:rPr>
          <w:rFonts w:ascii="Times New Roman" w:hAnsi="Times New Roman"/>
          <w:sz w:val="24"/>
          <w:szCs w:val="28"/>
        </w:rPr>
        <w:t xml:space="preserve">VIII, IX </w:t>
      </w:r>
      <w:r w:rsidR="004C0CE4" w:rsidRPr="004E6A76">
        <w:rPr>
          <w:rFonts w:ascii="Times New Roman" w:hAnsi="Times New Roman"/>
          <w:sz w:val="24"/>
          <w:szCs w:val="28"/>
          <w:lang w:val="bg-BG"/>
        </w:rPr>
        <w:t xml:space="preserve">и </w:t>
      </w:r>
      <w:r w:rsidR="004C0CE4" w:rsidRPr="004E6A76">
        <w:rPr>
          <w:rFonts w:ascii="Times New Roman" w:hAnsi="Times New Roman"/>
          <w:sz w:val="24"/>
          <w:szCs w:val="28"/>
        </w:rPr>
        <w:t xml:space="preserve">X </w:t>
      </w:r>
      <w:proofErr w:type="spellStart"/>
      <w:r w:rsidR="004C0CE4" w:rsidRPr="004E6A76">
        <w:rPr>
          <w:rFonts w:ascii="Times New Roman" w:hAnsi="Times New Roman"/>
          <w:sz w:val="24"/>
          <w:szCs w:val="28"/>
        </w:rPr>
        <w:t>клас</w:t>
      </w:r>
      <w:proofErr w:type="spellEnd"/>
      <w:r w:rsidR="004C0CE4" w:rsidRPr="004E6A76">
        <w:rPr>
          <w:rFonts w:ascii="Times New Roman" w:hAnsi="Times New Roman"/>
          <w:sz w:val="24"/>
          <w:szCs w:val="28"/>
        </w:rPr>
        <w:t xml:space="preserve"> по 1 </w:t>
      </w:r>
      <w:proofErr w:type="spellStart"/>
      <w:r w:rsidR="004C0CE4" w:rsidRPr="004E6A76">
        <w:rPr>
          <w:rFonts w:ascii="Times New Roman" w:hAnsi="Times New Roman"/>
          <w:sz w:val="24"/>
          <w:szCs w:val="28"/>
        </w:rPr>
        <w:t>учебен</w:t>
      </w:r>
      <w:proofErr w:type="spellEnd"/>
      <w:r w:rsidR="004C0CE4" w:rsidRPr="004E6A76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="004C0CE4" w:rsidRPr="004E6A76">
        <w:rPr>
          <w:rFonts w:ascii="Times New Roman" w:hAnsi="Times New Roman"/>
          <w:sz w:val="24"/>
          <w:szCs w:val="28"/>
        </w:rPr>
        <w:t>час</w:t>
      </w:r>
      <w:proofErr w:type="spellEnd"/>
      <w:r w:rsidR="004C0CE4" w:rsidRPr="004E6A76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="004C0CE4" w:rsidRPr="004E6A76">
        <w:rPr>
          <w:rFonts w:ascii="Times New Roman" w:hAnsi="Times New Roman"/>
          <w:sz w:val="24"/>
          <w:szCs w:val="28"/>
        </w:rPr>
        <w:t>седмично</w:t>
      </w:r>
      <w:proofErr w:type="spellEnd"/>
      <w:r w:rsidR="004C0CE4" w:rsidRPr="004E6A76">
        <w:rPr>
          <w:rFonts w:ascii="Times New Roman" w:hAnsi="Times New Roman"/>
          <w:sz w:val="24"/>
          <w:szCs w:val="28"/>
        </w:rPr>
        <w:t xml:space="preserve">. </w:t>
      </w:r>
      <w:proofErr w:type="spellStart"/>
      <w:proofErr w:type="gramStart"/>
      <w:r w:rsidR="004C0CE4" w:rsidRPr="004E6A76">
        <w:rPr>
          <w:rFonts w:ascii="Times New Roman" w:hAnsi="Times New Roman"/>
          <w:sz w:val="24"/>
          <w:szCs w:val="28"/>
        </w:rPr>
        <w:t>Уроците</w:t>
      </w:r>
      <w:proofErr w:type="spellEnd"/>
      <w:r w:rsidR="004C0CE4" w:rsidRPr="004E6A76">
        <w:rPr>
          <w:rFonts w:ascii="Times New Roman" w:hAnsi="Times New Roman"/>
          <w:sz w:val="24"/>
          <w:szCs w:val="28"/>
        </w:rPr>
        <w:t xml:space="preserve"> по “</w:t>
      </w:r>
      <w:proofErr w:type="spellStart"/>
      <w:r w:rsidR="004C0CE4" w:rsidRPr="004E6A76">
        <w:rPr>
          <w:rFonts w:ascii="Times New Roman" w:hAnsi="Times New Roman"/>
          <w:sz w:val="24"/>
          <w:szCs w:val="28"/>
        </w:rPr>
        <w:t>Разчитане</w:t>
      </w:r>
      <w:proofErr w:type="spellEnd"/>
      <w:r w:rsidR="004C0CE4" w:rsidRPr="004E6A76">
        <w:rPr>
          <w:rFonts w:ascii="Times New Roman" w:hAnsi="Times New Roman"/>
          <w:sz w:val="24"/>
          <w:szCs w:val="28"/>
        </w:rPr>
        <w:t xml:space="preserve"> и </w:t>
      </w:r>
      <w:proofErr w:type="spellStart"/>
      <w:r w:rsidR="004C0CE4" w:rsidRPr="004E6A76">
        <w:rPr>
          <w:rFonts w:ascii="Times New Roman" w:hAnsi="Times New Roman"/>
          <w:sz w:val="24"/>
          <w:szCs w:val="28"/>
        </w:rPr>
        <w:t>описание</w:t>
      </w:r>
      <w:proofErr w:type="spellEnd"/>
      <w:r w:rsidR="004C0CE4" w:rsidRPr="004E6A76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="004C0CE4" w:rsidRPr="004E6A76">
        <w:rPr>
          <w:rFonts w:ascii="Times New Roman" w:hAnsi="Times New Roman"/>
          <w:sz w:val="24"/>
          <w:szCs w:val="28"/>
        </w:rPr>
        <w:t>на</w:t>
      </w:r>
      <w:proofErr w:type="spellEnd"/>
      <w:r w:rsidR="004C0CE4" w:rsidRPr="004E6A76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="004C0CE4" w:rsidRPr="004E6A76">
        <w:rPr>
          <w:rFonts w:ascii="Times New Roman" w:hAnsi="Times New Roman"/>
          <w:sz w:val="24"/>
          <w:szCs w:val="28"/>
        </w:rPr>
        <w:t>танца</w:t>
      </w:r>
      <w:proofErr w:type="spellEnd"/>
      <w:r w:rsidR="004C0CE4" w:rsidRPr="004E6A76">
        <w:rPr>
          <w:rFonts w:ascii="Times New Roman" w:hAnsi="Times New Roman"/>
          <w:sz w:val="24"/>
          <w:szCs w:val="28"/>
        </w:rPr>
        <w:t xml:space="preserve">” </w:t>
      </w:r>
      <w:proofErr w:type="spellStart"/>
      <w:r w:rsidR="004C0CE4" w:rsidRPr="004E6A76">
        <w:rPr>
          <w:rFonts w:ascii="Times New Roman" w:hAnsi="Times New Roman"/>
          <w:sz w:val="24"/>
          <w:szCs w:val="28"/>
        </w:rPr>
        <w:t>са</w:t>
      </w:r>
      <w:proofErr w:type="spellEnd"/>
      <w:r w:rsidR="004C0CE4" w:rsidRPr="004E6A76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="004C0CE4" w:rsidRPr="004E6A76">
        <w:rPr>
          <w:rFonts w:ascii="Times New Roman" w:hAnsi="Times New Roman"/>
          <w:sz w:val="24"/>
          <w:szCs w:val="28"/>
        </w:rPr>
        <w:t>теоретико-практични</w:t>
      </w:r>
      <w:proofErr w:type="spellEnd"/>
      <w:r w:rsidR="004C0CE4" w:rsidRPr="004E6A76">
        <w:rPr>
          <w:rFonts w:ascii="Times New Roman" w:hAnsi="Times New Roman"/>
          <w:sz w:val="24"/>
          <w:szCs w:val="28"/>
        </w:rPr>
        <w:t xml:space="preserve">, </w:t>
      </w:r>
      <w:proofErr w:type="spellStart"/>
      <w:r w:rsidR="004C0CE4" w:rsidRPr="004E6A76">
        <w:rPr>
          <w:rFonts w:ascii="Times New Roman" w:hAnsi="Times New Roman"/>
          <w:sz w:val="24"/>
          <w:szCs w:val="28"/>
        </w:rPr>
        <w:t>като</w:t>
      </w:r>
      <w:proofErr w:type="spellEnd"/>
      <w:r w:rsidR="004C0CE4" w:rsidRPr="004E6A76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="004C0CE4" w:rsidRPr="004E6A76">
        <w:rPr>
          <w:rFonts w:ascii="Times New Roman" w:hAnsi="Times New Roman"/>
          <w:sz w:val="24"/>
          <w:szCs w:val="28"/>
        </w:rPr>
        <w:t>два</w:t>
      </w:r>
      <w:proofErr w:type="spellEnd"/>
      <w:r w:rsidR="004C0CE4" w:rsidRPr="004E6A76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="004C0CE4" w:rsidRPr="004E6A76">
        <w:rPr>
          <w:rFonts w:ascii="Times New Roman" w:hAnsi="Times New Roman"/>
          <w:sz w:val="24"/>
          <w:szCs w:val="28"/>
        </w:rPr>
        <w:t>елемента</w:t>
      </w:r>
      <w:proofErr w:type="spellEnd"/>
      <w:r w:rsidR="004C0CE4" w:rsidRPr="004E6A76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="004C0CE4" w:rsidRPr="004E6A76">
        <w:rPr>
          <w:rFonts w:ascii="Times New Roman" w:hAnsi="Times New Roman"/>
          <w:sz w:val="24"/>
          <w:szCs w:val="28"/>
        </w:rPr>
        <w:t>на</w:t>
      </w:r>
      <w:proofErr w:type="spellEnd"/>
      <w:r w:rsidR="004C0CE4" w:rsidRPr="004E6A76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="004C0CE4" w:rsidRPr="004E6A76">
        <w:rPr>
          <w:rFonts w:ascii="Times New Roman" w:hAnsi="Times New Roman"/>
          <w:sz w:val="24"/>
          <w:szCs w:val="28"/>
        </w:rPr>
        <w:t>учебния</w:t>
      </w:r>
      <w:proofErr w:type="spellEnd"/>
      <w:r w:rsidR="004C0CE4" w:rsidRPr="004E6A76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="004C0CE4" w:rsidRPr="004E6A76">
        <w:rPr>
          <w:rFonts w:ascii="Times New Roman" w:hAnsi="Times New Roman"/>
          <w:sz w:val="24"/>
          <w:szCs w:val="28"/>
        </w:rPr>
        <w:t>процес</w:t>
      </w:r>
      <w:proofErr w:type="spellEnd"/>
      <w:r w:rsidR="004C0CE4" w:rsidRPr="004E6A76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="004C0CE4" w:rsidRPr="004E6A76">
        <w:rPr>
          <w:rFonts w:ascii="Times New Roman" w:hAnsi="Times New Roman"/>
          <w:sz w:val="24"/>
          <w:szCs w:val="28"/>
        </w:rPr>
        <w:t>са</w:t>
      </w:r>
      <w:proofErr w:type="spellEnd"/>
      <w:r w:rsidR="004C0CE4" w:rsidRPr="004E6A76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="004C0CE4" w:rsidRPr="004E6A76">
        <w:rPr>
          <w:rFonts w:ascii="Times New Roman" w:hAnsi="Times New Roman"/>
          <w:sz w:val="24"/>
          <w:szCs w:val="28"/>
        </w:rPr>
        <w:t>свързани</w:t>
      </w:r>
      <w:proofErr w:type="spellEnd"/>
      <w:r w:rsidR="004C0CE4" w:rsidRPr="004E6A76">
        <w:rPr>
          <w:rFonts w:ascii="Times New Roman" w:hAnsi="Times New Roman"/>
          <w:sz w:val="24"/>
          <w:szCs w:val="28"/>
        </w:rPr>
        <w:t xml:space="preserve"> и </w:t>
      </w:r>
      <w:proofErr w:type="spellStart"/>
      <w:r w:rsidR="004C0CE4" w:rsidRPr="004E6A76">
        <w:rPr>
          <w:rFonts w:ascii="Times New Roman" w:hAnsi="Times New Roman"/>
          <w:sz w:val="24"/>
          <w:szCs w:val="28"/>
        </w:rPr>
        <w:t>се</w:t>
      </w:r>
      <w:proofErr w:type="spellEnd"/>
      <w:r w:rsidR="004C0CE4" w:rsidRPr="004E6A76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="004C0CE4" w:rsidRPr="004E6A76">
        <w:rPr>
          <w:rFonts w:ascii="Times New Roman" w:hAnsi="Times New Roman"/>
          <w:sz w:val="24"/>
          <w:szCs w:val="28"/>
        </w:rPr>
        <w:t>прилагат</w:t>
      </w:r>
      <w:proofErr w:type="spellEnd"/>
      <w:r w:rsidR="004C0CE4" w:rsidRPr="004E6A76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="004C0CE4" w:rsidRPr="004E6A76">
        <w:rPr>
          <w:rFonts w:ascii="Times New Roman" w:hAnsi="Times New Roman"/>
          <w:sz w:val="24"/>
          <w:szCs w:val="28"/>
        </w:rPr>
        <w:t>при</w:t>
      </w:r>
      <w:proofErr w:type="spellEnd"/>
      <w:r w:rsidR="004C0CE4" w:rsidRPr="004E6A76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="004C0CE4" w:rsidRPr="004E6A76">
        <w:rPr>
          <w:rFonts w:ascii="Times New Roman" w:hAnsi="Times New Roman"/>
          <w:sz w:val="24"/>
          <w:szCs w:val="28"/>
        </w:rPr>
        <w:t>всяко</w:t>
      </w:r>
      <w:proofErr w:type="spellEnd"/>
      <w:r w:rsidR="004C0CE4" w:rsidRPr="004E6A76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="004C0CE4" w:rsidRPr="004E6A76">
        <w:rPr>
          <w:rFonts w:ascii="Times New Roman" w:hAnsi="Times New Roman"/>
          <w:sz w:val="24"/>
          <w:szCs w:val="28"/>
        </w:rPr>
        <w:t>занятие</w:t>
      </w:r>
      <w:proofErr w:type="spellEnd"/>
      <w:r w:rsidR="004C0CE4" w:rsidRPr="004E6A76">
        <w:rPr>
          <w:rFonts w:ascii="Times New Roman" w:hAnsi="Times New Roman"/>
          <w:sz w:val="24"/>
          <w:szCs w:val="28"/>
        </w:rPr>
        <w:t>.</w:t>
      </w:r>
      <w:proofErr w:type="gramEnd"/>
      <w:r w:rsidR="004C0CE4" w:rsidRPr="004E6A76">
        <w:rPr>
          <w:rFonts w:ascii="Times New Roman" w:hAnsi="Times New Roman"/>
          <w:sz w:val="24"/>
          <w:szCs w:val="28"/>
        </w:rPr>
        <w:t xml:space="preserve"> </w:t>
      </w:r>
      <w:proofErr w:type="spellStart"/>
      <w:proofErr w:type="gramStart"/>
      <w:r w:rsidR="004C0CE4" w:rsidRPr="004E6A76">
        <w:rPr>
          <w:rFonts w:ascii="Times New Roman" w:hAnsi="Times New Roman"/>
          <w:sz w:val="24"/>
          <w:szCs w:val="28"/>
        </w:rPr>
        <w:t>Съчетават</w:t>
      </w:r>
      <w:proofErr w:type="spellEnd"/>
      <w:r w:rsidR="004C0CE4" w:rsidRPr="004E6A76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="004C0CE4" w:rsidRPr="004E6A76">
        <w:rPr>
          <w:rFonts w:ascii="Times New Roman" w:hAnsi="Times New Roman"/>
          <w:sz w:val="24"/>
          <w:szCs w:val="28"/>
        </w:rPr>
        <w:t>се</w:t>
      </w:r>
      <w:proofErr w:type="spellEnd"/>
      <w:r w:rsidR="004C0CE4" w:rsidRPr="004E6A76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="004C0CE4" w:rsidRPr="004E6A76">
        <w:rPr>
          <w:rFonts w:ascii="Times New Roman" w:hAnsi="Times New Roman"/>
          <w:sz w:val="24"/>
          <w:szCs w:val="28"/>
        </w:rPr>
        <w:t>практическото</w:t>
      </w:r>
      <w:proofErr w:type="spellEnd"/>
      <w:r w:rsidR="004C0CE4" w:rsidRPr="004E6A76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="004C0CE4" w:rsidRPr="004E6A76">
        <w:rPr>
          <w:rFonts w:ascii="Times New Roman" w:hAnsi="Times New Roman"/>
          <w:sz w:val="24"/>
          <w:szCs w:val="28"/>
        </w:rPr>
        <w:t>разучаване</w:t>
      </w:r>
      <w:proofErr w:type="spellEnd"/>
      <w:r w:rsidR="004C0CE4" w:rsidRPr="004E6A76">
        <w:rPr>
          <w:rFonts w:ascii="Times New Roman" w:hAnsi="Times New Roman"/>
          <w:sz w:val="24"/>
          <w:szCs w:val="28"/>
        </w:rPr>
        <w:t xml:space="preserve">, с </w:t>
      </w:r>
      <w:proofErr w:type="spellStart"/>
      <w:r w:rsidR="004C0CE4" w:rsidRPr="004E6A76">
        <w:rPr>
          <w:rFonts w:ascii="Times New Roman" w:hAnsi="Times New Roman"/>
          <w:sz w:val="24"/>
          <w:szCs w:val="28"/>
        </w:rPr>
        <w:t>анализиране</w:t>
      </w:r>
      <w:proofErr w:type="spellEnd"/>
      <w:r w:rsidR="004C0CE4" w:rsidRPr="004E6A76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="004C0CE4" w:rsidRPr="004E6A76">
        <w:rPr>
          <w:rFonts w:ascii="Times New Roman" w:hAnsi="Times New Roman"/>
          <w:sz w:val="24"/>
          <w:szCs w:val="28"/>
        </w:rPr>
        <w:t>на</w:t>
      </w:r>
      <w:proofErr w:type="spellEnd"/>
      <w:r w:rsidR="004C0CE4" w:rsidRPr="004E6A76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="004C0CE4" w:rsidRPr="004E6A76">
        <w:rPr>
          <w:rFonts w:ascii="Times New Roman" w:hAnsi="Times New Roman"/>
          <w:sz w:val="24"/>
          <w:szCs w:val="28"/>
        </w:rPr>
        <w:t>танцовите</w:t>
      </w:r>
      <w:proofErr w:type="spellEnd"/>
      <w:r w:rsidR="004C0CE4" w:rsidRPr="004E6A76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="004C0CE4" w:rsidRPr="004E6A76">
        <w:rPr>
          <w:rFonts w:ascii="Times New Roman" w:hAnsi="Times New Roman"/>
          <w:sz w:val="24"/>
          <w:szCs w:val="28"/>
        </w:rPr>
        <w:t>елементи</w:t>
      </w:r>
      <w:proofErr w:type="spellEnd"/>
      <w:r w:rsidR="004C0CE4" w:rsidRPr="004E6A76">
        <w:rPr>
          <w:rFonts w:ascii="Times New Roman" w:hAnsi="Times New Roman"/>
          <w:sz w:val="24"/>
          <w:szCs w:val="28"/>
        </w:rPr>
        <w:t xml:space="preserve"> и </w:t>
      </w:r>
      <w:proofErr w:type="spellStart"/>
      <w:r w:rsidR="004C0CE4" w:rsidRPr="004E6A76">
        <w:rPr>
          <w:rFonts w:ascii="Times New Roman" w:hAnsi="Times New Roman"/>
          <w:sz w:val="24"/>
          <w:szCs w:val="28"/>
        </w:rPr>
        <w:t>движения</w:t>
      </w:r>
      <w:proofErr w:type="spellEnd"/>
      <w:r w:rsidR="004C0CE4" w:rsidRPr="004E6A76">
        <w:rPr>
          <w:rFonts w:ascii="Times New Roman" w:hAnsi="Times New Roman"/>
          <w:sz w:val="24"/>
          <w:szCs w:val="28"/>
        </w:rPr>
        <w:t>.</w:t>
      </w:r>
      <w:proofErr w:type="gramEnd"/>
    </w:p>
    <w:p w:rsidR="00B22C04" w:rsidRPr="004E6A76" w:rsidRDefault="00B22C04" w:rsidP="002A1A93">
      <w:pPr>
        <w:jc w:val="both"/>
        <w:rPr>
          <w:rFonts w:ascii="Times New Roman" w:hAnsi="Times New Roman"/>
          <w:sz w:val="24"/>
          <w:szCs w:val="28"/>
          <w:lang w:val="bg-BG"/>
        </w:rPr>
      </w:pPr>
      <w:r w:rsidRPr="004E6A76">
        <w:rPr>
          <w:rFonts w:ascii="Times New Roman" w:hAnsi="Times New Roman"/>
          <w:sz w:val="24"/>
          <w:szCs w:val="28"/>
        </w:rPr>
        <w:t>VIII</w:t>
      </w:r>
      <w:r w:rsidR="00E17D56">
        <w:rPr>
          <w:rFonts w:ascii="Times New Roman" w:hAnsi="Times New Roman"/>
          <w:sz w:val="24"/>
          <w:szCs w:val="28"/>
          <w:lang w:val="bg-BG"/>
        </w:rPr>
        <w:t xml:space="preserve"> клас – 1 час – 36 часа годишно </w:t>
      </w:r>
    </w:p>
    <w:p w:rsidR="00B22C04" w:rsidRDefault="00B22C04" w:rsidP="002A1A93">
      <w:pPr>
        <w:jc w:val="both"/>
        <w:rPr>
          <w:rFonts w:ascii="Times New Roman" w:hAnsi="Times New Roman"/>
          <w:sz w:val="24"/>
          <w:szCs w:val="28"/>
          <w:lang w:val="bg-BG"/>
        </w:rPr>
      </w:pPr>
      <w:r w:rsidRPr="004E6A76">
        <w:rPr>
          <w:rFonts w:ascii="Times New Roman" w:hAnsi="Times New Roman"/>
          <w:sz w:val="24"/>
          <w:szCs w:val="28"/>
        </w:rPr>
        <w:t xml:space="preserve">IX </w:t>
      </w:r>
      <w:proofErr w:type="spellStart"/>
      <w:r w:rsidRPr="004E6A76">
        <w:rPr>
          <w:rFonts w:ascii="Times New Roman" w:hAnsi="Times New Roman"/>
          <w:sz w:val="24"/>
          <w:szCs w:val="28"/>
        </w:rPr>
        <w:t>кл</w:t>
      </w:r>
      <w:r w:rsidR="00E17D56">
        <w:rPr>
          <w:rFonts w:ascii="Times New Roman" w:hAnsi="Times New Roman"/>
          <w:sz w:val="24"/>
          <w:szCs w:val="28"/>
        </w:rPr>
        <w:t>ас</w:t>
      </w:r>
      <w:proofErr w:type="spellEnd"/>
      <w:r w:rsidR="00E17D56">
        <w:rPr>
          <w:rFonts w:ascii="Times New Roman" w:hAnsi="Times New Roman"/>
          <w:sz w:val="24"/>
          <w:szCs w:val="28"/>
        </w:rPr>
        <w:t xml:space="preserve"> – 1 </w:t>
      </w:r>
      <w:proofErr w:type="spellStart"/>
      <w:r w:rsidR="00E17D56">
        <w:rPr>
          <w:rFonts w:ascii="Times New Roman" w:hAnsi="Times New Roman"/>
          <w:sz w:val="24"/>
          <w:szCs w:val="28"/>
        </w:rPr>
        <w:t>час</w:t>
      </w:r>
      <w:proofErr w:type="spellEnd"/>
      <w:r w:rsidR="00E17D56">
        <w:rPr>
          <w:rFonts w:ascii="Times New Roman" w:hAnsi="Times New Roman"/>
          <w:sz w:val="24"/>
          <w:szCs w:val="28"/>
        </w:rPr>
        <w:t xml:space="preserve"> – 36 </w:t>
      </w:r>
      <w:proofErr w:type="spellStart"/>
      <w:r w:rsidR="00E17D56">
        <w:rPr>
          <w:rFonts w:ascii="Times New Roman" w:hAnsi="Times New Roman"/>
          <w:sz w:val="24"/>
          <w:szCs w:val="28"/>
        </w:rPr>
        <w:t>часа</w:t>
      </w:r>
      <w:proofErr w:type="spellEnd"/>
      <w:r w:rsidR="00E17D56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="00E17D56">
        <w:rPr>
          <w:rFonts w:ascii="Times New Roman" w:hAnsi="Times New Roman"/>
          <w:sz w:val="24"/>
          <w:szCs w:val="28"/>
        </w:rPr>
        <w:t>годишно</w:t>
      </w:r>
      <w:proofErr w:type="spellEnd"/>
      <w:r w:rsidR="00E17D56">
        <w:rPr>
          <w:rFonts w:ascii="Times New Roman" w:hAnsi="Times New Roman"/>
          <w:sz w:val="24"/>
          <w:szCs w:val="28"/>
        </w:rPr>
        <w:t xml:space="preserve"> </w:t>
      </w:r>
    </w:p>
    <w:p w:rsidR="00E17D56" w:rsidRPr="00E17D56" w:rsidRDefault="00E17D56" w:rsidP="002A1A93">
      <w:pPr>
        <w:jc w:val="both"/>
        <w:rPr>
          <w:rFonts w:ascii="Times New Roman" w:hAnsi="Times New Roman"/>
          <w:sz w:val="24"/>
          <w:szCs w:val="28"/>
          <w:lang w:val="bg-BG"/>
        </w:rPr>
      </w:pPr>
      <w:r>
        <w:rPr>
          <w:rFonts w:ascii="Times New Roman" w:hAnsi="Times New Roman"/>
          <w:sz w:val="24"/>
          <w:szCs w:val="28"/>
          <w:lang w:val="bg-BG"/>
        </w:rPr>
        <w:t>Учебните часове могат да бъдат допълнени при необходимост с часове от разширена или допълнителна подготовка.</w:t>
      </w:r>
    </w:p>
    <w:p w:rsidR="00985F32" w:rsidRDefault="00985F32" w:rsidP="00832124">
      <w:pPr>
        <w:spacing w:line="360" w:lineRule="auto"/>
        <w:jc w:val="both"/>
        <w:rPr>
          <w:rFonts w:ascii="Times New Roman" w:hAnsi="Times New Roman"/>
          <w:b/>
          <w:sz w:val="24"/>
          <w:szCs w:val="28"/>
        </w:rPr>
      </w:pPr>
    </w:p>
    <w:p w:rsidR="00B22C04" w:rsidRPr="00985F32" w:rsidRDefault="00B22C04" w:rsidP="00832124">
      <w:pPr>
        <w:spacing w:line="360" w:lineRule="auto"/>
        <w:jc w:val="both"/>
        <w:rPr>
          <w:rFonts w:ascii="Times New Roman" w:hAnsi="Times New Roman"/>
          <w:b/>
          <w:sz w:val="24"/>
          <w:szCs w:val="28"/>
          <w:lang w:val="bg-BG"/>
        </w:rPr>
      </w:pPr>
      <w:r w:rsidRPr="00985F32">
        <w:rPr>
          <w:rFonts w:ascii="Times New Roman" w:hAnsi="Times New Roman"/>
          <w:b/>
          <w:sz w:val="24"/>
          <w:szCs w:val="28"/>
        </w:rPr>
        <w:t>V.</w:t>
      </w:r>
      <w:r w:rsidRPr="00985F32">
        <w:rPr>
          <w:rFonts w:ascii="Times New Roman" w:hAnsi="Times New Roman"/>
          <w:b/>
          <w:sz w:val="24"/>
          <w:szCs w:val="28"/>
          <w:lang w:val="bg-BG"/>
        </w:rPr>
        <w:t xml:space="preserve"> РАЗПРЕДЕЛЕНИЕ НА УЧЕБНИЯ МАТЕРИАЛ:</w:t>
      </w:r>
    </w:p>
    <w:p w:rsidR="00B22C04" w:rsidRPr="00985F32" w:rsidRDefault="00B22C04" w:rsidP="00985F32">
      <w:pPr>
        <w:spacing w:line="360" w:lineRule="auto"/>
        <w:jc w:val="center"/>
        <w:rPr>
          <w:rFonts w:ascii="Times New Roman" w:hAnsi="Times New Roman"/>
          <w:b/>
          <w:sz w:val="24"/>
          <w:szCs w:val="28"/>
          <w:lang w:val="bg-BG"/>
        </w:rPr>
      </w:pPr>
      <w:r w:rsidRPr="00985F32">
        <w:rPr>
          <w:rFonts w:ascii="Times New Roman" w:hAnsi="Times New Roman"/>
          <w:b/>
          <w:sz w:val="24"/>
          <w:szCs w:val="28"/>
        </w:rPr>
        <w:t>VIII</w:t>
      </w:r>
      <w:r w:rsidRPr="00985F32">
        <w:rPr>
          <w:rFonts w:ascii="Times New Roman" w:hAnsi="Times New Roman"/>
          <w:b/>
          <w:sz w:val="24"/>
          <w:szCs w:val="28"/>
          <w:lang w:val="bg-BG"/>
        </w:rPr>
        <w:t xml:space="preserve"> КЛАС</w:t>
      </w:r>
    </w:p>
    <w:p w:rsidR="00B22C04" w:rsidRPr="004E6A76" w:rsidRDefault="00B22C04" w:rsidP="00520FC8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4"/>
          <w:szCs w:val="28"/>
          <w:lang w:val="bg-BG"/>
        </w:rPr>
      </w:pPr>
      <w:r w:rsidRPr="004E6A76">
        <w:rPr>
          <w:rFonts w:ascii="Times New Roman" w:hAnsi="Times New Roman"/>
          <w:sz w:val="24"/>
          <w:szCs w:val="28"/>
          <w:lang w:val="bg-BG"/>
        </w:rPr>
        <w:t>“Терминология на българската хореография” – същност и значение.</w:t>
      </w:r>
    </w:p>
    <w:p w:rsidR="00B22C04" w:rsidRPr="004E6A76" w:rsidRDefault="00B22C04" w:rsidP="00520FC8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4"/>
          <w:szCs w:val="28"/>
          <w:lang w:val="bg-BG"/>
        </w:rPr>
      </w:pPr>
      <w:r w:rsidRPr="004E6A76">
        <w:rPr>
          <w:rFonts w:ascii="Times New Roman" w:hAnsi="Times New Roman"/>
          <w:sz w:val="24"/>
          <w:szCs w:val="28"/>
          <w:lang w:val="bg-BG"/>
        </w:rPr>
        <w:t>Положение на краката – позиции на ходилата, положения на пръстите, петите, понятия “навън”  и “навътре”.</w:t>
      </w:r>
    </w:p>
    <w:p w:rsidR="00C77AB9" w:rsidRPr="00DB6FB6" w:rsidRDefault="00C77AB9" w:rsidP="00520FC8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4"/>
          <w:szCs w:val="28"/>
          <w:lang w:val="bg-BG"/>
        </w:rPr>
      </w:pPr>
      <w:r w:rsidRPr="004E6A76">
        <w:rPr>
          <w:rFonts w:ascii="Times New Roman" w:hAnsi="Times New Roman"/>
          <w:sz w:val="24"/>
          <w:szCs w:val="28"/>
          <w:lang w:val="bg-BG"/>
        </w:rPr>
        <w:t>Положения на ръцете – положения /</w:t>
      </w:r>
      <w:r w:rsidRPr="004E6A76">
        <w:rPr>
          <w:rFonts w:ascii="Times New Roman" w:hAnsi="Times New Roman"/>
          <w:sz w:val="24"/>
          <w:szCs w:val="28"/>
        </w:rPr>
        <w:t>I-VIII/</w:t>
      </w:r>
      <w:r w:rsidRPr="004E6A76">
        <w:rPr>
          <w:rFonts w:ascii="Times New Roman" w:hAnsi="Times New Roman"/>
          <w:sz w:val="24"/>
          <w:szCs w:val="28"/>
          <w:lang w:val="bg-BG"/>
        </w:rPr>
        <w:t xml:space="preserve"> и хватове в българските фолклорни и сценични танци.</w:t>
      </w:r>
    </w:p>
    <w:p w:rsidR="00C77AB9" w:rsidRPr="004E6A76" w:rsidRDefault="00C77AB9" w:rsidP="00520FC8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4"/>
          <w:szCs w:val="28"/>
          <w:lang w:val="bg-BG"/>
        </w:rPr>
      </w:pPr>
      <w:r w:rsidRPr="004E6A76">
        <w:rPr>
          <w:rFonts w:ascii="Times New Roman" w:hAnsi="Times New Roman"/>
          <w:sz w:val="24"/>
          <w:szCs w:val="28"/>
          <w:lang w:val="bg-BG"/>
        </w:rPr>
        <w:t>Основни, първосте</w:t>
      </w:r>
      <w:r w:rsidR="00DB6FB6">
        <w:rPr>
          <w:rFonts w:ascii="Times New Roman" w:hAnsi="Times New Roman"/>
          <w:sz w:val="24"/>
          <w:szCs w:val="28"/>
          <w:lang w:val="bg-BG"/>
        </w:rPr>
        <w:t>пенни и второстепенни междинни по</w:t>
      </w:r>
      <w:r w:rsidRPr="004E6A76">
        <w:rPr>
          <w:rFonts w:ascii="Times New Roman" w:hAnsi="Times New Roman"/>
          <w:sz w:val="24"/>
          <w:szCs w:val="28"/>
          <w:lang w:val="bg-BG"/>
        </w:rPr>
        <w:t>соки.</w:t>
      </w:r>
    </w:p>
    <w:p w:rsidR="00E579EB" w:rsidRDefault="00E579EB" w:rsidP="00520FC8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4"/>
          <w:szCs w:val="28"/>
          <w:lang w:val="bg-BG"/>
        </w:rPr>
      </w:pPr>
      <w:r>
        <w:rPr>
          <w:rFonts w:ascii="Times New Roman" w:hAnsi="Times New Roman"/>
          <w:sz w:val="24"/>
          <w:szCs w:val="28"/>
          <w:lang w:val="bg-BG"/>
        </w:rPr>
        <w:t>Положения на краката – лостове и свивки.</w:t>
      </w:r>
    </w:p>
    <w:p w:rsidR="00E579EB" w:rsidRDefault="00E579EB" w:rsidP="00520FC8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4"/>
          <w:szCs w:val="28"/>
          <w:lang w:val="bg-BG"/>
        </w:rPr>
      </w:pPr>
      <w:r>
        <w:rPr>
          <w:rFonts w:ascii="Times New Roman" w:hAnsi="Times New Roman"/>
          <w:sz w:val="24"/>
          <w:szCs w:val="28"/>
          <w:lang w:val="bg-BG"/>
        </w:rPr>
        <w:t>Елементи на танцовите движения:</w:t>
      </w:r>
    </w:p>
    <w:p w:rsidR="00E579EB" w:rsidRDefault="00E579EB" w:rsidP="00520FC8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Times New Roman" w:hAnsi="Times New Roman"/>
          <w:sz w:val="24"/>
          <w:szCs w:val="28"/>
          <w:lang w:val="bg-BG"/>
        </w:rPr>
      </w:pPr>
      <w:r>
        <w:rPr>
          <w:rFonts w:ascii="Times New Roman" w:hAnsi="Times New Roman"/>
          <w:sz w:val="24"/>
          <w:szCs w:val="28"/>
          <w:lang w:val="bg-BG"/>
        </w:rPr>
        <w:t>Елементи, които завършват във въздуха- спусък, досег, косичка, мотичка.</w:t>
      </w:r>
    </w:p>
    <w:p w:rsidR="00E579EB" w:rsidRDefault="00E579EB" w:rsidP="00520FC8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Times New Roman" w:hAnsi="Times New Roman"/>
          <w:sz w:val="24"/>
          <w:szCs w:val="28"/>
          <w:lang w:val="bg-BG"/>
        </w:rPr>
      </w:pPr>
      <w:r>
        <w:rPr>
          <w:rFonts w:ascii="Times New Roman" w:hAnsi="Times New Roman"/>
          <w:sz w:val="24"/>
          <w:szCs w:val="28"/>
          <w:lang w:val="bg-BG"/>
        </w:rPr>
        <w:lastRenderedPageBreak/>
        <w:t>Елементи, които завършват на земя – стъпка, набиване, чукче, дробинка, подскок, прескок, скок на двата крака, приклякане, клякане, коленичене, изправяне, пружинка.</w:t>
      </w:r>
    </w:p>
    <w:p w:rsidR="00C77AB9" w:rsidRPr="004E6A76" w:rsidRDefault="004539FF" w:rsidP="00520FC8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Times New Roman" w:hAnsi="Times New Roman"/>
          <w:sz w:val="24"/>
          <w:szCs w:val="28"/>
          <w:lang w:val="bg-BG"/>
        </w:rPr>
      </w:pPr>
      <w:r>
        <w:rPr>
          <w:rFonts w:ascii="Times New Roman" w:hAnsi="Times New Roman"/>
          <w:sz w:val="24"/>
          <w:szCs w:val="28"/>
          <w:lang w:val="bg-BG"/>
        </w:rPr>
        <w:t>Елементи, които завършват и на земя и във въздуха – кръгове по земя, кръгове във въздуха, дъги, хлопки на земя, хлопки във въздуха, ножички по земя, ножички във въздуха.</w:t>
      </w:r>
    </w:p>
    <w:p w:rsidR="004539FF" w:rsidRDefault="00C77AB9" w:rsidP="00520FC8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4"/>
          <w:szCs w:val="28"/>
          <w:lang w:val="bg-BG"/>
        </w:rPr>
      </w:pPr>
      <w:r w:rsidRPr="004E6A76">
        <w:rPr>
          <w:rFonts w:ascii="Times New Roman" w:hAnsi="Times New Roman"/>
          <w:sz w:val="24"/>
          <w:szCs w:val="28"/>
          <w:lang w:val="bg-BG"/>
        </w:rPr>
        <w:t>Танцови движения – определение. Видове. Прости и сложни танцови движения.</w:t>
      </w:r>
      <w:r w:rsidR="004539FF">
        <w:rPr>
          <w:rFonts w:ascii="Times New Roman" w:hAnsi="Times New Roman"/>
          <w:sz w:val="24"/>
          <w:szCs w:val="28"/>
          <w:lang w:val="bg-BG"/>
        </w:rPr>
        <w:t xml:space="preserve"> </w:t>
      </w:r>
    </w:p>
    <w:p w:rsidR="004539FF" w:rsidRPr="00E17D56" w:rsidRDefault="004539FF" w:rsidP="00520FC8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/>
          <w:sz w:val="24"/>
          <w:szCs w:val="28"/>
          <w:lang w:val="bg-BG"/>
        </w:rPr>
      </w:pPr>
      <w:r>
        <w:rPr>
          <w:rFonts w:ascii="Times New Roman" w:hAnsi="Times New Roman"/>
          <w:sz w:val="24"/>
          <w:szCs w:val="28"/>
          <w:lang w:val="bg-BG"/>
        </w:rPr>
        <w:t>Прости двуелементни движения:</w:t>
      </w:r>
      <w:r w:rsidR="00E17D56">
        <w:rPr>
          <w:rFonts w:ascii="Times New Roman" w:hAnsi="Times New Roman"/>
          <w:sz w:val="24"/>
          <w:szCs w:val="28"/>
          <w:lang w:val="bg-BG"/>
        </w:rPr>
        <w:t xml:space="preserve"> </w:t>
      </w:r>
      <w:r w:rsidRPr="00E17D56">
        <w:rPr>
          <w:rFonts w:ascii="Times New Roman" w:hAnsi="Times New Roman"/>
          <w:sz w:val="24"/>
          <w:szCs w:val="28"/>
          <w:lang w:val="bg-BG"/>
        </w:rPr>
        <w:t>- Ход, Прибежка, Полуприбежка, Пайдушка, Свищовка, Куцанка, Ход с подскок, Плитчица, Добруджанско набиване, Люш.</w:t>
      </w:r>
    </w:p>
    <w:p w:rsidR="00E17D56" w:rsidRPr="00E17D56" w:rsidRDefault="004539FF" w:rsidP="00E17D56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/>
          <w:sz w:val="24"/>
          <w:szCs w:val="28"/>
          <w:lang w:val="bg-BG"/>
        </w:rPr>
      </w:pPr>
      <w:r>
        <w:rPr>
          <w:rFonts w:ascii="Times New Roman" w:hAnsi="Times New Roman"/>
          <w:sz w:val="24"/>
          <w:szCs w:val="28"/>
          <w:lang w:val="bg-BG"/>
        </w:rPr>
        <w:t>Прости триелементни движения:</w:t>
      </w:r>
      <w:r w:rsidR="00E17D56" w:rsidRPr="00E17D56">
        <w:rPr>
          <w:rFonts w:ascii="Times New Roman" w:hAnsi="Times New Roman"/>
          <w:sz w:val="24"/>
          <w:szCs w:val="28"/>
          <w:lang w:val="bg-BG"/>
        </w:rPr>
        <w:t xml:space="preserve"> - Приситване, Причукване, Ръченица, Кръстосана ръченица, Добруджанско причукване, Шопска, Граовка, Совалка, Грънчарка.</w:t>
      </w:r>
    </w:p>
    <w:p w:rsidR="00E17D56" w:rsidRPr="00AF363F" w:rsidRDefault="00E17D56" w:rsidP="00E17D56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/>
          <w:sz w:val="24"/>
          <w:szCs w:val="28"/>
          <w:lang w:val="bg-BG"/>
        </w:rPr>
      </w:pPr>
      <w:r>
        <w:rPr>
          <w:rFonts w:ascii="Times New Roman" w:hAnsi="Times New Roman"/>
          <w:sz w:val="24"/>
          <w:szCs w:val="28"/>
          <w:lang w:val="bg-BG"/>
        </w:rPr>
        <w:t>Сложни т</w:t>
      </w:r>
      <w:r w:rsidRPr="004E6A76">
        <w:rPr>
          <w:rFonts w:ascii="Times New Roman" w:hAnsi="Times New Roman"/>
          <w:sz w:val="24"/>
          <w:szCs w:val="28"/>
          <w:lang w:val="bg-BG"/>
        </w:rPr>
        <w:t>анцови</w:t>
      </w:r>
      <w:r>
        <w:rPr>
          <w:rFonts w:ascii="Times New Roman" w:hAnsi="Times New Roman"/>
          <w:sz w:val="24"/>
          <w:szCs w:val="28"/>
          <w:lang w:val="bg-BG"/>
        </w:rPr>
        <w:t xml:space="preserve"> движения – Дайчово</w:t>
      </w:r>
      <w:r w:rsidRPr="004E6A76">
        <w:rPr>
          <w:rFonts w:ascii="Times New Roman" w:hAnsi="Times New Roman"/>
          <w:sz w:val="24"/>
          <w:szCs w:val="28"/>
          <w:lang w:val="bg-BG"/>
        </w:rPr>
        <w:t xml:space="preserve">, </w:t>
      </w:r>
      <w:r>
        <w:rPr>
          <w:rFonts w:ascii="Times New Roman" w:hAnsi="Times New Roman"/>
          <w:sz w:val="24"/>
          <w:szCs w:val="28"/>
          <w:lang w:val="bg-BG"/>
        </w:rPr>
        <w:t>Тр</w:t>
      </w:r>
      <w:r w:rsidRPr="004E6A76">
        <w:rPr>
          <w:rFonts w:ascii="Times New Roman" w:hAnsi="Times New Roman"/>
          <w:sz w:val="24"/>
          <w:szCs w:val="28"/>
          <w:lang w:val="bg-BG"/>
        </w:rPr>
        <w:t>ополи.</w:t>
      </w:r>
    </w:p>
    <w:p w:rsidR="00E17D56" w:rsidRDefault="00E17D56" w:rsidP="00E17D56">
      <w:pPr>
        <w:pStyle w:val="ListParagraph"/>
        <w:spacing w:line="360" w:lineRule="auto"/>
        <w:ind w:left="1080"/>
        <w:jc w:val="both"/>
        <w:rPr>
          <w:rFonts w:ascii="Times New Roman" w:hAnsi="Times New Roman"/>
          <w:sz w:val="24"/>
          <w:szCs w:val="28"/>
          <w:lang w:val="bg-BG"/>
        </w:rPr>
      </w:pPr>
    </w:p>
    <w:p w:rsidR="00E17D56" w:rsidRPr="00E17D56" w:rsidRDefault="00E17D56" w:rsidP="00E17D56">
      <w:pPr>
        <w:pStyle w:val="ListParagraph"/>
        <w:spacing w:line="360" w:lineRule="auto"/>
        <w:ind w:left="1080"/>
        <w:jc w:val="both"/>
        <w:rPr>
          <w:rFonts w:ascii="Times New Roman" w:hAnsi="Times New Roman"/>
          <w:b/>
          <w:sz w:val="24"/>
          <w:szCs w:val="28"/>
          <w:lang w:val="bg-BG"/>
        </w:rPr>
      </w:pPr>
      <w:r>
        <w:rPr>
          <w:rFonts w:ascii="Times New Roman" w:hAnsi="Times New Roman"/>
          <w:sz w:val="24"/>
          <w:szCs w:val="28"/>
          <w:lang w:val="bg-BG"/>
        </w:rPr>
        <w:tab/>
      </w:r>
      <w:r>
        <w:rPr>
          <w:rFonts w:ascii="Times New Roman" w:hAnsi="Times New Roman"/>
          <w:sz w:val="24"/>
          <w:szCs w:val="28"/>
          <w:lang w:val="bg-BG"/>
        </w:rPr>
        <w:tab/>
      </w:r>
      <w:r>
        <w:rPr>
          <w:rFonts w:ascii="Times New Roman" w:hAnsi="Times New Roman"/>
          <w:sz w:val="24"/>
          <w:szCs w:val="28"/>
          <w:lang w:val="bg-BG"/>
        </w:rPr>
        <w:tab/>
      </w:r>
      <w:r>
        <w:rPr>
          <w:rFonts w:ascii="Times New Roman" w:hAnsi="Times New Roman"/>
          <w:sz w:val="24"/>
          <w:szCs w:val="28"/>
          <w:lang w:val="bg-BG"/>
        </w:rPr>
        <w:tab/>
      </w:r>
      <w:proofErr w:type="gramStart"/>
      <w:r>
        <w:rPr>
          <w:rFonts w:ascii="Times New Roman" w:hAnsi="Times New Roman"/>
          <w:b/>
          <w:sz w:val="24"/>
          <w:szCs w:val="28"/>
        </w:rPr>
        <w:t xml:space="preserve">IX </w:t>
      </w:r>
      <w:r w:rsidRPr="00E17D56">
        <w:rPr>
          <w:rFonts w:ascii="Times New Roman" w:hAnsi="Times New Roman"/>
          <w:b/>
          <w:sz w:val="24"/>
          <w:szCs w:val="28"/>
          <w:lang w:val="bg-BG"/>
        </w:rPr>
        <w:t xml:space="preserve"> КЛАС</w:t>
      </w:r>
      <w:proofErr w:type="gramEnd"/>
    </w:p>
    <w:p w:rsidR="00E17D56" w:rsidRPr="00520FC8" w:rsidRDefault="00E17D56" w:rsidP="00520FC8">
      <w:pPr>
        <w:pStyle w:val="ListParagraph"/>
        <w:spacing w:line="360" w:lineRule="auto"/>
        <w:ind w:left="1080"/>
        <w:jc w:val="both"/>
        <w:rPr>
          <w:rFonts w:ascii="Times New Roman" w:hAnsi="Times New Roman"/>
          <w:sz w:val="24"/>
          <w:szCs w:val="28"/>
          <w:lang w:val="bg-BG"/>
        </w:rPr>
      </w:pPr>
    </w:p>
    <w:p w:rsidR="008502E8" w:rsidRPr="004E6A76" w:rsidRDefault="008502E8" w:rsidP="00770A98">
      <w:pPr>
        <w:pStyle w:val="ListParagraph"/>
        <w:numPr>
          <w:ilvl w:val="0"/>
          <w:numId w:val="5"/>
        </w:numPr>
        <w:spacing w:line="360" w:lineRule="auto"/>
        <w:ind w:left="737"/>
        <w:jc w:val="both"/>
        <w:rPr>
          <w:rFonts w:ascii="Times New Roman" w:hAnsi="Times New Roman"/>
          <w:sz w:val="24"/>
          <w:szCs w:val="28"/>
          <w:lang w:val="bg-BG"/>
        </w:rPr>
      </w:pPr>
      <w:r w:rsidRPr="004E6A76">
        <w:rPr>
          <w:rFonts w:ascii="Times New Roman" w:hAnsi="Times New Roman"/>
          <w:sz w:val="24"/>
          <w:szCs w:val="28"/>
          <w:lang w:val="bg-BG"/>
        </w:rPr>
        <w:t>Прости и сложни комбинации.</w:t>
      </w:r>
    </w:p>
    <w:p w:rsidR="008502E8" w:rsidRDefault="008502E8" w:rsidP="00770A98">
      <w:pPr>
        <w:pStyle w:val="ListParagraph"/>
        <w:numPr>
          <w:ilvl w:val="0"/>
          <w:numId w:val="5"/>
        </w:numPr>
        <w:spacing w:line="360" w:lineRule="auto"/>
        <w:ind w:left="737"/>
        <w:jc w:val="both"/>
        <w:rPr>
          <w:rFonts w:ascii="Times New Roman" w:hAnsi="Times New Roman"/>
          <w:sz w:val="24"/>
          <w:szCs w:val="28"/>
          <w:lang w:val="bg-BG"/>
        </w:rPr>
      </w:pPr>
      <w:r w:rsidRPr="004E6A76">
        <w:rPr>
          <w:rFonts w:ascii="Times New Roman" w:hAnsi="Times New Roman"/>
          <w:sz w:val="24"/>
          <w:szCs w:val="28"/>
          <w:lang w:val="bg-BG"/>
        </w:rPr>
        <w:t>Разчитане на фолклорни хора и танцови фигури от сценични танци.</w:t>
      </w:r>
    </w:p>
    <w:p w:rsidR="008502E8" w:rsidRDefault="008502E8" w:rsidP="00E17D56">
      <w:pPr>
        <w:pStyle w:val="ListParagraph"/>
        <w:numPr>
          <w:ilvl w:val="0"/>
          <w:numId w:val="5"/>
        </w:numPr>
        <w:spacing w:line="360" w:lineRule="auto"/>
        <w:ind w:left="737"/>
        <w:jc w:val="both"/>
        <w:rPr>
          <w:rFonts w:ascii="Times New Roman" w:hAnsi="Times New Roman"/>
          <w:sz w:val="24"/>
          <w:szCs w:val="28"/>
          <w:lang w:val="bg-BG"/>
        </w:rPr>
      </w:pPr>
      <w:r w:rsidRPr="00E17D56">
        <w:rPr>
          <w:rFonts w:ascii="Times New Roman" w:hAnsi="Times New Roman"/>
          <w:sz w:val="24"/>
          <w:szCs w:val="28"/>
          <w:lang w:val="bg-BG"/>
        </w:rPr>
        <w:t>Основни елементи в танцописните системи. Разлика между описателна и танцописна система. Танцописна система на К. Харалампиев и К. Дженев.</w:t>
      </w:r>
    </w:p>
    <w:p w:rsidR="008502E8" w:rsidRDefault="008502E8" w:rsidP="00E17D56">
      <w:pPr>
        <w:pStyle w:val="ListParagraph"/>
        <w:numPr>
          <w:ilvl w:val="0"/>
          <w:numId w:val="5"/>
        </w:numPr>
        <w:spacing w:line="360" w:lineRule="auto"/>
        <w:ind w:left="737"/>
        <w:jc w:val="both"/>
        <w:rPr>
          <w:rFonts w:ascii="Times New Roman" w:hAnsi="Times New Roman"/>
          <w:sz w:val="24"/>
          <w:szCs w:val="28"/>
          <w:lang w:val="bg-BG"/>
        </w:rPr>
      </w:pPr>
      <w:r w:rsidRPr="00E17D56">
        <w:rPr>
          <w:rFonts w:ascii="Times New Roman" w:hAnsi="Times New Roman"/>
          <w:sz w:val="24"/>
          <w:szCs w:val="28"/>
          <w:lang w:val="bg-BG"/>
        </w:rPr>
        <w:t>Описание на прости и сложни танцописни движения.</w:t>
      </w:r>
    </w:p>
    <w:p w:rsidR="008502E8" w:rsidRPr="00E17D56" w:rsidRDefault="008502E8" w:rsidP="00E17D56">
      <w:pPr>
        <w:pStyle w:val="ListParagraph"/>
        <w:numPr>
          <w:ilvl w:val="0"/>
          <w:numId w:val="5"/>
        </w:numPr>
        <w:spacing w:line="360" w:lineRule="auto"/>
        <w:ind w:left="737"/>
        <w:jc w:val="both"/>
        <w:rPr>
          <w:rFonts w:ascii="Times New Roman" w:hAnsi="Times New Roman"/>
          <w:sz w:val="24"/>
          <w:szCs w:val="28"/>
          <w:lang w:val="bg-BG"/>
        </w:rPr>
      </w:pPr>
      <w:r w:rsidRPr="00E17D56">
        <w:rPr>
          <w:rFonts w:ascii="Times New Roman" w:hAnsi="Times New Roman"/>
          <w:sz w:val="24"/>
          <w:szCs w:val="28"/>
          <w:lang w:val="bg-BG"/>
        </w:rPr>
        <w:t>Описание на прости и сложни комбинации.</w:t>
      </w:r>
    </w:p>
    <w:p w:rsidR="008502E8" w:rsidRPr="004E6A76" w:rsidRDefault="008502E8" w:rsidP="00770A98">
      <w:pPr>
        <w:pStyle w:val="ListParagraph"/>
        <w:numPr>
          <w:ilvl w:val="0"/>
          <w:numId w:val="6"/>
        </w:numPr>
        <w:spacing w:line="360" w:lineRule="auto"/>
        <w:ind w:left="714" w:hanging="357"/>
        <w:jc w:val="both"/>
        <w:rPr>
          <w:rFonts w:ascii="Times New Roman" w:hAnsi="Times New Roman"/>
          <w:sz w:val="24"/>
          <w:szCs w:val="28"/>
          <w:lang w:val="bg-BG"/>
        </w:rPr>
      </w:pPr>
      <w:r w:rsidRPr="004E6A76">
        <w:rPr>
          <w:rFonts w:ascii="Times New Roman" w:hAnsi="Times New Roman"/>
          <w:sz w:val="24"/>
          <w:szCs w:val="28"/>
          <w:lang w:val="bg-BG"/>
        </w:rPr>
        <w:t>Описание на фолклорни хора.</w:t>
      </w:r>
    </w:p>
    <w:p w:rsidR="008502E8" w:rsidRPr="004E6A76" w:rsidRDefault="008502E8" w:rsidP="00770A98">
      <w:pPr>
        <w:pStyle w:val="ListParagraph"/>
        <w:numPr>
          <w:ilvl w:val="0"/>
          <w:numId w:val="6"/>
        </w:numPr>
        <w:spacing w:line="360" w:lineRule="auto"/>
        <w:ind w:left="714" w:hanging="357"/>
        <w:jc w:val="both"/>
        <w:rPr>
          <w:rFonts w:ascii="Times New Roman" w:hAnsi="Times New Roman"/>
          <w:sz w:val="24"/>
          <w:szCs w:val="28"/>
          <w:lang w:val="bg-BG"/>
        </w:rPr>
      </w:pPr>
      <w:r w:rsidRPr="004E6A76">
        <w:rPr>
          <w:rFonts w:ascii="Times New Roman" w:hAnsi="Times New Roman"/>
          <w:sz w:val="24"/>
          <w:szCs w:val="28"/>
          <w:lang w:val="bg-BG"/>
        </w:rPr>
        <w:t>Сценично пространство.</w:t>
      </w:r>
    </w:p>
    <w:p w:rsidR="002A4C0E" w:rsidRDefault="008502E8" w:rsidP="00770A98">
      <w:pPr>
        <w:pStyle w:val="ListParagraph"/>
        <w:numPr>
          <w:ilvl w:val="0"/>
          <w:numId w:val="6"/>
        </w:numPr>
        <w:spacing w:line="360" w:lineRule="auto"/>
        <w:ind w:left="714" w:hanging="357"/>
        <w:jc w:val="both"/>
        <w:rPr>
          <w:rFonts w:ascii="Times New Roman" w:hAnsi="Times New Roman"/>
          <w:sz w:val="24"/>
          <w:szCs w:val="28"/>
          <w:lang w:val="bg-BG"/>
        </w:rPr>
      </w:pPr>
      <w:r w:rsidRPr="004E6A76">
        <w:rPr>
          <w:rFonts w:ascii="Times New Roman" w:hAnsi="Times New Roman"/>
          <w:sz w:val="24"/>
          <w:szCs w:val="28"/>
          <w:lang w:val="bg-BG"/>
        </w:rPr>
        <w:t>Описание на сценичен танц – изисквания.</w:t>
      </w:r>
    </w:p>
    <w:p w:rsidR="002A4C0E" w:rsidRDefault="002A4C0E" w:rsidP="00770A98">
      <w:pPr>
        <w:pStyle w:val="ListParagraph"/>
        <w:numPr>
          <w:ilvl w:val="0"/>
          <w:numId w:val="6"/>
        </w:numPr>
        <w:spacing w:line="360" w:lineRule="auto"/>
        <w:ind w:left="714" w:hanging="357"/>
        <w:jc w:val="both"/>
        <w:rPr>
          <w:rFonts w:ascii="Times New Roman" w:hAnsi="Times New Roman"/>
          <w:sz w:val="24"/>
          <w:szCs w:val="28"/>
          <w:lang w:val="bg-BG"/>
        </w:rPr>
      </w:pPr>
      <w:r>
        <w:rPr>
          <w:rFonts w:ascii="Times New Roman" w:hAnsi="Times New Roman"/>
          <w:sz w:val="24"/>
          <w:szCs w:val="28"/>
          <w:lang w:val="bg-BG"/>
        </w:rPr>
        <w:t>Съдържание и форма на танца:</w:t>
      </w:r>
    </w:p>
    <w:p w:rsidR="002A4C0E" w:rsidRDefault="002A4C0E" w:rsidP="002A4C0E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/>
          <w:sz w:val="24"/>
          <w:szCs w:val="28"/>
          <w:lang w:val="bg-BG"/>
        </w:rPr>
      </w:pPr>
      <w:r>
        <w:rPr>
          <w:rFonts w:ascii="Times New Roman" w:hAnsi="Times New Roman"/>
          <w:sz w:val="24"/>
          <w:szCs w:val="28"/>
          <w:lang w:val="bg-BG"/>
        </w:rPr>
        <w:t>Тема на произведението</w:t>
      </w:r>
    </w:p>
    <w:p w:rsidR="002A4C0E" w:rsidRDefault="002A4C0E" w:rsidP="002A4C0E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/>
          <w:sz w:val="24"/>
          <w:szCs w:val="28"/>
          <w:lang w:val="bg-BG"/>
        </w:rPr>
      </w:pPr>
      <w:r>
        <w:rPr>
          <w:rFonts w:ascii="Times New Roman" w:hAnsi="Times New Roman"/>
          <w:sz w:val="24"/>
          <w:szCs w:val="28"/>
          <w:lang w:val="bg-BG"/>
        </w:rPr>
        <w:t>Художествена идея</w:t>
      </w:r>
    </w:p>
    <w:p w:rsidR="002A4C0E" w:rsidRDefault="002A4C0E" w:rsidP="002A4C0E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/>
          <w:sz w:val="24"/>
          <w:szCs w:val="28"/>
          <w:lang w:val="bg-BG"/>
        </w:rPr>
      </w:pPr>
      <w:r>
        <w:rPr>
          <w:rFonts w:ascii="Times New Roman" w:hAnsi="Times New Roman"/>
          <w:sz w:val="24"/>
          <w:szCs w:val="28"/>
          <w:lang w:val="bg-BG"/>
        </w:rPr>
        <w:t>Сюжет</w:t>
      </w:r>
    </w:p>
    <w:p w:rsidR="008502E8" w:rsidRPr="004E6A76" w:rsidRDefault="002A4C0E" w:rsidP="002A4C0E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/>
          <w:sz w:val="24"/>
          <w:szCs w:val="28"/>
          <w:lang w:val="bg-BG"/>
        </w:rPr>
      </w:pPr>
      <w:r>
        <w:rPr>
          <w:rFonts w:ascii="Times New Roman" w:hAnsi="Times New Roman"/>
          <w:sz w:val="24"/>
          <w:szCs w:val="28"/>
          <w:lang w:val="bg-BG"/>
        </w:rPr>
        <w:t>Характери</w:t>
      </w:r>
    </w:p>
    <w:p w:rsidR="00442588" w:rsidRPr="0096228C" w:rsidRDefault="00442588" w:rsidP="0096228C">
      <w:pPr>
        <w:spacing w:line="360" w:lineRule="auto"/>
        <w:jc w:val="both"/>
        <w:rPr>
          <w:rFonts w:ascii="Times New Roman" w:hAnsi="Times New Roman"/>
          <w:sz w:val="24"/>
          <w:szCs w:val="28"/>
          <w:lang w:val="bg-BG"/>
        </w:rPr>
      </w:pPr>
    </w:p>
    <w:p w:rsidR="00442588" w:rsidRPr="00985F32" w:rsidRDefault="00442588" w:rsidP="00442588">
      <w:pPr>
        <w:jc w:val="both"/>
        <w:rPr>
          <w:rFonts w:ascii="Times New Roman" w:hAnsi="Times New Roman"/>
          <w:b/>
          <w:sz w:val="24"/>
          <w:szCs w:val="28"/>
          <w:lang w:val="bg-BG"/>
        </w:rPr>
      </w:pPr>
      <w:r w:rsidRPr="00985F32">
        <w:rPr>
          <w:rFonts w:ascii="Times New Roman" w:hAnsi="Times New Roman"/>
          <w:b/>
          <w:sz w:val="24"/>
          <w:szCs w:val="28"/>
        </w:rPr>
        <w:t>VI</w:t>
      </w:r>
      <w:r w:rsidRPr="00985F32">
        <w:rPr>
          <w:rFonts w:ascii="Times New Roman" w:hAnsi="Times New Roman"/>
          <w:b/>
          <w:sz w:val="24"/>
          <w:szCs w:val="28"/>
          <w:lang w:val="bg-BG"/>
        </w:rPr>
        <w:t>. ЛИТЕРАТУРА:</w:t>
      </w:r>
    </w:p>
    <w:p w:rsidR="00667478" w:rsidRDefault="00442588" w:rsidP="00770A98">
      <w:pPr>
        <w:spacing w:line="360" w:lineRule="auto"/>
        <w:jc w:val="both"/>
        <w:rPr>
          <w:rFonts w:ascii="Times New Roman" w:hAnsi="Times New Roman"/>
          <w:sz w:val="24"/>
          <w:szCs w:val="28"/>
          <w:lang w:val="bg-BG"/>
        </w:rPr>
      </w:pPr>
      <w:r w:rsidRPr="004E6A76">
        <w:rPr>
          <w:rFonts w:ascii="Times New Roman" w:hAnsi="Times New Roman"/>
          <w:sz w:val="24"/>
          <w:szCs w:val="28"/>
          <w:lang w:val="bg-BG"/>
        </w:rPr>
        <w:t xml:space="preserve">“Теория </w:t>
      </w:r>
      <w:r w:rsidR="00A04B5C" w:rsidRPr="004E6A76">
        <w:rPr>
          <w:rFonts w:ascii="Times New Roman" w:hAnsi="Times New Roman"/>
          <w:sz w:val="24"/>
          <w:szCs w:val="28"/>
          <w:lang w:val="bg-BG"/>
        </w:rPr>
        <w:t>за строежа на движенията в българската народна хореография” – К. Дженев и К. Харалампиев</w:t>
      </w:r>
      <w:r w:rsidR="00211F6C">
        <w:rPr>
          <w:rFonts w:ascii="Times New Roman" w:hAnsi="Times New Roman"/>
          <w:sz w:val="24"/>
          <w:szCs w:val="28"/>
          <w:lang w:val="bg-BG"/>
        </w:rPr>
        <w:t>.</w:t>
      </w:r>
    </w:p>
    <w:p w:rsidR="00211F6C" w:rsidRDefault="00667478" w:rsidP="00770A98">
      <w:pPr>
        <w:spacing w:line="360" w:lineRule="auto"/>
        <w:jc w:val="both"/>
        <w:rPr>
          <w:rFonts w:ascii="Times New Roman" w:hAnsi="Times New Roman"/>
          <w:sz w:val="24"/>
          <w:szCs w:val="28"/>
          <w:lang w:val="bg-BG"/>
        </w:rPr>
      </w:pPr>
      <w:r>
        <w:rPr>
          <w:rFonts w:ascii="Times New Roman" w:hAnsi="Times New Roman"/>
          <w:sz w:val="24"/>
          <w:szCs w:val="28"/>
          <w:lang w:val="bg-BG"/>
        </w:rPr>
        <w:t>“ Въпроси на хореографската теория” – Георги Абрашев</w:t>
      </w:r>
    </w:p>
    <w:p w:rsidR="00211F6C" w:rsidRDefault="00211F6C" w:rsidP="00442588">
      <w:pPr>
        <w:jc w:val="both"/>
        <w:rPr>
          <w:rFonts w:ascii="Times New Roman" w:hAnsi="Times New Roman"/>
          <w:sz w:val="24"/>
          <w:szCs w:val="28"/>
          <w:lang w:val="bg-BG"/>
        </w:rPr>
      </w:pPr>
    </w:p>
    <w:p w:rsidR="00211F6C" w:rsidRDefault="00211F6C" w:rsidP="00442588">
      <w:pPr>
        <w:jc w:val="both"/>
        <w:rPr>
          <w:rFonts w:ascii="Times New Roman" w:hAnsi="Times New Roman"/>
          <w:sz w:val="24"/>
          <w:szCs w:val="28"/>
          <w:lang w:val="bg-BG"/>
        </w:rPr>
      </w:pPr>
    </w:p>
    <w:p w:rsidR="00211F6C" w:rsidRDefault="00211F6C" w:rsidP="00442588">
      <w:pPr>
        <w:jc w:val="both"/>
        <w:rPr>
          <w:rFonts w:ascii="Times New Roman" w:hAnsi="Times New Roman"/>
          <w:sz w:val="24"/>
          <w:szCs w:val="28"/>
          <w:lang w:val="bg-BG"/>
        </w:rPr>
      </w:pPr>
    </w:p>
    <w:p w:rsidR="002B6F86" w:rsidRDefault="002B6F86" w:rsidP="00442588">
      <w:pPr>
        <w:jc w:val="both"/>
        <w:rPr>
          <w:rFonts w:ascii="Times New Roman" w:hAnsi="Times New Roman"/>
          <w:sz w:val="24"/>
          <w:szCs w:val="28"/>
          <w:lang w:val="bg-BG"/>
        </w:rPr>
      </w:pPr>
    </w:p>
    <w:p w:rsidR="002B6F86" w:rsidRDefault="002B6F86" w:rsidP="00442588">
      <w:pPr>
        <w:jc w:val="both"/>
        <w:rPr>
          <w:rFonts w:ascii="Times New Roman" w:hAnsi="Times New Roman"/>
          <w:sz w:val="24"/>
          <w:szCs w:val="28"/>
          <w:lang w:val="bg-BG"/>
        </w:rPr>
      </w:pPr>
    </w:p>
    <w:p w:rsidR="002B6F86" w:rsidRDefault="002B6F86" w:rsidP="00442588">
      <w:pPr>
        <w:jc w:val="both"/>
        <w:rPr>
          <w:rFonts w:ascii="Times New Roman" w:hAnsi="Times New Roman"/>
          <w:sz w:val="24"/>
          <w:szCs w:val="28"/>
          <w:lang w:val="bg-BG"/>
        </w:rPr>
      </w:pPr>
    </w:p>
    <w:p w:rsidR="002B6F86" w:rsidRDefault="002B6F86" w:rsidP="00442588">
      <w:pPr>
        <w:jc w:val="both"/>
        <w:rPr>
          <w:rFonts w:ascii="Times New Roman" w:hAnsi="Times New Roman"/>
          <w:sz w:val="24"/>
          <w:szCs w:val="28"/>
          <w:lang w:val="bg-BG"/>
        </w:rPr>
      </w:pPr>
    </w:p>
    <w:p w:rsidR="002B6F86" w:rsidRDefault="00E17D56" w:rsidP="00442588">
      <w:pPr>
        <w:jc w:val="both"/>
        <w:rPr>
          <w:rFonts w:ascii="Times New Roman" w:hAnsi="Times New Roman"/>
          <w:sz w:val="24"/>
          <w:szCs w:val="28"/>
          <w:lang w:val="bg-BG"/>
        </w:rPr>
      </w:pPr>
      <w:r>
        <w:rPr>
          <w:rFonts w:ascii="Times New Roman" w:hAnsi="Times New Roman"/>
          <w:sz w:val="24"/>
          <w:szCs w:val="28"/>
          <w:lang w:val="bg-BG"/>
        </w:rPr>
        <w:t>Учебната програма е по учебния план от 2020 г.</w:t>
      </w:r>
    </w:p>
    <w:p w:rsidR="00211F6C" w:rsidRDefault="00211F6C" w:rsidP="00442588">
      <w:pPr>
        <w:jc w:val="both"/>
        <w:rPr>
          <w:rFonts w:ascii="Times New Roman" w:hAnsi="Times New Roman"/>
          <w:sz w:val="24"/>
          <w:szCs w:val="28"/>
          <w:lang w:val="bg-BG"/>
        </w:rPr>
      </w:pPr>
    </w:p>
    <w:p w:rsidR="00211F6C" w:rsidRPr="00E17D56" w:rsidRDefault="00211F6C" w:rsidP="00442588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E17D56">
        <w:rPr>
          <w:rFonts w:ascii="Times New Roman" w:hAnsi="Times New Roman"/>
          <w:b/>
          <w:sz w:val="24"/>
          <w:szCs w:val="24"/>
          <w:lang w:val="bg-BG"/>
        </w:rPr>
        <w:t>Изготвил: АСЕН ПАВЛОВ</w:t>
      </w:r>
    </w:p>
    <w:p w:rsidR="00C77AB9" w:rsidRPr="00E17D56" w:rsidRDefault="00211F6C" w:rsidP="00442588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E17D56">
        <w:rPr>
          <w:rFonts w:ascii="Times New Roman" w:hAnsi="Times New Roman"/>
          <w:b/>
          <w:sz w:val="24"/>
          <w:szCs w:val="24"/>
          <w:lang w:val="bg-BG"/>
        </w:rPr>
        <w:t>/Художествен ръководител на Специалност “Български танци”</w:t>
      </w:r>
      <w:r w:rsidR="003D1B10" w:rsidRPr="00E17D56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1105F6" w:rsidRPr="00E17D56">
        <w:rPr>
          <w:rFonts w:ascii="Times New Roman" w:hAnsi="Times New Roman"/>
          <w:b/>
          <w:sz w:val="24"/>
          <w:szCs w:val="24"/>
          <w:lang w:val="bg-BG"/>
        </w:rPr>
        <w:t>–</w:t>
      </w:r>
      <w:r w:rsidR="003D1B10" w:rsidRPr="00E17D56">
        <w:rPr>
          <w:rFonts w:ascii="Times New Roman" w:hAnsi="Times New Roman"/>
          <w:b/>
          <w:sz w:val="24"/>
          <w:szCs w:val="24"/>
          <w:lang w:val="bg-BG"/>
        </w:rPr>
        <w:t xml:space="preserve"> НУТИ</w:t>
      </w:r>
      <w:r w:rsidR="001105F6" w:rsidRPr="00E17D56">
        <w:rPr>
          <w:rFonts w:ascii="Times New Roman" w:hAnsi="Times New Roman"/>
          <w:b/>
          <w:sz w:val="24"/>
          <w:szCs w:val="24"/>
          <w:lang w:val="bg-BG"/>
        </w:rPr>
        <w:t>, София</w:t>
      </w:r>
      <w:r w:rsidRPr="00E17D56">
        <w:rPr>
          <w:rFonts w:ascii="Times New Roman" w:hAnsi="Times New Roman"/>
          <w:b/>
          <w:sz w:val="24"/>
          <w:szCs w:val="24"/>
          <w:lang w:val="bg-BG"/>
        </w:rPr>
        <w:t>/</w:t>
      </w:r>
    </w:p>
    <w:sectPr w:rsidR="00C77AB9" w:rsidRPr="00E17D56" w:rsidSect="00F779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65A86F1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Arial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Arial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B531C3F"/>
    <w:multiLevelType w:val="hybridMultilevel"/>
    <w:tmpl w:val="20A6C4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A9121B"/>
    <w:multiLevelType w:val="hybridMultilevel"/>
    <w:tmpl w:val="A42CBEB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1653AE2"/>
    <w:multiLevelType w:val="hybridMultilevel"/>
    <w:tmpl w:val="C7A48A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5A5FA5"/>
    <w:multiLevelType w:val="hybridMultilevel"/>
    <w:tmpl w:val="1DA0E902"/>
    <w:lvl w:ilvl="0" w:tplc="0C6CF6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9523828"/>
    <w:multiLevelType w:val="hybridMultilevel"/>
    <w:tmpl w:val="A34410F8"/>
    <w:lvl w:ilvl="0" w:tplc="90CC6BDE">
      <w:start w:val="1"/>
      <w:numFmt w:val="decimal"/>
      <w:lvlText w:val="%1."/>
      <w:lvlJc w:val="left"/>
      <w:pPr>
        <w:ind w:left="740" w:hanging="3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2F65CD"/>
    <w:multiLevelType w:val="hybridMultilevel"/>
    <w:tmpl w:val="DC96F63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71797F39"/>
    <w:multiLevelType w:val="hybridMultilevel"/>
    <w:tmpl w:val="21B0C3C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1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6D6"/>
    <w:rsid w:val="00036523"/>
    <w:rsid w:val="0005365E"/>
    <w:rsid w:val="0005554E"/>
    <w:rsid w:val="00065827"/>
    <w:rsid w:val="000A66D6"/>
    <w:rsid w:val="000D5CC8"/>
    <w:rsid w:val="001105F6"/>
    <w:rsid w:val="001252AA"/>
    <w:rsid w:val="00125DD9"/>
    <w:rsid w:val="00127413"/>
    <w:rsid w:val="001674BC"/>
    <w:rsid w:val="001A3663"/>
    <w:rsid w:val="00211F6C"/>
    <w:rsid w:val="002154DA"/>
    <w:rsid w:val="00231F69"/>
    <w:rsid w:val="0023776E"/>
    <w:rsid w:val="002A1A93"/>
    <w:rsid w:val="002A4C0E"/>
    <w:rsid w:val="002B5E7F"/>
    <w:rsid w:val="002B6F86"/>
    <w:rsid w:val="002E5CCC"/>
    <w:rsid w:val="0030374A"/>
    <w:rsid w:val="00321D30"/>
    <w:rsid w:val="00324E1F"/>
    <w:rsid w:val="003345CC"/>
    <w:rsid w:val="003625D6"/>
    <w:rsid w:val="00387510"/>
    <w:rsid w:val="00396236"/>
    <w:rsid w:val="003A372D"/>
    <w:rsid w:val="003C6C4E"/>
    <w:rsid w:val="003D1B10"/>
    <w:rsid w:val="003E624B"/>
    <w:rsid w:val="00404DB1"/>
    <w:rsid w:val="00442588"/>
    <w:rsid w:val="004539FF"/>
    <w:rsid w:val="004C0CE4"/>
    <w:rsid w:val="004E6A76"/>
    <w:rsid w:val="0051634D"/>
    <w:rsid w:val="00520FC8"/>
    <w:rsid w:val="00546624"/>
    <w:rsid w:val="0061199A"/>
    <w:rsid w:val="00616BAF"/>
    <w:rsid w:val="006421E7"/>
    <w:rsid w:val="00663E2D"/>
    <w:rsid w:val="00667478"/>
    <w:rsid w:val="00682DC5"/>
    <w:rsid w:val="006A1E1C"/>
    <w:rsid w:val="006B110E"/>
    <w:rsid w:val="00770A98"/>
    <w:rsid w:val="00792D70"/>
    <w:rsid w:val="007D11B0"/>
    <w:rsid w:val="007F0C65"/>
    <w:rsid w:val="00813F5F"/>
    <w:rsid w:val="00820E1D"/>
    <w:rsid w:val="0082265F"/>
    <w:rsid w:val="00832124"/>
    <w:rsid w:val="008502E8"/>
    <w:rsid w:val="00870648"/>
    <w:rsid w:val="008733F9"/>
    <w:rsid w:val="008823AE"/>
    <w:rsid w:val="008846B2"/>
    <w:rsid w:val="008977B3"/>
    <w:rsid w:val="008F6635"/>
    <w:rsid w:val="009109F1"/>
    <w:rsid w:val="009224C3"/>
    <w:rsid w:val="00923DCB"/>
    <w:rsid w:val="009459FB"/>
    <w:rsid w:val="0096228C"/>
    <w:rsid w:val="00971FF2"/>
    <w:rsid w:val="009839FE"/>
    <w:rsid w:val="00985F32"/>
    <w:rsid w:val="009F2F21"/>
    <w:rsid w:val="009F6928"/>
    <w:rsid w:val="00A04B5C"/>
    <w:rsid w:val="00A04EDD"/>
    <w:rsid w:val="00A050A0"/>
    <w:rsid w:val="00A23F8A"/>
    <w:rsid w:val="00A53AD4"/>
    <w:rsid w:val="00AB24F8"/>
    <w:rsid w:val="00AC1BFB"/>
    <w:rsid w:val="00AF363F"/>
    <w:rsid w:val="00AF383D"/>
    <w:rsid w:val="00B22C04"/>
    <w:rsid w:val="00B45F81"/>
    <w:rsid w:val="00B70719"/>
    <w:rsid w:val="00B765BA"/>
    <w:rsid w:val="00BE0200"/>
    <w:rsid w:val="00C25B58"/>
    <w:rsid w:val="00C47D9C"/>
    <w:rsid w:val="00C63979"/>
    <w:rsid w:val="00C63E37"/>
    <w:rsid w:val="00C77AB9"/>
    <w:rsid w:val="00CB3A27"/>
    <w:rsid w:val="00CD39E3"/>
    <w:rsid w:val="00CF0062"/>
    <w:rsid w:val="00D3657D"/>
    <w:rsid w:val="00D37EF9"/>
    <w:rsid w:val="00D45319"/>
    <w:rsid w:val="00D50CBC"/>
    <w:rsid w:val="00D554ED"/>
    <w:rsid w:val="00D761BE"/>
    <w:rsid w:val="00D821EC"/>
    <w:rsid w:val="00D85CFD"/>
    <w:rsid w:val="00DB1908"/>
    <w:rsid w:val="00DB6FB6"/>
    <w:rsid w:val="00DE398F"/>
    <w:rsid w:val="00DE780F"/>
    <w:rsid w:val="00E02456"/>
    <w:rsid w:val="00E17D56"/>
    <w:rsid w:val="00E3509D"/>
    <w:rsid w:val="00E37AFD"/>
    <w:rsid w:val="00E579EB"/>
    <w:rsid w:val="00E9309A"/>
    <w:rsid w:val="00EA3A6E"/>
    <w:rsid w:val="00EB42EF"/>
    <w:rsid w:val="00F046B4"/>
    <w:rsid w:val="00F22C57"/>
    <w:rsid w:val="00F23D25"/>
    <w:rsid w:val="00F33146"/>
    <w:rsid w:val="00F746CB"/>
    <w:rsid w:val="00F779BA"/>
    <w:rsid w:val="00F86853"/>
    <w:rsid w:val="00FC6CD7"/>
    <w:rsid w:val="00FD46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41" w:unhideWhenUsed="0"/>
    <w:lsdException w:name="Colorful Grid Accent 6" w:semiHidden="0" w:uiPriority="42" w:unhideWhenUsed="0"/>
    <w:lsdException w:name="Subtle Emphasis" w:semiHidden="0" w:uiPriority="43" w:unhideWhenUsed="0"/>
    <w:lsdException w:name="Intense Emphasis" w:semiHidden="0" w:uiPriority="44" w:unhideWhenUsed="0"/>
    <w:lsdException w:name="Subtle Reference" w:semiHidden="0" w:uiPriority="45" w:unhideWhenUsed="0"/>
    <w:lsdException w:name="Intense Reference" w:semiHidden="0" w:uiPriority="40" w:unhideWhenUsed="0"/>
    <w:lsdException w:name="Book Title" w:semiHidden="0" w:uiPriority="46" w:unhideWhenUsed="0"/>
    <w:lsdException w:name="Bibliography" w:semiHidden="0" w:uiPriority="47" w:unhideWhenUsed="0"/>
    <w:lsdException w:name="TOC Heading" w:semiHidden="0" w:uiPriority="48" w:unhideWhenUsed="0"/>
  </w:latentStyles>
  <w:style w:type="paragraph" w:default="1" w:styleId="Normal">
    <w:name w:val="Normal"/>
    <w:qFormat/>
    <w:rsid w:val="00F779BA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A66D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72"/>
    <w:rsid w:val="00E3509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41" w:unhideWhenUsed="0"/>
    <w:lsdException w:name="Colorful Grid Accent 6" w:semiHidden="0" w:uiPriority="42" w:unhideWhenUsed="0"/>
    <w:lsdException w:name="Subtle Emphasis" w:semiHidden="0" w:uiPriority="43" w:unhideWhenUsed="0"/>
    <w:lsdException w:name="Intense Emphasis" w:semiHidden="0" w:uiPriority="44" w:unhideWhenUsed="0"/>
    <w:lsdException w:name="Subtle Reference" w:semiHidden="0" w:uiPriority="45" w:unhideWhenUsed="0"/>
    <w:lsdException w:name="Intense Reference" w:semiHidden="0" w:uiPriority="40" w:unhideWhenUsed="0"/>
    <w:lsdException w:name="Book Title" w:semiHidden="0" w:uiPriority="46" w:unhideWhenUsed="0"/>
    <w:lsdException w:name="Bibliography" w:semiHidden="0" w:uiPriority="47" w:unhideWhenUsed="0"/>
    <w:lsdException w:name="TOC Heading" w:semiHidden="0" w:uiPriority="48" w:unhideWhenUsed="0"/>
  </w:latentStyles>
  <w:style w:type="paragraph" w:default="1" w:styleId="Normal">
    <w:name w:val="Normal"/>
    <w:qFormat/>
    <w:rsid w:val="00F779BA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A66D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72"/>
    <w:rsid w:val="00E350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687E9A-7584-486A-8A78-D72489B33F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710</Words>
  <Characters>4049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4750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Iveto</dc:creator>
  <cp:keywords/>
  <dc:description/>
  <cp:lastModifiedBy>Ralitza Bazaytova</cp:lastModifiedBy>
  <cp:revision>6</cp:revision>
  <dcterms:created xsi:type="dcterms:W3CDTF">2020-09-02T11:15:00Z</dcterms:created>
  <dcterms:modified xsi:type="dcterms:W3CDTF">2020-09-15T11:01:00Z</dcterms:modified>
</cp:coreProperties>
</file>