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4F5" w:rsidRDefault="007C44F5" w:rsidP="00F6726C">
      <w:pPr>
        <w:jc w:val="center"/>
      </w:pPr>
      <w:r>
        <w:t>РЕПУБЛИКА БЪЛГАРИЯ</w:t>
      </w:r>
    </w:p>
    <w:p w:rsidR="007C44F5" w:rsidRDefault="007C44F5" w:rsidP="00F6726C">
      <w:pPr>
        <w:jc w:val="center"/>
      </w:pPr>
      <w:r>
        <w:t>МИНИСТЕРСТВО   НА   КУЛТУРАТА</w:t>
      </w:r>
    </w:p>
    <w:p w:rsidR="007C44F5" w:rsidRDefault="007C44F5" w:rsidP="00F6726C">
      <w:pPr>
        <w:jc w:val="center"/>
      </w:pPr>
    </w:p>
    <w:p w:rsidR="007C44F5" w:rsidRDefault="007C44F5" w:rsidP="00F6726C">
      <w:pPr>
        <w:jc w:val="center"/>
      </w:pPr>
      <w:r>
        <w:t>З А П О В Е Д</w:t>
      </w:r>
    </w:p>
    <w:p w:rsidR="007C44F5" w:rsidRDefault="007C44F5" w:rsidP="00F6726C">
      <w:pPr>
        <w:jc w:val="center"/>
      </w:pPr>
      <w:r>
        <w:t>№  РД ………./...........……………….20</w:t>
      </w:r>
      <w:r>
        <w:rPr>
          <w:lang w:val="en-US"/>
        </w:rPr>
        <w:t>20</w:t>
      </w:r>
      <w:r>
        <w:t xml:space="preserve"> г.</w:t>
      </w:r>
    </w:p>
    <w:p w:rsidR="007C44F5" w:rsidRDefault="007C44F5" w:rsidP="005948AF">
      <w:r>
        <w:t>На основание чл. 13д, 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 на обучението по учебен предмет</w:t>
      </w:r>
    </w:p>
    <w:p w:rsidR="007C44F5" w:rsidRDefault="007C44F5" w:rsidP="005948AF"/>
    <w:p w:rsidR="007C44F5" w:rsidRDefault="007C44F5" w:rsidP="00F6726C">
      <w:pPr>
        <w:jc w:val="center"/>
      </w:pPr>
      <w:r>
        <w:t>У Т В Ъ Р Ж Д А В А М</w:t>
      </w:r>
    </w:p>
    <w:p w:rsidR="007C44F5" w:rsidRDefault="007C44F5" w:rsidP="005948AF">
      <w:r>
        <w:t xml:space="preserve">Учебна програма по учебен предмет </w:t>
      </w:r>
      <w:r>
        <w:rPr>
          <w:lang w:val="en-US"/>
        </w:rPr>
        <w:t>M</w:t>
      </w:r>
      <w:r>
        <w:t xml:space="preserve">узика за специалност код 2120401 „Класически танц”от професия код 212040 „Балетист” и </w:t>
      </w:r>
      <w:r w:rsidRPr="005948AF">
        <w:t xml:space="preserve">за специалност код 2120501 „Български танци” от професия код 212050 „Танцьор” </w:t>
      </w:r>
      <w:r>
        <w:t>от професионално направление код 212 „Музикални и сценични изкуства”, съгласно приложението.</w:t>
      </w:r>
    </w:p>
    <w:p w:rsidR="007C44F5" w:rsidRDefault="007C44F5" w:rsidP="005948AF">
      <w:r>
        <w:t>Учебната програма влиза в сила от учебната 2020/2021 година.</w:t>
      </w:r>
    </w:p>
    <w:p w:rsidR="007C44F5" w:rsidRDefault="007C44F5" w:rsidP="005948AF"/>
    <w:p w:rsidR="007C44F5" w:rsidRDefault="007C44F5" w:rsidP="005948AF"/>
    <w:p w:rsidR="007C44F5" w:rsidRDefault="007C44F5" w:rsidP="005948AF">
      <w:r>
        <w:t>БОИЛ БАНОВ</w:t>
      </w:r>
    </w:p>
    <w:p w:rsidR="007C44F5" w:rsidRDefault="007C44F5" w:rsidP="005948AF">
      <w:r>
        <w:t>Министър на културата</w:t>
      </w:r>
    </w:p>
    <w:p w:rsidR="007C44F5" w:rsidRDefault="007C44F5" w:rsidP="005948AF"/>
    <w:p w:rsidR="007C44F5" w:rsidRDefault="007C44F5" w:rsidP="005948AF"/>
    <w:p w:rsidR="007C44F5" w:rsidRDefault="007C44F5" w:rsidP="005948AF"/>
    <w:p w:rsidR="007C44F5" w:rsidRDefault="007C44F5"/>
    <w:p w:rsidR="007C44F5" w:rsidRDefault="007C44F5" w:rsidP="005948AF"/>
    <w:p w:rsidR="007C44F5" w:rsidRDefault="007C44F5" w:rsidP="005948AF"/>
    <w:p w:rsidR="007C44F5" w:rsidRDefault="007C44F5" w:rsidP="005948AF"/>
    <w:p w:rsidR="007C44F5" w:rsidRDefault="007C44F5" w:rsidP="005948AF"/>
    <w:p w:rsidR="007C44F5" w:rsidRDefault="007C44F5" w:rsidP="005948AF"/>
    <w:p w:rsidR="007C44F5" w:rsidRDefault="007C44F5" w:rsidP="005948AF"/>
    <w:p w:rsidR="007C44F5" w:rsidRDefault="007C44F5" w:rsidP="005948AF"/>
    <w:p w:rsidR="007C44F5" w:rsidRDefault="007C44F5" w:rsidP="005948AF"/>
    <w:p w:rsidR="007C44F5" w:rsidRDefault="007C44F5" w:rsidP="005948AF"/>
    <w:p w:rsidR="007C44F5" w:rsidRPr="00AA0036" w:rsidRDefault="007C44F5" w:rsidP="00AA0036">
      <w:pPr>
        <w:jc w:val="right"/>
        <w:rPr>
          <w:rFonts w:ascii="Times New Roman" w:hAnsi="Times New Roman"/>
          <w:sz w:val="24"/>
          <w:szCs w:val="24"/>
        </w:rPr>
      </w:pPr>
      <w:r w:rsidRPr="00AA0036">
        <w:rPr>
          <w:rFonts w:ascii="Times New Roman" w:hAnsi="Times New Roman"/>
          <w:sz w:val="24"/>
          <w:szCs w:val="24"/>
        </w:rPr>
        <w:t>Приложение</w:t>
      </w: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AA0036">
      <w:pPr>
        <w:jc w:val="center"/>
        <w:rPr>
          <w:rFonts w:ascii="Times New Roman" w:hAnsi="Times New Roman"/>
          <w:sz w:val="24"/>
          <w:szCs w:val="24"/>
        </w:rPr>
      </w:pPr>
      <w:r w:rsidRPr="00AA0036">
        <w:rPr>
          <w:rFonts w:ascii="Times New Roman" w:hAnsi="Times New Roman"/>
          <w:sz w:val="24"/>
          <w:szCs w:val="24"/>
        </w:rPr>
        <w:t>МИНИСТЕРСТВО НА КУЛТУРАТА</w:t>
      </w: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  <w:r w:rsidRPr="00AA003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AA0036">
      <w:pPr>
        <w:jc w:val="center"/>
        <w:rPr>
          <w:rFonts w:ascii="Times New Roman" w:hAnsi="Times New Roman"/>
          <w:sz w:val="24"/>
          <w:szCs w:val="24"/>
        </w:rPr>
      </w:pPr>
      <w:r w:rsidRPr="00AA0036">
        <w:rPr>
          <w:rFonts w:ascii="Times New Roman" w:hAnsi="Times New Roman"/>
          <w:sz w:val="24"/>
          <w:szCs w:val="24"/>
        </w:rPr>
        <w:t>УЧЕБНА ПРОГРАМА</w:t>
      </w:r>
    </w:p>
    <w:p w:rsidR="007C44F5" w:rsidRPr="00AA0036" w:rsidRDefault="007C44F5" w:rsidP="00AA0036">
      <w:pPr>
        <w:jc w:val="center"/>
        <w:rPr>
          <w:rFonts w:ascii="Times New Roman" w:hAnsi="Times New Roman"/>
          <w:sz w:val="24"/>
          <w:szCs w:val="24"/>
        </w:rPr>
      </w:pPr>
      <w:r w:rsidRPr="00AA0036">
        <w:rPr>
          <w:rFonts w:ascii="Times New Roman" w:hAnsi="Times New Roman"/>
          <w:sz w:val="24"/>
          <w:szCs w:val="24"/>
        </w:rPr>
        <w:t xml:space="preserve">за </w:t>
      </w:r>
      <w:r w:rsidRPr="002C5D17">
        <w:rPr>
          <w:rFonts w:ascii="Times New Roman" w:hAnsi="Times New Roman"/>
          <w:sz w:val="24"/>
          <w:szCs w:val="24"/>
        </w:rPr>
        <w:t xml:space="preserve">отраслова </w:t>
      </w:r>
      <w:r w:rsidRPr="00AA0036">
        <w:rPr>
          <w:rFonts w:ascii="Times New Roman" w:hAnsi="Times New Roman"/>
          <w:sz w:val="24"/>
          <w:szCs w:val="24"/>
        </w:rPr>
        <w:t>професионална подготовка</w:t>
      </w:r>
    </w:p>
    <w:p w:rsidR="007C44F5" w:rsidRPr="00AA0036" w:rsidRDefault="007C44F5" w:rsidP="00AA0036">
      <w:pPr>
        <w:jc w:val="center"/>
        <w:rPr>
          <w:rFonts w:ascii="Times New Roman" w:hAnsi="Times New Roman"/>
          <w:sz w:val="24"/>
          <w:szCs w:val="24"/>
        </w:rPr>
      </w:pPr>
      <w:r w:rsidRPr="00AA0036">
        <w:rPr>
          <w:rFonts w:ascii="Times New Roman" w:hAnsi="Times New Roman"/>
          <w:sz w:val="24"/>
          <w:szCs w:val="24"/>
        </w:rPr>
        <w:t>по</w:t>
      </w:r>
    </w:p>
    <w:p w:rsidR="007C44F5" w:rsidRPr="00AA0036" w:rsidRDefault="007C44F5" w:rsidP="00AA0036">
      <w:pPr>
        <w:jc w:val="center"/>
        <w:rPr>
          <w:rFonts w:ascii="Times New Roman" w:hAnsi="Times New Roman"/>
          <w:sz w:val="24"/>
          <w:szCs w:val="24"/>
        </w:rPr>
      </w:pPr>
      <w:r w:rsidRPr="00AA0036">
        <w:rPr>
          <w:rFonts w:ascii="Times New Roman" w:hAnsi="Times New Roman"/>
          <w:sz w:val="24"/>
          <w:szCs w:val="24"/>
        </w:rPr>
        <w:t>МУЗИКА</w:t>
      </w: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AA0036">
      <w:pPr>
        <w:jc w:val="center"/>
        <w:rPr>
          <w:rFonts w:ascii="Times New Roman" w:hAnsi="Times New Roman"/>
          <w:sz w:val="24"/>
          <w:szCs w:val="24"/>
        </w:rPr>
      </w:pPr>
      <w:r w:rsidRPr="00AA0036">
        <w:rPr>
          <w:rFonts w:ascii="Times New Roman" w:hAnsi="Times New Roman"/>
          <w:sz w:val="24"/>
          <w:szCs w:val="24"/>
        </w:rPr>
        <w:t>Утвърдена със заповед № РД ……………………. 2020г.</w:t>
      </w: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  <w:r w:rsidRPr="00AA0036">
        <w:rPr>
          <w:rFonts w:ascii="Times New Roman" w:hAnsi="Times New Roman"/>
          <w:sz w:val="24"/>
          <w:szCs w:val="24"/>
        </w:rPr>
        <w:t>ПРОФЕСИОНАЛНО НАПРАВЛЕНИЕ:</w:t>
      </w: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  <w:r w:rsidRPr="00AA0036">
        <w:rPr>
          <w:rFonts w:ascii="Times New Roman" w:hAnsi="Times New Roman"/>
          <w:sz w:val="24"/>
          <w:szCs w:val="24"/>
        </w:rPr>
        <w:tab/>
        <w:t>код 212 “Музикални и сценични изкуства”</w:t>
      </w: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  <w:r w:rsidRPr="00AA0036">
        <w:rPr>
          <w:rFonts w:ascii="Times New Roman" w:hAnsi="Times New Roman"/>
          <w:sz w:val="24"/>
          <w:szCs w:val="24"/>
        </w:rPr>
        <w:t xml:space="preserve">ПРОФЕСИИ:  </w:t>
      </w: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  <w:r w:rsidRPr="00AA0036">
        <w:rPr>
          <w:rFonts w:ascii="Times New Roman" w:hAnsi="Times New Roman"/>
          <w:sz w:val="24"/>
          <w:szCs w:val="24"/>
        </w:rPr>
        <w:t xml:space="preserve">код 2120401 „Класически танц”от професия код 212040 „Балетист” </w:t>
      </w: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  <w:r w:rsidRPr="00AA0036">
        <w:rPr>
          <w:rFonts w:ascii="Times New Roman" w:hAnsi="Times New Roman"/>
          <w:sz w:val="24"/>
          <w:szCs w:val="24"/>
        </w:rPr>
        <w:t>код 2120501 „Български танци” от професия код 212050 „Танцьор“</w:t>
      </w: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</w:rPr>
      </w:pPr>
    </w:p>
    <w:p w:rsidR="007C44F5" w:rsidRPr="00AA0036" w:rsidRDefault="007C44F5" w:rsidP="005948AF">
      <w:pPr>
        <w:rPr>
          <w:rFonts w:ascii="Times New Roman" w:hAnsi="Times New Roman"/>
          <w:sz w:val="24"/>
          <w:szCs w:val="24"/>
          <w:lang w:val="en-US"/>
        </w:rPr>
      </w:pPr>
    </w:p>
    <w:p w:rsidR="007C44F5" w:rsidRPr="00AA0036" w:rsidRDefault="007C44F5" w:rsidP="00AA0036">
      <w:pPr>
        <w:jc w:val="center"/>
        <w:rPr>
          <w:rFonts w:ascii="Times New Roman" w:hAnsi="Times New Roman"/>
          <w:sz w:val="24"/>
          <w:szCs w:val="24"/>
        </w:rPr>
      </w:pPr>
      <w:r w:rsidRPr="00AA0036">
        <w:rPr>
          <w:rFonts w:ascii="Times New Roman" w:hAnsi="Times New Roman"/>
          <w:sz w:val="24"/>
          <w:szCs w:val="24"/>
        </w:rPr>
        <w:t>София, 2020 година</w:t>
      </w:r>
    </w:p>
    <w:p w:rsidR="007C44F5" w:rsidRDefault="007C44F5" w:rsidP="00053B81">
      <w:pPr>
        <w:rPr>
          <w:b/>
          <w:bCs/>
          <w:lang w:val="en-US"/>
        </w:rPr>
      </w:pPr>
    </w:p>
    <w:p w:rsidR="007C44F5" w:rsidRPr="003A3315" w:rsidRDefault="007C44F5" w:rsidP="003A331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A3315">
        <w:rPr>
          <w:rFonts w:ascii="Times New Roman" w:hAnsi="Times New Roman"/>
          <w:b/>
          <w:bCs/>
          <w:sz w:val="24"/>
          <w:szCs w:val="24"/>
        </w:rPr>
        <w:t>I. ОБЩО ПРЕДСТАВЯНЕ НА УЧЕБНАТА ПРОГРАМА</w:t>
      </w:r>
    </w:p>
    <w:p w:rsidR="007C44F5" w:rsidRPr="003A3315" w:rsidRDefault="007C44F5" w:rsidP="003A3315">
      <w:p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Учебната програма по  музика дава възможност за запознаване с основни понятия и термини  от теорията на музикалните елементи,  музикалното изкуство и неговите изразни средства. Дава базова информация за видовете музикални инструменти , жанровете  и тяхното развитие. Запознава учениците с историческите процеси в еволюцията на музикалното мислене, с акцент върху закономерностите в творческия път, естетиката и стилистиката на композиторите от различни епохи и национални школи, творили в жанра на танцовото изкуство, както и върху по-общи явления в музикалната история като исторически стилове, направления и тенденции. В процеса на обучение се осъществяват междупредметни и интердисциплинарни връзки с предметите: история на балета, история на танца, характерни танци, танци на народите, история, български език и литература, философия и психология.</w:t>
      </w:r>
    </w:p>
    <w:p w:rsidR="007C44F5" w:rsidRPr="003A3315" w:rsidRDefault="007C44F5" w:rsidP="003A3315">
      <w:p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Разделите и темите са представени в методична последователност и логическа връзка. </w:t>
      </w:r>
    </w:p>
    <w:p w:rsidR="007C44F5" w:rsidRPr="003A3315" w:rsidRDefault="007C44F5" w:rsidP="003A3315">
      <w:pPr>
        <w:jc w:val="both"/>
        <w:rPr>
          <w:rFonts w:ascii="Times New Roman" w:hAnsi="Times New Roman"/>
          <w:sz w:val="24"/>
          <w:szCs w:val="24"/>
        </w:rPr>
      </w:pPr>
    </w:p>
    <w:p w:rsidR="007C44F5" w:rsidRPr="003A3315" w:rsidRDefault="007C44F5" w:rsidP="003A331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A3315">
        <w:rPr>
          <w:rFonts w:ascii="Times New Roman" w:hAnsi="Times New Roman"/>
          <w:b/>
          <w:bCs/>
          <w:sz w:val="24"/>
          <w:szCs w:val="24"/>
        </w:rPr>
        <w:t>II. ЦЕЛИ НА ОБУЧЕНИЕТО ПО УЧЕБНИЯ ПРЕДМЕТ</w:t>
      </w:r>
    </w:p>
    <w:p w:rsidR="007C44F5" w:rsidRPr="003A3315" w:rsidRDefault="007C44F5" w:rsidP="003A3315">
      <w:p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В резултат на обучението ученикът трябва да усвои:</w:t>
      </w:r>
    </w:p>
    <w:p w:rsidR="007C44F5" w:rsidRPr="003A3315" w:rsidRDefault="007C44F5" w:rsidP="003A331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 основни понятия и термини  от теория на музикалните елементи ;</w:t>
      </w:r>
    </w:p>
    <w:p w:rsidR="007C44F5" w:rsidRPr="003A3315" w:rsidRDefault="007C44F5" w:rsidP="003A331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 знания за музикалното изкуство и неговите изразни средства;</w:t>
      </w:r>
    </w:p>
    <w:p w:rsidR="007C44F5" w:rsidRPr="003A3315" w:rsidRDefault="007C44F5" w:rsidP="003A331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 понятия и асоциации за видовете музикални инструменти;</w:t>
      </w:r>
    </w:p>
    <w:p w:rsidR="007C44F5" w:rsidRPr="003A3315" w:rsidRDefault="007C44F5" w:rsidP="003A331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 умения да разпознава видовете жанрове  и тяхното развитие в епохите;</w:t>
      </w:r>
    </w:p>
    <w:p w:rsidR="007C44F5" w:rsidRPr="003A3315" w:rsidRDefault="007C44F5" w:rsidP="003A331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 знания за  епохите, направленията, тенденциите и стиловете в музикалното изкуство;</w:t>
      </w:r>
    </w:p>
    <w:p w:rsidR="007C44F5" w:rsidRPr="003A3315" w:rsidRDefault="007C44F5" w:rsidP="003A331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 представи за  развитието на музикалното изкуство в исторически план и да го осъзнава като част от световния исторически процес;  </w:t>
      </w:r>
    </w:p>
    <w:p w:rsidR="007C44F5" w:rsidRPr="003A3315" w:rsidRDefault="007C44F5" w:rsidP="003A331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познания за  автори и техните творби;</w:t>
      </w:r>
    </w:p>
    <w:p w:rsidR="007C44F5" w:rsidRPr="003A3315" w:rsidRDefault="007C44F5" w:rsidP="003A331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слухов опит и словесен апарат;</w:t>
      </w:r>
    </w:p>
    <w:p w:rsidR="007C44F5" w:rsidRPr="003A3315" w:rsidRDefault="007C44F5" w:rsidP="003A331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спокойно боравене с терминологията.</w:t>
      </w:r>
    </w:p>
    <w:p w:rsidR="007C44F5" w:rsidRPr="003A3315" w:rsidRDefault="007C44F5" w:rsidP="003A3315">
      <w:pPr>
        <w:jc w:val="both"/>
        <w:rPr>
          <w:rFonts w:ascii="Times New Roman" w:hAnsi="Times New Roman"/>
          <w:sz w:val="24"/>
          <w:szCs w:val="24"/>
        </w:rPr>
      </w:pPr>
    </w:p>
    <w:p w:rsidR="007C44F5" w:rsidRPr="003A3315" w:rsidRDefault="007C44F5" w:rsidP="003A331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A3315">
        <w:rPr>
          <w:rFonts w:ascii="Times New Roman" w:hAnsi="Times New Roman"/>
          <w:b/>
          <w:bCs/>
          <w:sz w:val="24"/>
          <w:szCs w:val="24"/>
        </w:rPr>
        <w:t xml:space="preserve">III. РАЗПРЕДЕЛЕНИЕ НА УЧЕБНОТО ВРЕМЕ </w:t>
      </w:r>
    </w:p>
    <w:p w:rsidR="007C44F5" w:rsidRPr="003A3315" w:rsidRDefault="007C44F5" w:rsidP="003A3315">
      <w:p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Разпределението на часовете е в съответствие с утвърдените типови учебни планове за професиите „Балетист“ и Танцьор“.</w:t>
      </w:r>
    </w:p>
    <w:p w:rsidR="007C44F5" w:rsidRPr="003A3315" w:rsidRDefault="007C44F5" w:rsidP="003A3315">
      <w:p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VIII клас</w:t>
      </w:r>
      <w:r w:rsidRPr="003A3315">
        <w:rPr>
          <w:rFonts w:ascii="Times New Roman" w:hAnsi="Times New Roman"/>
          <w:sz w:val="24"/>
          <w:szCs w:val="24"/>
        </w:rPr>
        <w:tab/>
        <w:t>IХ клас</w:t>
      </w:r>
      <w:r w:rsidRPr="003A3315">
        <w:rPr>
          <w:rFonts w:ascii="Times New Roman" w:hAnsi="Times New Roman"/>
          <w:sz w:val="24"/>
          <w:szCs w:val="24"/>
        </w:rPr>
        <w:tab/>
        <w:t xml:space="preserve">       X клас</w:t>
      </w:r>
      <w:r w:rsidRPr="003A3315">
        <w:rPr>
          <w:rFonts w:ascii="Times New Roman" w:hAnsi="Times New Roman"/>
          <w:sz w:val="24"/>
          <w:szCs w:val="24"/>
        </w:rPr>
        <w:tab/>
      </w:r>
      <w:r w:rsidRPr="003A3315">
        <w:rPr>
          <w:rFonts w:ascii="Times New Roman" w:hAnsi="Times New Roman"/>
          <w:sz w:val="24"/>
          <w:szCs w:val="24"/>
        </w:rPr>
        <w:tab/>
      </w:r>
    </w:p>
    <w:p w:rsidR="007C44F5" w:rsidRPr="003A3315" w:rsidRDefault="007C44F5" w:rsidP="003A3315">
      <w:p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Брой                  Брой            Брой     </w:t>
      </w:r>
    </w:p>
    <w:p w:rsidR="007C44F5" w:rsidRPr="003A3315" w:rsidRDefault="007C44F5" w:rsidP="003A3315">
      <w:p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уч. седм.          уч. седм       уч. седм.</w:t>
      </w:r>
    </w:p>
    <w:p w:rsidR="007C44F5" w:rsidRPr="003A3315" w:rsidRDefault="007C44F5" w:rsidP="003A3315">
      <w:p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36</w:t>
      </w:r>
      <w:r w:rsidRPr="003A3315">
        <w:rPr>
          <w:rFonts w:ascii="Times New Roman" w:hAnsi="Times New Roman"/>
          <w:sz w:val="24"/>
          <w:szCs w:val="24"/>
        </w:rPr>
        <w:tab/>
      </w:r>
      <w:r w:rsidRPr="003A3315">
        <w:rPr>
          <w:rFonts w:ascii="Times New Roman" w:hAnsi="Times New Roman"/>
          <w:sz w:val="24"/>
          <w:szCs w:val="24"/>
        </w:rPr>
        <w:tab/>
        <w:t>36                 36</w:t>
      </w:r>
      <w:r w:rsidRPr="003A3315">
        <w:rPr>
          <w:rFonts w:ascii="Times New Roman" w:hAnsi="Times New Roman"/>
          <w:sz w:val="24"/>
          <w:szCs w:val="24"/>
        </w:rPr>
        <w:tab/>
      </w:r>
    </w:p>
    <w:p w:rsidR="007C44F5" w:rsidRPr="003A3315" w:rsidRDefault="007C44F5" w:rsidP="003A3315">
      <w:pPr>
        <w:jc w:val="both"/>
        <w:rPr>
          <w:rFonts w:ascii="Times New Roman" w:hAnsi="Times New Roman"/>
          <w:sz w:val="24"/>
          <w:szCs w:val="24"/>
        </w:rPr>
      </w:pPr>
    </w:p>
    <w:p w:rsidR="007C44F5" w:rsidRDefault="007C44F5" w:rsidP="003A3315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C44F5" w:rsidRDefault="007C44F5" w:rsidP="003A3315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C44F5" w:rsidRPr="003A3315" w:rsidRDefault="007C44F5" w:rsidP="003A331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A3315">
        <w:rPr>
          <w:rFonts w:ascii="Times New Roman" w:hAnsi="Times New Roman"/>
          <w:b/>
          <w:bCs/>
          <w:sz w:val="24"/>
          <w:szCs w:val="24"/>
        </w:rPr>
        <w:t>IV.    УЧЕБНО СЪДЪРЖАНИЕ</w:t>
      </w:r>
    </w:p>
    <w:p w:rsidR="007C44F5" w:rsidRPr="003A3315" w:rsidRDefault="007C44F5" w:rsidP="003A3315">
      <w:p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Структурирането на учебното съдържание е по раздели и теми. За всеки раздел в програмата са записани препоръчителен брой учебни часове и теми. Учителят конкретизира броя на учебните часове за всяка тема в съответствие с посочените за раздела.  За постигане целите на обучението учителят разпределя учебните часове за нови знания, упражнения и контрол.</w:t>
      </w:r>
    </w:p>
    <w:p w:rsidR="007C44F5" w:rsidRPr="003A3315" w:rsidRDefault="007C44F5" w:rsidP="003A3315">
      <w:pPr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A3315">
        <w:rPr>
          <w:rFonts w:ascii="Times New Roman" w:hAnsi="Times New Roman"/>
          <w:b/>
          <w:bCs/>
          <w:sz w:val="24"/>
          <w:szCs w:val="24"/>
          <w:lang w:val="en-US"/>
        </w:rPr>
        <w:t xml:space="preserve">VIII </w:t>
      </w:r>
      <w:r w:rsidRPr="003A3315">
        <w:rPr>
          <w:rFonts w:ascii="Times New Roman" w:hAnsi="Times New Roman"/>
          <w:b/>
          <w:bCs/>
          <w:sz w:val="24"/>
          <w:szCs w:val="24"/>
        </w:rPr>
        <w:t>клас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1. Въведение</w:t>
      </w:r>
      <w:r w:rsidRPr="000C297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- 2 часа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 xml:space="preserve">1.1  Музиката като вид изкуство. Музиката в живота на хората и значението й  в       обществото. 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1.2    Музиката и другите изкуства.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 xml:space="preserve">2. Музикално изразни средства. </w:t>
      </w:r>
      <w:r>
        <w:rPr>
          <w:rFonts w:ascii="Times New Roman" w:hAnsi="Times New Roman"/>
          <w:sz w:val="24"/>
          <w:szCs w:val="24"/>
        </w:rPr>
        <w:t>– 6 часа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2.1    Мелодия, ритъм, метрум, такт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2.2    Размер, видове размери.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2.3    Темпо, динамика. Динамични знаци.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2.4    Тембър, фактура.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2.5    Хармония, полифония.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3. Теория на музикалните елементи</w:t>
      </w:r>
      <w:r>
        <w:rPr>
          <w:rFonts w:ascii="Times New Roman" w:hAnsi="Times New Roman"/>
          <w:sz w:val="24"/>
          <w:szCs w:val="24"/>
        </w:rPr>
        <w:t xml:space="preserve"> – 5 часа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3.1     Звук. Тон. Шум</w:t>
      </w:r>
      <w:r w:rsidRPr="000C2973">
        <w:rPr>
          <w:rFonts w:ascii="Times New Roman" w:hAnsi="Times New Roman"/>
          <w:sz w:val="24"/>
          <w:szCs w:val="24"/>
          <w:lang w:val="en-US"/>
        </w:rPr>
        <w:t>.</w:t>
      </w:r>
      <w:r w:rsidRPr="000C2973">
        <w:rPr>
          <w:rFonts w:ascii="Times New Roman" w:hAnsi="Times New Roman"/>
          <w:sz w:val="24"/>
          <w:szCs w:val="24"/>
        </w:rPr>
        <w:t xml:space="preserve"> </w:t>
      </w:r>
      <w:r w:rsidRPr="000C2973">
        <w:rPr>
          <w:rFonts w:ascii="Times New Roman" w:hAnsi="Times New Roman"/>
          <w:sz w:val="24"/>
          <w:szCs w:val="24"/>
          <w:lang w:val="en-US"/>
        </w:rPr>
        <w:t>Свойства на тона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  <w:lang w:val="en-US"/>
        </w:rPr>
        <w:t>3.2</w:t>
      </w:r>
      <w:r w:rsidRPr="000C2973">
        <w:rPr>
          <w:rFonts w:ascii="Times New Roman" w:hAnsi="Times New Roman"/>
          <w:sz w:val="24"/>
          <w:szCs w:val="24"/>
        </w:rPr>
        <w:t xml:space="preserve">     Музикална система. Музикален звукоред. Нотни ключове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3.3     Записване на тоновите трайности. Паузи.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3.4     Лад. Гама. Мажор и минор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4. Музикални инструменти – класификация.</w:t>
      </w:r>
      <w:r>
        <w:rPr>
          <w:rFonts w:ascii="Times New Roman" w:hAnsi="Times New Roman"/>
          <w:sz w:val="24"/>
          <w:szCs w:val="24"/>
        </w:rPr>
        <w:t>- 8 часа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4.1     Струнни лъкови инструменти – цигулка, виола, виолончело, контрабас.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4.2     Щипкови – китара, арфа, мандолина.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4.3     Дървени духови инструменти– флейта, обой. кларинет, фагот.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4.4     Медни духови инструменти – тромпет, валдхорна, цугтромбон, туба.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 xml:space="preserve">4.5     Ударни инструменти  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4.6     Клавишно-ударни и клавишно-духови инструменти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5. Инструментални формации</w:t>
      </w:r>
      <w:r>
        <w:rPr>
          <w:rFonts w:ascii="Times New Roman" w:hAnsi="Times New Roman"/>
          <w:sz w:val="24"/>
          <w:szCs w:val="24"/>
        </w:rPr>
        <w:t xml:space="preserve"> 1 час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 xml:space="preserve">5.1.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0C2973">
        <w:rPr>
          <w:rFonts w:ascii="Times New Roman" w:hAnsi="Times New Roman"/>
          <w:sz w:val="24"/>
          <w:szCs w:val="24"/>
        </w:rPr>
        <w:t xml:space="preserve">Видове оркестри 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 xml:space="preserve">5.2.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0C2973">
        <w:rPr>
          <w:rFonts w:ascii="Times New Roman" w:hAnsi="Times New Roman"/>
          <w:sz w:val="24"/>
          <w:szCs w:val="24"/>
        </w:rPr>
        <w:t>Видове инструментални ансамбли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6. Вокални формации</w:t>
      </w:r>
      <w:r>
        <w:rPr>
          <w:rFonts w:ascii="Times New Roman" w:hAnsi="Times New Roman"/>
          <w:sz w:val="24"/>
          <w:szCs w:val="24"/>
        </w:rPr>
        <w:t xml:space="preserve"> – 1 час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 xml:space="preserve">6.1.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0C2973">
        <w:rPr>
          <w:rFonts w:ascii="Times New Roman" w:hAnsi="Times New Roman"/>
          <w:sz w:val="24"/>
          <w:szCs w:val="24"/>
        </w:rPr>
        <w:t>Видове певчески гласове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 xml:space="preserve">6.2.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0C2973">
        <w:rPr>
          <w:rFonts w:ascii="Times New Roman" w:hAnsi="Times New Roman"/>
          <w:sz w:val="24"/>
          <w:szCs w:val="24"/>
        </w:rPr>
        <w:t>Видове вокални ансамбли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 xml:space="preserve">6.3.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0C2973">
        <w:rPr>
          <w:rFonts w:ascii="Times New Roman" w:hAnsi="Times New Roman"/>
          <w:sz w:val="24"/>
          <w:szCs w:val="24"/>
        </w:rPr>
        <w:t>Видове хор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7.</w:t>
      </w:r>
      <w:r w:rsidRPr="000C297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C2973">
        <w:rPr>
          <w:rFonts w:ascii="Times New Roman" w:hAnsi="Times New Roman"/>
          <w:sz w:val="24"/>
          <w:szCs w:val="24"/>
        </w:rPr>
        <w:t>Музикален жанр. Класификация на музикалните жанров</w:t>
      </w:r>
      <w:r>
        <w:rPr>
          <w:rFonts w:ascii="Times New Roman" w:hAnsi="Times New Roman"/>
          <w:sz w:val="24"/>
          <w:szCs w:val="24"/>
        </w:rPr>
        <w:t>е – 3 часа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 xml:space="preserve">7.1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C2973">
        <w:rPr>
          <w:rFonts w:ascii="Times New Roman" w:hAnsi="Times New Roman"/>
          <w:sz w:val="24"/>
          <w:szCs w:val="24"/>
        </w:rPr>
        <w:t>Песен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 xml:space="preserve">7.2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C2973">
        <w:rPr>
          <w:rFonts w:ascii="Times New Roman" w:hAnsi="Times New Roman"/>
          <w:sz w:val="24"/>
          <w:szCs w:val="24"/>
        </w:rPr>
        <w:t>Българска народна песен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 xml:space="preserve">7.3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C2973">
        <w:rPr>
          <w:rFonts w:ascii="Times New Roman" w:hAnsi="Times New Roman"/>
          <w:sz w:val="24"/>
          <w:szCs w:val="24"/>
        </w:rPr>
        <w:t>Художествена солова песен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2C5D17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8. Танц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– 8 часа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8.1    Европейски танци.</w:t>
      </w:r>
      <w:r w:rsidRPr="000C2973">
        <w:rPr>
          <w:rFonts w:ascii="Times New Roman" w:hAnsi="Times New Roman"/>
          <w:sz w:val="24"/>
          <w:szCs w:val="24"/>
        </w:rPr>
        <w:tab/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8.2    Български танци.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A33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A3315">
        <w:rPr>
          <w:rFonts w:ascii="Times New Roman" w:hAnsi="Times New Roman"/>
          <w:b/>
          <w:bCs/>
          <w:sz w:val="24"/>
          <w:szCs w:val="24"/>
          <w:lang w:val="en-US"/>
        </w:rPr>
        <w:t xml:space="preserve">IX </w:t>
      </w:r>
      <w:r w:rsidRPr="003A3315">
        <w:rPr>
          <w:rFonts w:ascii="Times New Roman" w:hAnsi="Times New Roman"/>
          <w:b/>
          <w:bCs/>
          <w:sz w:val="24"/>
          <w:szCs w:val="24"/>
        </w:rPr>
        <w:t xml:space="preserve"> клас</w:t>
      </w:r>
    </w:p>
    <w:p w:rsidR="007C44F5" w:rsidRPr="000C2973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0C2973">
        <w:rPr>
          <w:rFonts w:ascii="Times New Roman" w:hAnsi="Times New Roman"/>
          <w:sz w:val="24"/>
          <w:szCs w:val="24"/>
        </w:rPr>
        <w:t>1. Етапи в историческото развитие на музикалната култура</w:t>
      </w:r>
      <w:r w:rsidRPr="000C2973">
        <w:rPr>
          <w:rFonts w:ascii="Times New Roman" w:hAnsi="Times New Roman"/>
          <w:sz w:val="24"/>
          <w:szCs w:val="24"/>
          <w:lang w:val="en-US"/>
        </w:rPr>
        <w:t>.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  <w:lang w:val="en-US"/>
        </w:rPr>
        <w:t>1.</w:t>
      </w:r>
      <w:r>
        <w:rPr>
          <w:rFonts w:ascii="Times New Roman" w:hAnsi="Times New Roman"/>
          <w:sz w:val="24"/>
          <w:szCs w:val="24"/>
        </w:rPr>
        <w:t>1</w:t>
      </w:r>
      <w:r w:rsidRPr="003A331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A3315">
        <w:rPr>
          <w:rFonts w:ascii="Times New Roman" w:hAnsi="Times New Roman"/>
          <w:sz w:val="24"/>
          <w:szCs w:val="24"/>
        </w:rPr>
        <w:t xml:space="preserve">Музиката през Древността. Антична гръцка култура – драма, комедия, хорова и солова лирика. </w:t>
      </w:r>
      <w:r w:rsidRPr="003A3315">
        <w:rPr>
          <w:rFonts w:ascii="Times New Roman" w:hAnsi="Times New Roman"/>
          <w:sz w:val="24"/>
          <w:szCs w:val="24"/>
          <w:lang w:val="en-US"/>
        </w:rPr>
        <w:t xml:space="preserve">- </w:t>
      </w:r>
      <w:r w:rsidRPr="003A3315">
        <w:rPr>
          <w:rFonts w:ascii="Times New Roman" w:hAnsi="Times New Roman"/>
          <w:sz w:val="24"/>
          <w:szCs w:val="24"/>
        </w:rPr>
        <w:t>3</w:t>
      </w:r>
      <w:r w:rsidRPr="003A331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A3315">
        <w:rPr>
          <w:rFonts w:ascii="Times New Roman" w:hAnsi="Times New Roman"/>
          <w:sz w:val="24"/>
          <w:szCs w:val="24"/>
        </w:rPr>
        <w:t>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2</w:t>
      </w:r>
      <w:r w:rsidRPr="003A3315">
        <w:rPr>
          <w:rFonts w:ascii="Times New Roman" w:hAnsi="Times New Roman"/>
          <w:sz w:val="24"/>
          <w:szCs w:val="24"/>
        </w:rPr>
        <w:t xml:space="preserve"> Музиката в епохата на Средновековието. Светска, църковна и народна музика. Основни жанрове в западно-европейската музика. Възникване на многогласната музика. – 2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3</w:t>
      </w:r>
      <w:r w:rsidRPr="003A3315">
        <w:rPr>
          <w:rFonts w:ascii="Times New Roman" w:hAnsi="Times New Roman"/>
          <w:sz w:val="24"/>
          <w:szCs w:val="24"/>
        </w:rPr>
        <w:t xml:space="preserve"> Музикален Ренесанс – специфика, школи, основни представители  и жанрове. Полифония.- 3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4</w:t>
      </w:r>
      <w:r w:rsidRPr="003A3315">
        <w:rPr>
          <w:rFonts w:ascii="Times New Roman" w:hAnsi="Times New Roman"/>
          <w:sz w:val="24"/>
          <w:szCs w:val="24"/>
        </w:rPr>
        <w:t xml:space="preserve"> Музикален Барок – специфика, основни представители /творби от Хендел, Бах, Вивалди/ и жанрове – опера, оратория, кантата, солов концерт, кончерто гросо. Мястото на балета във Франция – синтетичният жанр опера-балет.- 4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5</w:t>
      </w:r>
      <w:r w:rsidRPr="003A3315">
        <w:rPr>
          <w:rFonts w:ascii="Times New Roman" w:hAnsi="Times New Roman"/>
          <w:sz w:val="24"/>
          <w:szCs w:val="24"/>
        </w:rPr>
        <w:t xml:space="preserve"> Виенски класицизъм и идеите на Просвещението. Сонатно-симфоничен цикъл и жанровете – симфония, соната, концерт и струнен квартет.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3315">
        <w:rPr>
          <w:rFonts w:ascii="Times New Roman" w:hAnsi="Times New Roman"/>
          <w:sz w:val="24"/>
          <w:szCs w:val="24"/>
        </w:rPr>
        <w:t>Основни представители – Хайдн, Моцарт и Бетовен – кратки биографични данни и характерни творби. – 6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6</w:t>
      </w:r>
      <w:r w:rsidRPr="003A3315">
        <w:rPr>
          <w:rFonts w:ascii="Times New Roman" w:hAnsi="Times New Roman"/>
          <w:sz w:val="24"/>
          <w:szCs w:val="24"/>
        </w:rPr>
        <w:t xml:space="preserve"> Музикален Романтизъм – особености, национални школи и техни представители, водещи жанрове – песен, клавирна миниатюра. Отношението на композиторите към фолклора . Развитие на симфонията, операта, балета. – 6 часа 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– Жанрът на вокалната и инструменталната миниатюра в творчеството на Франц Шуберт, Феликс Менделсон-Бартолди, Роберт Шуман, Фредерик Шопен, </w:t>
      </w:r>
      <w:r>
        <w:rPr>
          <w:rFonts w:ascii="Times New Roman" w:hAnsi="Times New Roman"/>
          <w:sz w:val="24"/>
          <w:szCs w:val="24"/>
        </w:rPr>
        <w:t xml:space="preserve">Едвард </w:t>
      </w:r>
      <w:r w:rsidRPr="003A3315">
        <w:rPr>
          <w:rFonts w:ascii="Times New Roman" w:hAnsi="Times New Roman"/>
          <w:sz w:val="24"/>
          <w:szCs w:val="24"/>
        </w:rPr>
        <w:t xml:space="preserve">Григ, </w:t>
      </w:r>
      <w:r>
        <w:rPr>
          <w:rFonts w:ascii="Times New Roman" w:hAnsi="Times New Roman"/>
          <w:sz w:val="24"/>
          <w:szCs w:val="24"/>
        </w:rPr>
        <w:t xml:space="preserve">Модест </w:t>
      </w:r>
      <w:r w:rsidRPr="003A3315">
        <w:rPr>
          <w:rFonts w:ascii="Times New Roman" w:hAnsi="Times New Roman"/>
          <w:sz w:val="24"/>
          <w:szCs w:val="24"/>
        </w:rPr>
        <w:t>Мусоргски. – 3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- Симфоничната музика през 19 век – новият жанр симф. поема в творчеството на Лист, Сметана, Рихард Щраус, симфонията в творчеството на Берлиоз и Дворжак. – 3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- Развитие на операта в творчеството на Карл Мария фон Вебер, Рихард Вагнер, Росини, Верди, Бизе и Пучини.- 4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A3315">
        <w:rPr>
          <w:rFonts w:ascii="Times New Roman" w:hAnsi="Times New Roman"/>
          <w:b/>
          <w:bCs/>
          <w:sz w:val="24"/>
          <w:szCs w:val="24"/>
          <w:lang w:val="en-US"/>
        </w:rPr>
        <w:t xml:space="preserve">X </w:t>
      </w:r>
      <w:r w:rsidRPr="003A3315">
        <w:rPr>
          <w:rFonts w:ascii="Times New Roman" w:hAnsi="Times New Roman"/>
          <w:b/>
          <w:bCs/>
          <w:sz w:val="24"/>
          <w:szCs w:val="24"/>
        </w:rPr>
        <w:t xml:space="preserve"> клас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1. Балетът през 19 век – Адолф Адам, </w:t>
      </w:r>
      <w:r>
        <w:rPr>
          <w:rFonts w:ascii="Times New Roman" w:hAnsi="Times New Roman"/>
          <w:sz w:val="24"/>
          <w:szCs w:val="24"/>
        </w:rPr>
        <w:t xml:space="preserve">Лео </w:t>
      </w:r>
      <w:r w:rsidRPr="003A3315">
        <w:rPr>
          <w:rFonts w:ascii="Times New Roman" w:hAnsi="Times New Roman"/>
          <w:sz w:val="24"/>
          <w:szCs w:val="24"/>
        </w:rPr>
        <w:t xml:space="preserve">Делиб, </w:t>
      </w:r>
      <w:r>
        <w:rPr>
          <w:rFonts w:ascii="Times New Roman" w:hAnsi="Times New Roman"/>
          <w:sz w:val="24"/>
          <w:szCs w:val="24"/>
        </w:rPr>
        <w:t xml:space="preserve">Лудвиг </w:t>
      </w:r>
      <w:r w:rsidRPr="003A3315">
        <w:rPr>
          <w:rFonts w:ascii="Times New Roman" w:hAnsi="Times New Roman"/>
          <w:sz w:val="24"/>
          <w:szCs w:val="24"/>
        </w:rPr>
        <w:t xml:space="preserve">Минкус, </w:t>
      </w:r>
      <w:r>
        <w:rPr>
          <w:rFonts w:ascii="Times New Roman" w:hAnsi="Times New Roman"/>
          <w:sz w:val="24"/>
          <w:szCs w:val="24"/>
        </w:rPr>
        <w:t xml:space="preserve">Пьотр И. </w:t>
      </w:r>
      <w:r w:rsidRPr="003A3315">
        <w:rPr>
          <w:rFonts w:ascii="Times New Roman" w:hAnsi="Times New Roman"/>
          <w:sz w:val="24"/>
          <w:szCs w:val="24"/>
        </w:rPr>
        <w:t>Чайковски – 4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2. Характерни явления в музиката на 20 век – импресионизъм, експресионизъм, неокласицизъм и техни представители - Клод Дебюси,  Игор Стравински, </w:t>
      </w:r>
      <w:r>
        <w:rPr>
          <w:rFonts w:ascii="Times New Roman" w:hAnsi="Times New Roman"/>
          <w:sz w:val="24"/>
          <w:szCs w:val="24"/>
        </w:rPr>
        <w:t xml:space="preserve">Арнолд </w:t>
      </w:r>
      <w:r w:rsidRPr="003A3315">
        <w:rPr>
          <w:rFonts w:ascii="Times New Roman" w:hAnsi="Times New Roman"/>
          <w:sz w:val="24"/>
          <w:szCs w:val="24"/>
        </w:rPr>
        <w:t>Шьонберг.- 4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3. Балетът през 20 век – </w:t>
      </w:r>
      <w:r>
        <w:rPr>
          <w:rFonts w:ascii="Times New Roman" w:hAnsi="Times New Roman"/>
          <w:sz w:val="24"/>
          <w:szCs w:val="24"/>
        </w:rPr>
        <w:t xml:space="preserve">Игор </w:t>
      </w:r>
      <w:r w:rsidRPr="003A3315">
        <w:rPr>
          <w:rFonts w:ascii="Times New Roman" w:hAnsi="Times New Roman"/>
          <w:sz w:val="24"/>
          <w:szCs w:val="24"/>
        </w:rPr>
        <w:t xml:space="preserve">Стравински, </w:t>
      </w:r>
      <w:r>
        <w:rPr>
          <w:rFonts w:ascii="Times New Roman" w:hAnsi="Times New Roman"/>
          <w:sz w:val="24"/>
          <w:szCs w:val="24"/>
        </w:rPr>
        <w:t xml:space="preserve">Бела </w:t>
      </w:r>
      <w:r w:rsidRPr="003A3315">
        <w:rPr>
          <w:rFonts w:ascii="Times New Roman" w:hAnsi="Times New Roman"/>
          <w:sz w:val="24"/>
          <w:szCs w:val="24"/>
        </w:rPr>
        <w:t xml:space="preserve">Барток, </w:t>
      </w:r>
      <w:r>
        <w:rPr>
          <w:rFonts w:ascii="Times New Roman" w:hAnsi="Times New Roman"/>
          <w:sz w:val="24"/>
          <w:szCs w:val="24"/>
        </w:rPr>
        <w:t xml:space="preserve">Сергей </w:t>
      </w:r>
      <w:r w:rsidRPr="003A3315">
        <w:rPr>
          <w:rFonts w:ascii="Times New Roman" w:hAnsi="Times New Roman"/>
          <w:sz w:val="24"/>
          <w:szCs w:val="24"/>
        </w:rPr>
        <w:t>Прокофиев - 3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4. Симфонични жанрове през 20 век – </w:t>
      </w:r>
      <w:r>
        <w:rPr>
          <w:rFonts w:ascii="Times New Roman" w:hAnsi="Times New Roman"/>
          <w:sz w:val="24"/>
          <w:szCs w:val="24"/>
        </w:rPr>
        <w:t xml:space="preserve">Дмитрий </w:t>
      </w:r>
      <w:r w:rsidRPr="003A3315">
        <w:rPr>
          <w:rFonts w:ascii="Times New Roman" w:hAnsi="Times New Roman"/>
          <w:sz w:val="24"/>
          <w:szCs w:val="24"/>
        </w:rPr>
        <w:t xml:space="preserve">Шостакович, </w:t>
      </w:r>
      <w:r>
        <w:rPr>
          <w:rFonts w:ascii="Times New Roman" w:hAnsi="Times New Roman"/>
          <w:sz w:val="24"/>
          <w:szCs w:val="24"/>
        </w:rPr>
        <w:t xml:space="preserve">Морис </w:t>
      </w:r>
      <w:r w:rsidRPr="003A3315">
        <w:rPr>
          <w:rFonts w:ascii="Times New Roman" w:hAnsi="Times New Roman"/>
          <w:sz w:val="24"/>
          <w:szCs w:val="24"/>
        </w:rPr>
        <w:t xml:space="preserve">Равел, </w:t>
      </w:r>
      <w:r>
        <w:rPr>
          <w:rFonts w:ascii="Times New Roman" w:hAnsi="Times New Roman"/>
          <w:sz w:val="24"/>
          <w:szCs w:val="24"/>
        </w:rPr>
        <w:t xml:space="preserve">Джордж </w:t>
      </w:r>
      <w:r w:rsidRPr="003A3315">
        <w:rPr>
          <w:rFonts w:ascii="Times New Roman" w:hAnsi="Times New Roman"/>
          <w:sz w:val="24"/>
          <w:szCs w:val="24"/>
        </w:rPr>
        <w:t>Гершуин – 3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5.  Мюзикъл – 3 часа 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6. Българска музикална култура – създаване на национална композиторска школа и национален стил; отношението на композиторите към фолклора. – 2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6.1 Първо поколение  композитори.</w:t>
      </w:r>
      <w:r>
        <w:rPr>
          <w:rFonts w:ascii="Times New Roman" w:hAnsi="Times New Roman"/>
          <w:sz w:val="24"/>
          <w:szCs w:val="24"/>
        </w:rPr>
        <w:t xml:space="preserve"> Автори – Емануил</w:t>
      </w:r>
      <w:r w:rsidRPr="003A3315">
        <w:rPr>
          <w:rFonts w:ascii="Times New Roman" w:hAnsi="Times New Roman"/>
          <w:sz w:val="24"/>
          <w:szCs w:val="24"/>
        </w:rPr>
        <w:t xml:space="preserve"> Манолов, П</w:t>
      </w:r>
      <w:r>
        <w:rPr>
          <w:rFonts w:ascii="Times New Roman" w:hAnsi="Times New Roman"/>
          <w:sz w:val="24"/>
          <w:szCs w:val="24"/>
        </w:rPr>
        <w:t xml:space="preserve">анайот </w:t>
      </w:r>
      <w:r w:rsidRPr="003A3315">
        <w:rPr>
          <w:rFonts w:ascii="Times New Roman" w:hAnsi="Times New Roman"/>
          <w:sz w:val="24"/>
          <w:szCs w:val="24"/>
        </w:rPr>
        <w:t>Пипков, Добри Христов. – 2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 xml:space="preserve">6.2 Второ поколение композитори. Автори – </w:t>
      </w:r>
      <w:r>
        <w:rPr>
          <w:rFonts w:ascii="Times New Roman" w:hAnsi="Times New Roman"/>
          <w:sz w:val="24"/>
          <w:szCs w:val="24"/>
        </w:rPr>
        <w:t xml:space="preserve">Петко </w:t>
      </w:r>
      <w:r w:rsidRPr="003A3315">
        <w:rPr>
          <w:rFonts w:ascii="Times New Roman" w:hAnsi="Times New Roman"/>
          <w:sz w:val="24"/>
          <w:szCs w:val="24"/>
        </w:rPr>
        <w:t xml:space="preserve">Стайнов, </w:t>
      </w:r>
      <w:r>
        <w:rPr>
          <w:rFonts w:ascii="Times New Roman" w:hAnsi="Times New Roman"/>
          <w:sz w:val="24"/>
          <w:szCs w:val="24"/>
        </w:rPr>
        <w:t xml:space="preserve"> Панчо Владигеров, Веселин Стоянов, Марин Големинов, Любомир</w:t>
      </w:r>
      <w:r w:rsidRPr="003A3315">
        <w:rPr>
          <w:rFonts w:ascii="Times New Roman" w:hAnsi="Times New Roman"/>
          <w:sz w:val="24"/>
          <w:szCs w:val="24"/>
        </w:rPr>
        <w:t xml:space="preserve"> Пипков. – 6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6.3  Българският балет. Възникване и развитие. Автори – Христо Манолов, П. Владигеров, В. Стоянов, М. Големинов. Кр. Кюркчийски.- 5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6.4  Българският фолклор в  професионалното композиторско творчество . – 2 часа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A3315">
        <w:rPr>
          <w:rFonts w:ascii="Times New Roman" w:hAnsi="Times New Roman"/>
          <w:b/>
          <w:bCs/>
          <w:sz w:val="24"/>
          <w:szCs w:val="24"/>
        </w:rPr>
        <w:t>V. ОЧАКВАНИ РЕЗУЛТАТИ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 xml:space="preserve"> В края на обучението ученикът трябва да придобие следните компетентности: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  <w:lang w:val="en-US"/>
        </w:rPr>
      </w:pPr>
      <w:r w:rsidRPr="000C2973">
        <w:rPr>
          <w:rFonts w:ascii="Times New Roman" w:hAnsi="Times New Roman"/>
          <w:sz w:val="24"/>
          <w:szCs w:val="24"/>
          <w:lang w:val="en-US"/>
        </w:rPr>
        <w:t xml:space="preserve">- </w:t>
      </w:r>
      <w:r w:rsidRPr="000C2973">
        <w:rPr>
          <w:rFonts w:ascii="Times New Roman" w:hAnsi="Times New Roman"/>
          <w:sz w:val="24"/>
          <w:szCs w:val="24"/>
        </w:rPr>
        <w:t>знае основни понятия и термини  от теория на музикалните елементи;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  <w:lang w:val="en-US"/>
        </w:rPr>
        <w:t xml:space="preserve">- </w:t>
      </w:r>
      <w:r w:rsidRPr="000C2973">
        <w:rPr>
          <w:rFonts w:ascii="Times New Roman" w:hAnsi="Times New Roman"/>
          <w:sz w:val="24"/>
          <w:szCs w:val="24"/>
        </w:rPr>
        <w:t xml:space="preserve">познава изразните  средства и видовете музикални инструменти; 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 xml:space="preserve">- разпознава видовете жанрове и се ориентира  в тяхното развитие; 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- има основни знания и представи за  епохите, направленията, тенденциите и стиловете в музикалното изкуство и  развитието му  в исторически план;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- има натрупан</w:t>
      </w:r>
      <w:r w:rsidRPr="000C297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C2973">
        <w:rPr>
          <w:rFonts w:ascii="Times New Roman" w:hAnsi="Times New Roman"/>
          <w:sz w:val="24"/>
          <w:szCs w:val="24"/>
        </w:rPr>
        <w:t>слухов опит и словесен апарат; борави спокойно с терминологията.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A3315">
        <w:rPr>
          <w:rFonts w:ascii="Times New Roman" w:hAnsi="Times New Roman"/>
          <w:b/>
          <w:bCs/>
          <w:sz w:val="24"/>
          <w:szCs w:val="24"/>
        </w:rPr>
        <w:t>VI. ЛИТЕРАТУРА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Крачева  Л. – „История на музиката “От древността до барока”,С., 1977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Крачева  Л. – „Музиката през вековете „Творци и творби“, І и ІІ ч., С.,2006, 2010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Крачева  Л. –  Кратка история на българската музикална култура,</w:t>
      </w:r>
      <w:r w:rsidRPr="000C297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C2973">
        <w:rPr>
          <w:rFonts w:ascii="Times New Roman" w:hAnsi="Times New Roman"/>
          <w:sz w:val="24"/>
          <w:szCs w:val="24"/>
        </w:rPr>
        <w:t>С. , 2001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 xml:space="preserve">Крачева Л. – „Българска музикална култура – от древността до наши дни“ ,С.  2008 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Патие-Белтрандо М.К.  - “История на музиката“, I и II ч., С., 1997,1999</w:t>
      </w:r>
    </w:p>
    <w:p w:rsidR="007C44F5" w:rsidRPr="000C2973" w:rsidRDefault="007C44F5" w:rsidP="000C297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0C2973">
        <w:rPr>
          <w:rFonts w:ascii="Times New Roman" w:hAnsi="Times New Roman"/>
          <w:sz w:val="24"/>
          <w:szCs w:val="24"/>
        </w:rPr>
        <w:t>Стоянова Ел. – „Музикална литература“ ,С. 1984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Автор на програмата</w:t>
      </w:r>
      <w:r>
        <w:rPr>
          <w:rFonts w:ascii="Times New Roman" w:hAnsi="Times New Roman"/>
          <w:sz w:val="24"/>
          <w:szCs w:val="24"/>
        </w:rPr>
        <w:t>:</w:t>
      </w:r>
    </w:p>
    <w:p w:rsidR="007C44F5" w:rsidRPr="003A3315" w:rsidRDefault="007C44F5" w:rsidP="000C297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3315">
        <w:rPr>
          <w:rFonts w:ascii="Times New Roman" w:hAnsi="Times New Roman"/>
          <w:sz w:val="24"/>
          <w:szCs w:val="24"/>
        </w:rPr>
        <w:t>Мария Дуканова – НУИ „Проф.Веселин Стоянов“ - Русе</w:t>
      </w:r>
    </w:p>
    <w:p w:rsidR="007C44F5" w:rsidRDefault="007C44F5" w:rsidP="000C2973">
      <w:pPr>
        <w:spacing w:line="276" w:lineRule="auto"/>
      </w:pPr>
      <w:r>
        <w:tab/>
      </w:r>
    </w:p>
    <w:p w:rsidR="007C44F5" w:rsidRPr="00075416" w:rsidRDefault="007C44F5" w:rsidP="008E263D"/>
    <w:sectPr w:rsidR="007C44F5" w:rsidRPr="00075416" w:rsidSect="00E24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F304F"/>
    <w:multiLevelType w:val="multilevel"/>
    <w:tmpl w:val="3480976A"/>
    <w:lvl w:ilvl="0">
      <w:start w:val="1"/>
      <w:numFmt w:val="decimal"/>
      <w:lvlText w:val="%1"/>
      <w:lvlJc w:val="left"/>
      <w:pPr>
        <w:ind w:left="1065" w:hanging="70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1">
    <w:nsid w:val="571621D0"/>
    <w:multiLevelType w:val="hybridMultilevel"/>
    <w:tmpl w:val="89947AF8"/>
    <w:lvl w:ilvl="0" w:tplc="22BABEA6">
      <w:start w:val="2"/>
      <w:numFmt w:val="bullet"/>
      <w:lvlText w:val="-"/>
      <w:lvlJc w:val="left"/>
      <w:pPr>
        <w:ind w:left="405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48AF"/>
    <w:rsid w:val="00053B81"/>
    <w:rsid w:val="00075416"/>
    <w:rsid w:val="00075D68"/>
    <w:rsid w:val="000A0B84"/>
    <w:rsid w:val="000A32D5"/>
    <w:rsid w:val="000C2973"/>
    <w:rsid w:val="002017EE"/>
    <w:rsid w:val="002C5D17"/>
    <w:rsid w:val="00386748"/>
    <w:rsid w:val="00396A38"/>
    <w:rsid w:val="003A3315"/>
    <w:rsid w:val="004F0422"/>
    <w:rsid w:val="0053576E"/>
    <w:rsid w:val="005948AF"/>
    <w:rsid w:val="005C0354"/>
    <w:rsid w:val="005D5BE0"/>
    <w:rsid w:val="00743BD9"/>
    <w:rsid w:val="007B0367"/>
    <w:rsid w:val="007C44F5"/>
    <w:rsid w:val="007E23C2"/>
    <w:rsid w:val="0082711C"/>
    <w:rsid w:val="00852535"/>
    <w:rsid w:val="008E263D"/>
    <w:rsid w:val="00922E66"/>
    <w:rsid w:val="009A2F70"/>
    <w:rsid w:val="009A3957"/>
    <w:rsid w:val="00A65039"/>
    <w:rsid w:val="00AA0036"/>
    <w:rsid w:val="00AC7379"/>
    <w:rsid w:val="00AF1F89"/>
    <w:rsid w:val="00BB4304"/>
    <w:rsid w:val="00CF573F"/>
    <w:rsid w:val="00D50F20"/>
    <w:rsid w:val="00D574AC"/>
    <w:rsid w:val="00DF52EC"/>
    <w:rsid w:val="00E24408"/>
    <w:rsid w:val="00E55442"/>
    <w:rsid w:val="00ED5140"/>
    <w:rsid w:val="00F6726C"/>
    <w:rsid w:val="00FB3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408"/>
    <w:pPr>
      <w:spacing w:after="160" w:line="259" w:lineRule="auto"/>
    </w:pPr>
    <w:rPr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D5140"/>
    <w:pPr>
      <w:ind w:left="720"/>
      <w:contextualSpacing/>
    </w:pPr>
  </w:style>
  <w:style w:type="paragraph" w:styleId="NoSpacing">
    <w:name w:val="No Spacing"/>
    <w:uiPriority w:val="99"/>
    <w:qFormat/>
    <w:rsid w:val="000C2973"/>
    <w:rPr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6</Pages>
  <Words>1297</Words>
  <Characters>7396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m.arangelova</cp:lastModifiedBy>
  <cp:revision>5</cp:revision>
  <dcterms:created xsi:type="dcterms:W3CDTF">2020-09-13T11:14:00Z</dcterms:created>
  <dcterms:modified xsi:type="dcterms:W3CDTF">2020-09-14T11:34:00Z</dcterms:modified>
</cp:coreProperties>
</file>